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61" w:rsidRPr="00FC7961" w:rsidRDefault="00F96B8E" w:rsidP="00FF4AC8">
      <w:pPr>
        <w:rPr>
          <w:rFonts w:ascii="Times New Roman" w:eastAsia="Times New Roman" w:hAnsi="Times New Roman" w:cs="Times New Roman"/>
          <w:b/>
          <w:bCs/>
          <w:lang w:val="en-US"/>
        </w:rPr>
      </w:pPr>
      <w:r w:rsidRPr="004759A9">
        <w:tab/>
      </w:r>
      <w:r w:rsidRPr="00FC7961">
        <w:rPr>
          <w:b/>
          <w:lang w:val="en-US"/>
        </w:rPr>
        <w:t xml:space="preserve">       </w:t>
      </w:r>
      <w:r w:rsidRPr="00FC7961">
        <w:rPr>
          <w:rFonts w:ascii="Times New Roman" w:eastAsia="Times New Roman" w:hAnsi="Times New Roman" w:cs="Times New Roman"/>
          <w:b/>
          <w:bCs/>
          <w:lang w:val="en-US"/>
        </w:rPr>
        <w:t>CO</w:t>
      </w:r>
      <w:r w:rsidR="00FC7961">
        <w:rPr>
          <w:rFonts w:ascii="Times New Roman" w:eastAsia="Times New Roman" w:hAnsi="Times New Roman" w:cs="Times New Roman"/>
          <w:b/>
          <w:bCs/>
          <w:lang w:val="en-US"/>
        </w:rPr>
        <w:t>M</w:t>
      </w:r>
      <w:r w:rsidR="00FC7961" w:rsidRPr="00FC7961">
        <w:rPr>
          <w:rFonts w:ascii="Times New Roman" w:eastAsia="Times New Roman" w:hAnsi="Times New Roman" w:cs="Times New Roman"/>
          <w:b/>
          <w:bCs/>
          <w:lang w:val="en-US"/>
        </w:rPr>
        <w:t>MITTEE ON THE RIGTHS O</w:t>
      </w:r>
      <w:r w:rsidR="00FC7961">
        <w:rPr>
          <w:rFonts w:ascii="Times New Roman" w:eastAsia="Times New Roman" w:hAnsi="Times New Roman" w:cs="Times New Roman"/>
          <w:b/>
          <w:bCs/>
          <w:lang w:val="en-US"/>
        </w:rPr>
        <w:t>F</w:t>
      </w:r>
      <w:r w:rsidR="00FC7961" w:rsidRPr="00FC7961">
        <w:rPr>
          <w:rFonts w:ascii="Times New Roman" w:eastAsia="Times New Roman" w:hAnsi="Times New Roman" w:cs="Times New Roman"/>
          <w:b/>
          <w:bCs/>
          <w:lang w:val="en-US"/>
        </w:rPr>
        <w:t xml:space="preserve"> PERSON</w:t>
      </w:r>
      <w:r w:rsidR="00600247">
        <w:rPr>
          <w:rFonts w:ascii="Times New Roman" w:eastAsia="Times New Roman" w:hAnsi="Times New Roman" w:cs="Times New Roman"/>
          <w:b/>
          <w:bCs/>
          <w:lang w:val="en-US"/>
        </w:rPr>
        <w:t>S</w:t>
      </w:r>
      <w:r w:rsidR="00D810BB">
        <w:rPr>
          <w:rFonts w:ascii="Times New Roman" w:eastAsia="Times New Roman" w:hAnsi="Times New Roman" w:cs="Times New Roman"/>
          <w:b/>
          <w:bCs/>
          <w:lang w:val="en-US"/>
        </w:rPr>
        <w:t xml:space="preserve"> WITH</w:t>
      </w:r>
      <w:r w:rsidR="00FC7961" w:rsidRPr="00FC7961">
        <w:rPr>
          <w:rFonts w:ascii="Times New Roman" w:eastAsia="Times New Roman" w:hAnsi="Times New Roman" w:cs="Times New Roman"/>
          <w:b/>
          <w:bCs/>
          <w:lang w:val="en-US"/>
        </w:rPr>
        <w:t xml:space="preserve"> DISABILITY</w:t>
      </w:r>
    </w:p>
    <w:p w:rsidR="00F96B8E" w:rsidRPr="00FC7961" w:rsidRDefault="001748F8" w:rsidP="00F96B8E">
      <w:pPr>
        <w:spacing w:after="100" w:afterAutospacing="1"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1</w:t>
      </w:r>
      <w:bookmarkStart w:id="0" w:name="_GoBack"/>
      <w:bookmarkEnd w:id="0"/>
      <w:r w:rsidR="00FC7961" w:rsidRPr="00FC7961">
        <w:rPr>
          <w:rFonts w:ascii="Times New Roman" w:eastAsia="Times New Roman" w:hAnsi="Times New Roman" w:cs="Times New Roman"/>
          <w:b/>
          <w:bCs/>
          <w:lang w:val="en-US"/>
        </w:rPr>
        <w:t>8</w:t>
      </w:r>
      <w:r w:rsidR="00FC7961" w:rsidRPr="00FC7961">
        <w:rPr>
          <w:rFonts w:ascii="Times New Roman" w:eastAsia="Times New Roman" w:hAnsi="Times New Roman" w:cs="Times New Roman"/>
          <w:b/>
          <w:bCs/>
          <w:vertAlign w:val="superscript"/>
          <w:lang w:val="en-US"/>
        </w:rPr>
        <w:t>TH</w:t>
      </w:r>
      <w:r w:rsidR="00F96B8E" w:rsidRPr="00FC7961">
        <w:rPr>
          <w:rFonts w:ascii="Times New Roman" w:eastAsia="Times New Roman" w:hAnsi="Times New Roman" w:cs="Times New Roman"/>
          <w:b/>
          <w:bCs/>
          <w:lang w:val="en-US"/>
        </w:rPr>
        <w:t xml:space="preserve"> PER</w:t>
      </w:r>
      <w:r w:rsidR="00FC7961" w:rsidRPr="00FC7961">
        <w:rPr>
          <w:rFonts w:ascii="Times New Roman" w:eastAsia="Times New Roman" w:hAnsi="Times New Roman" w:cs="Times New Roman"/>
          <w:b/>
          <w:bCs/>
          <w:lang w:val="en-US"/>
        </w:rPr>
        <w:t xml:space="preserve">IOD OF SESSIONS /EVALUATION ON </w:t>
      </w:r>
      <w:r w:rsidR="00F96B8E" w:rsidRPr="00FC7961">
        <w:rPr>
          <w:rFonts w:ascii="Times New Roman" w:eastAsia="Times New Roman" w:hAnsi="Times New Roman" w:cs="Times New Roman"/>
          <w:b/>
          <w:bCs/>
          <w:lang w:val="en-US"/>
        </w:rPr>
        <w:t>ARGENTINA</w:t>
      </w:r>
    </w:p>
    <w:p w:rsidR="00F96B8E" w:rsidRPr="00FC7961" w:rsidRDefault="00600247" w:rsidP="00FF4AC8">
      <w:pPr>
        <w:spacing w:after="100" w:afterAutospacing="1"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STATUS OF </w:t>
      </w:r>
      <w:r w:rsidR="00FC7961" w:rsidRPr="00FC7961">
        <w:rPr>
          <w:rFonts w:ascii="Times New Roman" w:eastAsia="Times New Roman" w:hAnsi="Times New Roman" w:cs="Times New Roman"/>
          <w:b/>
          <w:lang w:val="en-US"/>
        </w:rPr>
        <w:t>PERSON</w:t>
      </w:r>
      <w:r w:rsidR="009C5DFB">
        <w:rPr>
          <w:rFonts w:ascii="Times New Roman" w:eastAsia="Times New Roman" w:hAnsi="Times New Roman" w:cs="Times New Roman"/>
          <w:b/>
          <w:lang w:val="en-US"/>
        </w:rPr>
        <w:t>S</w:t>
      </w:r>
      <w:r w:rsidR="00FC7961" w:rsidRPr="00FC7961">
        <w:rPr>
          <w:rFonts w:ascii="Times New Roman" w:eastAsia="Times New Roman" w:hAnsi="Times New Roman" w:cs="Times New Roman"/>
          <w:b/>
          <w:lang w:val="en-US"/>
        </w:rPr>
        <w:t xml:space="preserve"> WITH </w:t>
      </w:r>
      <w:r w:rsidR="00E25371" w:rsidRPr="00FC7961">
        <w:rPr>
          <w:rFonts w:ascii="Times New Roman" w:eastAsia="Times New Roman" w:hAnsi="Times New Roman" w:cs="Times New Roman"/>
          <w:b/>
          <w:lang w:val="en-US"/>
        </w:rPr>
        <w:t>DISABILITY</w:t>
      </w:r>
      <w:r w:rsidR="00FC7961">
        <w:rPr>
          <w:rFonts w:ascii="Times New Roman" w:eastAsia="Times New Roman" w:hAnsi="Times New Roman" w:cs="Times New Roman"/>
          <w:b/>
          <w:lang w:val="en-US"/>
        </w:rPr>
        <w:t xml:space="preserve"> I</w:t>
      </w:r>
      <w:r w:rsidR="00FF4AC8" w:rsidRPr="00FC7961">
        <w:rPr>
          <w:rFonts w:ascii="Times New Roman" w:eastAsia="Times New Roman" w:hAnsi="Times New Roman" w:cs="Times New Roman"/>
          <w:b/>
          <w:lang w:val="en-US"/>
        </w:rPr>
        <w:t xml:space="preserve">N ARGENTINA </w:t>
      </w:r>
      <w:r w:rsidR="00F96B8E" w:rsidRPr="00FC7961">
        <w:rPr>
          <w:rFonts w:ascii="Times New Roman" w:eastAsia="Times New Roman" w:hAnsi="Times New Roman" w:cs="Times New Roman"/>
          <w:b/>
          <w:lang w:val="en-US"/>
        </w:rPr>
        <w:t xml:space="preserve">2013/2017 </w:t>
      </w:r>
      <w:r w:rsidR="00FF4AC8" w:rsidRPr="00FC7961">
        <w:rPr>
          <w:rFonts w:ascii="Times New Roman" w:eastAsia="Times New Roman" w:hAnsi="Times New Roman" w:cs="Times New Roman"/>
          <w:b/>
          <w:lang w:val="en-US"/>
        </w:rPr>
        <w:tab/>
      </w:r>
    </w:p>
    <w:p w:rsidR="00FF4AC8" w:rsidRPr="00FC7961" w:rsidRDefault="00FF4AC8" w:rsidP="00FF4AC8">
      <w:pPr>
        <w:spacing w:after="100" w:afterAutospacing="1" w:line="240" w:lineRule="auto"/>
        <w:jc w:val="center"/>
        <w:rPr>
          <w:rFonts w:ascii="Times New Roman" w:eastAsia="Times New Roman" w:hAnsi="Times New Roman" w:cs="Times New Roman"/>
          <w:b/>
          <w:lang w:val="en-US"/>
        </w:rPr>
      </w:pPr>
      <w:r w:rsidRPr="00FC7961">
        <w:rPr>
          <w:rFonts w:ascii="Times New Roman" w:eastAsia="Times New Roman" w:hAnsi="Times New Roman" w:cs="Times New Roman"/>
          <w:b/>
          <w:lang w:val="en-US"/>
        </w:rPr>
        <w:t xml:space="preserve"> </w:t>
      </w:r>
      <w:r w:rsidR="00FC7961" w:rsidRPr="00FC7961">
        <w:rPr>
          <w:rFonts w:ascii="Times New Roman" w:eastAsia="Times New Roman" w:hAnsi="Times New Roman" w:cs="Times New Roman"/>
          <w:b/>
          <w:bCs/>
          <w:lang w:val="en-US"/>
        </w:rPr>
        <w:t>SUBMMITED JOINTLY BY</w:t>
      </w:r>
      <w:r w:rsidRPr="00FC7961">
        <w:rPr>
          <w:rFonts w:ascii="Times New Roman" w:eastAsia="Times New Roman" w:hAnsi="Times New Roman" w:cs="Times New Roman"/>
          <w:b/>
          <w:bCs/>
          <w:lang w:val="en-US"/>
        </w:rPr>
        <w:t>:</w:t>
      </w:r>
    </w:p>
    <w:p w:rsidR="00F96B8E" w:rsidRPr="00FC7961" w:rsidRDefault="00F96B8E" w:rsidP="00F96B8E">
      <w:pPr>
        <w:spacing w:after="100" w:afterAutospacing="1" w:line="240" w:lineRule="auto"/>
        <w:jc w:val="center"/>
        <w:rPr>
          <w:rFonts w:ascii="Times New Roman" w:eastAsia="Times New Roman" w:hAnsi="Times New Roman" w:cs="Times New Roman"/>
          <w:b/>
          <w:u w:val="single"/>
          <w:lang w:val="en-US"/>
        </w:rPr>
      </w:pPr>
    </w:p>
    <w:p w:rsidR="00F96B8E" w:rsidRPr="00FC7961" w:rsidRDefault="00F96B8E" w:rsidP="00F96B8E">
      <w:pPr>
        <w:spacing w:after="100" w:afterAutospacing="1" w:line="240" w:lineRule="auto"/>
        <w:jc w:val="center"/>
        <w:rPr>
          <w:rFonts w:ascii="Times New Roman" w:eastAsia="Times New Roman" w:hAnsi="Times New Roman" w:cs="Times New Roman"/>
          <w:b/>
          <w:u w:val="single"/>
          <w:lang w:val="en-US"/>
        </w:rPr>
      </w:pPr>
    </w:p>
    <w:p w:rsidR="00F96B8E" w:rsidRPr="00FC7961" w:rsidRDefault="009F4B0C" w:rsidP="00F96B8E">
      <w:pPr>
        <w:spacing w:after="100" w:afterAutospacing="1" w:line="240" w:lineRule="auto"/>
        <w:jc w:val="center"/>
        <w:rPr>
          <w:rFonts w:ascii="Times New Roman" w:eastAsia="Times New Roman" w:hAnsi="Times New Roman" w:cs="Times New Roman"/>
          <w:b/>
          <w:u w:val="single"/>
          <w:lang w:val="en-US"/>
        </w:rPr>
      </w:pPr>
      <w:r w:rsidRPr="004759A9">
        <w:rPr>
          <w:noProof/>
          <w:lang w:val="es-ES" w:eastAsia="es-ES"/>
        </w:rPr>
        <w:drawing>
          <wp:anchor distT="0" distB="0" distL="114300" distR="114300" simplePos="0" relativeHeight="251688960" behindDoc="0" locked="0" layoutInCell="1" allowOverlap="1">
            <wp:simplePos x="0" y="0"/>
            <wp:positionH relativeFrom="page">
              <wp:posOffset>228600</wp:posOffset>
            </wp:positionH>
            <wp:positionV relativeFrom="margin">
              <wp:posOffset>2638425</wp:posOffset>
            </wp:positionV>
            <wp:extent cx="1047750" cy="52387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APD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anchor>
        </w:drawing>
      </w:r>
      <w:r w:rsidRPr="004759A9">
        <w:rPr>
          <w:b/>
          <w:noProof/>
          <w:lang w:val="es-ES" w:eastAsia="es-ES"/>
        </w:rPr>
        <w:drawing>
          <wp:anchor distT="0" distB="0" distL="114300" distR="114300" simplePos="0" relativeHeight="251692032" behindDoc="0" locked="0" layoutInCell="1" allowOverlap="1">
            <wp:simplePos x="0" y="0"/>
            <wp:positionH relativeFrom="margin">
              <wp:posOffset>5638800</wp:posOffset>
            </wp:positionH>
            <wp:positionV relativeFrom="margin">
              <wp:posOffset>2550795</wp:posOffset>
            </wp:positionV>
            <wp:extent cx="1029335" cy="542925"/>
            <wp:effectExtent l="0" t="0" r="0"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ACI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335" cy="542925"/>
                    </a:xfrm>
                    <a:prstGeom prst="rect">
                      <a:avLst/>
                    </a:prstGeom>
                  </pic:spPr>
                </pic:pic>
              </a:graphicData>
            </a:graphic>
          </wp:anchor>
        </w:drawing>
      </w:r>
      <w:r w:rsidRPr="004759A9">
        <w:rPr>
          <w:b/>
          <w:noProof/>
          <w:lang w:val="es-ES" w:eastAsia="es-ES"/>
        </w:rPr>
        <w:drawing>
          <wp:anchor distT="0" distB="0" distL="114300" distR="114300" simplePos="0" relativeHeight="251695104" behindDoc="0" locked="0" layoutInCell="1" allowOverlap="1">
            <wp:simplePos x="0" y="0"/>
            <wp:positionH relativeFrom="margin">
              <wp:posOffset>4373880</wp:posOffset>
            </wp:positionH>
            <wp:positionV relativeFrom="margin">
              <wp:posOffset>2538095</wp:posOffset>
            </wp:positionV>
            <wp:extent cx="1069975" cy="56007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75" cy="560070"/>
                    </a:xfrm>
                    <a:prstGeom prst="rect">
                      <a:avLst/>
                    </a:prstGeom>
                    <a:noFill/>
                  </pic:spPr>
                </pic:pic>
              </a:graphicData>
            </a:graphic>
          </wp:anchor>
        </w:drawing>
      </w:r>
      <w:r w:rsidR="0099741F" w:rsidRPr="004759A9">
        <w:rPr>
          <w:noProof/>
          <w:lang w:val="es-ES" w:eastAsia="es-ES"/>
        </w:rPr>
        <w:drawing>
          <wp:anchor distT="0" distB="0" distL="114300" distR="114300" simplePos="0" relativeHeight="251691008" behindDoc="0" locked="0" layoutInCell="1" allowOverlap="1">
            <wp:simplePos x="0" y="0"/>
            <wp:positionH relativeFrom="margin">
              <wp:posOffset>3312160</wp:posOffset>
            </wp:positionH>
            <wp:positionV relativeFrom="page">
              <wp:posOffset>3438525</wp:posOffset>
            </wp:positionV>
            <wp:extent cx="988060" cy="707390"/>
            <wp:effectExtent l="0" t="0" r="254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Logo AND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060" cy="707390"/>
                    </a:xfrm>
                    <a:prstGeom prst="rect">
                      <a:avLst/>
                    </a:prstGeom>
                  </pic:spPr>
                </pic:pic>
              </a:graphicData>
            </a:graphic>
          </wp:anchor>
        </w:drawing>
      </w:r>
      <w:r w:rsidR="0099741F" w:rsidRPr="004759A9">
        <w:rPr>
          <w:noProof/>
          <w:lang w:val="es-ES" w:eastAsia="es-ES"/>
        </w:rPr>
        <w:drawing>
          <wp:anchor distT="0" distB="0" distL="114300" distR="114300" simplePos="0" relativeHeight="251689984" behindDoc="0" locked="0" layoutInCell="1" allowOverlap="1">
            <wp:simplePos x="0" y="0"/>
            <wp:positionH relativeFrom="margin">
              <wp:posOffset>2100580</wp:posOffset>
            </wp:positionH>
            <wp:positionV relativeFrom="margin">
              <wp:posOffset>2557780</wp:posOffset>
            </wp:positionV>
            <wp:extent cx="862965" cy="625475"/>
            <wp:effectExtent l="0" t="0" r="0" b="317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Logo Asociación Azu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625475"/>
                    </a:xfrm>
                    <a:prstGeom prst="rect">
                      <a:avLst/>
                    </a:prstGeom>
                  </pic:spPr>
                </pic:pic>
              </a:graphicData>
            </a:graphic>
          </wp:anchor>
        </w:drawing>
      </w:r>
      <w:r w:rsidR="0099741F" w:rsidRPr="004759A9">
        <w:rPr>
          <w:noProof/>
          <w:lang w:val="es-ES" w:eastAsia="es-ES"/>
        </w:rPr>
        <w:drawing>
          <wp:anchor distT="0" distB="0" distL="114300" distR="114300" simplePos="0" relativeHeight="251687936" behindDoc="0" locked="0" layoutInCell="1" allowOverlap="1">
            <wp:simplePos x="0" y="0"/>
            <wp:positionH relativeFrom="margin">
              <wp:posOffset>863600</wp:posOffset>
            </wp:positionH>
            <wp:positionV relativeFrom="topMargin">
              <wp:posOffset>3347085</wp:posOffset>
            </wp:positionV>
            <wp:extent cx="1062355" cy="977265"/>
            <wp:effectExtent l="0" t="0" r="444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Logo Asamblea Usarios Salud Ment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355" cy="977265"/>
                    </a:xfrm>
                    <a:prstGeom prst="rect">
                      <a:avLst/>
                    </a:prstGeom>
                  </pic:spPr>
                </pic:pic>
              </a:graphicData>
            </a:graphic>
          </wp:anchor>
        </w:drawing>
      </w:r>
    </w:p>
    <w:p w:rsidR="00F96B8E" w:rsidRPr="00FC7961" w:rsidRDefault="009F4B0C" w:rsidP="00F96B8E">
      <w:pPr>
        <w:spacing w:after="100" w:afterAutospacing="1" w:line="240" w:lineRule="auto"/>
        <w:jc w:val="center"/>
        <w:rPr>
          <w:rFonts w:ascii="Times New Roman" w:eastAsia="Times New Roman" w:hAnsi="Times New Roman" w:cs="Times New Roman"/>
          <w:b/>
          <w:u w:val="single"/>
          <w:lang w:val="en-US"/>
        </w:rPr>
      </w:pPr>
      <w:r w:rsidRPr="004759A9">
        <w:rPr>
          <w:noProof/>
          <w:lang w:val="es-ES" w:eastAsia="es-ES"/>
        </w:rPr>
        <w:drawing>
          <wp:anchor distT="0" distB="0" distL="114300" distR="114300" simplePos="0" relativeHeight="251697152" behindDoc="0" locked="0" layoutInCell="1" allowOverlap="1">
            <wp:simplePos x="0" y="0"/>
            <wp:positionH relativeFrom="margin">
              <wp:posOffset>4514850</wp:posOffset>
            </wp:positionH>
            <wp:positionV relativeFrom="margin">
              <wp:posOffset>3505835</wp:posOffset>
            </wp:positionV>
            <wp:extent cx="972185" cy="581025"/>
            <wp:effectExtent l="0" t="0" r="0" b="952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185" cy="581025"/>
                    </a:xfrm>
                    <a:prstGeom prst="rect">
                      <a:avLst/>
                    </a:prstGeom>
                    <a:noFill/>
                  </pic:spPr>
                </pic:pic>
              </a:graphicData>
            </a:graphic>
          </wp:anchor>
        </w:drawing>
      </w:r>
      <w:r w:rsidRPr="004759A9">
        <w:rPr>
          <w:noProof/>
          <w:lang w:val="es-ES" w:eastAsia="es-ES"/>
        </w:rPr>
        <w:drawing>
          <wp:anchor distT="0" distB="0" distL="114300" distR="114300" simplePos="0" relativeHeight="251717632" behindDoc="0" locked="0" layoutInCell="1" allowOverlap="1">
            <wp:simplePos x="0" y="0"/>
            <wp:positionH relativeFrom="column">
              <wp:posOffset>3219450</wp:posOffset>
            </wp:positionH>
            <wp:positionV relativeFrom="margin">
              <wp:posOffset>3521075</wp:posOffset>
            </wp:positionV>
            <wp:extent cx="904875" cy="608965"/>
            <wp:effectExtent l="0" t="0" r="9525" b="635"/>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Logo-ADC-Col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4875" cy="608965"/>
                    </a:xfrm>
                    <a:prstGeom prst="rect">
                      <a:avLst/>
                    </a:prstGeom>
                  </pic:spPr>
                </pic:pic>
              </a:graphicData>
            </a:graphic>
          </wp:anchor>
        </w:drawing>
      </w:r>
      <w:r w:rsidRPr="004759A9">
        <w:rPr>
          <w:b/>
          <w:noProof/>
          <w:lang w:val="es-ES" w:eastAsia="es-ES"/>
        </w:rPr>
        <w:drawing>
          <wp:anchor distT="0" distB="0" distL="114300" distR="114300" simplePos="0" relativeHeight="251693056" behindDoc="0" locked="0" layoutInCell="1" allowOverlap="1">
            <wp:simplePos x="0" y="0"/>
            <wp:positionH relativeFrom="margin">
              <wp:posOffset>-354330</wp:posOffset>
            </wp:positionH>
            <wp:positionV relativeFrom="topMargin">
              <wp:posOffset>4365625</wp:posOffset>
            </wp:positionV>
            <wp:extent cx="852170" cy="840105"/>
            <wp:effectExtent l="0" t="0" r="508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Colibrí.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2170" cy="840105"/>
                    </a:xfrm>
                    <a:prstGeom prst="rect">
                      <a:avLst/>
                    </a:prstGeom>
                  </pic:spPr>
                </pic:pic>
              </a:graphicData>
            </a:graphic>
          </wp:anchor>
        </w:drawing>
      </w:r>
    </w:p>
    <w:p w:rsidR="000868E3" w:rsidRPr="00FC7961" w:rsidRDefault="009F4B0C" w:rsidP="000868E3">
      <w:pPr>
        <w:pStyle w:val="Default"/>
        <w:rPr>
          <w:color w:val="auto"/>
          <w:lang w:val="en-US"/>
        </w:rPr>
      </w:pPr>
      <w:r w:rsidRPr="004759A9">
        <w:rPr>
          <w:noProof/>
          <w:color w:val="auto"/>
          <w:lang w:val="es-ES" w:eastAsia="es-ES"/>
        </w:rPr>
        <w:drawing>
          <wp:anchor distT="0" distB="0" distL="114300" distR="114300" simplePos="0" relativeHeight="251694080" behindDoc="0" locked="0" layoutInCell="1" allowOverlap="1">
            <wp:simplePos x="0" y="0"/>
            <wp:positionH relativeFrom="margin">
              <wp:posOffset>881380</wp:posOffset>
            </wp:positionH>
            <wp:positionV relativeFrom="margin">
              <wp:posOffset>3495675</wp:posOffset>
            </wp:positionV>
            <wp:extent cx="857250" cy="809625"/>
            <wp:effectExtent l="0" t="0" r="0" b="952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AJUPE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r w:rsidRPr="004759A9">
        <w:rPr>
          <w:noProof/>
          <w:color w:val="auto"/>
          <w:lang w:val="es-ES" w:eastAsia="es-ES"/>
        </w:rPr>
        <w:drawing>
          <wp:anchor distT="0" distB="0" distL="114300" distR="114300" simplePos="0" relativeHeight="251696128" behindDoc="0" locked="0" layoutInCell="1" allowOverlap="1">
            <wp:simplePos x="0" y="0"/>
            <wp:positionH relativeFrom="margin">
              <wp:posOffset>2108835</wp:posOffset>
            </wp:positionH>
            <wp:positionV relativeFrom="margin">
              <wp:posOffset>3543300</wp:posOffset>
            </wp:positionV>
            <wp:extent cx="808990" cy="683260"/>
            <wp:effectExtent l="0" t="0" r="0" b="254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 APPSID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8990" cy="683260"/>
                    </a:xfrm>
                    <a:prstGeom prst="rect">
                      <a:avLst/>
                    </a:prstGeom>
                  </pic:spPr>
                </pic:pic>
              </a:graphicData>
            </a:graphic>
          </wp:anchor>
        </w:drawing>
      </w:r>
      <w:r w:rsidRPr="004759A9">
        <w:rPr>
          <w:noProof/>
          <w:color w:val="auto"/>
          <w:lang w:val="es-ES" w:eastAsia="es-ES"/>
        </w:rPr>
        <w:drawing>
          <wp:anchor distT="0" distB="0" distL="114300" distR="114300" simplePos="0" relativeHeight="251698176" behindDoc="0" locked="0" layoutInCell="1" allowOverlap="1">
            <wp:simplePos x="0" y="0"/>
            <wp:positionH relativeFrom="margin">
              <wp:posOffset>5765165</wp:posOffset>
            </wp:positionH>
            <wp:positionV relativeFrom="margin">
              <wp:posOffset>3406140</wp:posOffset>
            </wp:positionV>
            <wp:extent cx="815340" cy="724535"/>
            <wp:effectExtent l="0" t="0" r="3810" b="0"/>
            <wp:wrapSquare wrapText="bothSides"/>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340" cy="724535"/>
                    </a:xfrm>
                    <a:prstGeom prst="rect">
                      <a:avLst/>
                    </a:prstGeom>
                    <a:noFill/>
                  </pic:spPr>
                </pic:pic>
              </a:graphicData>
            </a:graphic>
          </wp:anchor>
        </w:drawing>
      </w:r>
    </w:p>
    <w:p w:rsidR="000868E3" w:rsidRPr="00FC7961" w:rsidRDefault="000868E3" w:rsidP="000868E3">
      <w:pPr>
        <w:pStyle w:val="Default"/>
        <w:rPr>
          <w:rFonts w:ascii="Times New Roman" w:hAnsi="Times New Roman" w:cs="Times New Roman"/>
          <w:color w:val="auto"/>
          <w:sz w:val="16"/>
          <w:szCs w:val="16"/>
          <w:lang w:val="en-US"/>
        </w:rPr>
      </w:pPr>
      <w:r w:rsidRPr="00FC7961">
        <w:rPr>
          <w:rFonts w:ascii="Times New Roman" w:hAnsi="Times New Roman" w:cs="Times New Roman"/>
          <w:b/>
          <w:bCs/>
          <w:color w:val="auto"/>
          <w:sz w:val="16"/>
          <w:szCs w:val="16"/>
          <w:lang w:val="en-US"/>
        </w:rPr>
        <w:t xml:space="preserve"> </w:t>
      </w:r>
    </w:p>
    <w:p w:rsidR="000868E3" w:rsidRPr="00FC7961" w:rsidRDefault="0099741F" w:rsidP="000868E3">
      <w:pPr>
        <w:pStyle w:val="Default"/>
        <w:rPr>
          <w:rFonts w:ascii="Times New Roman" w:hAnsi="Times New Roman" w:cs="Times New Roman"/>
          <w:color w:val="auto"/>
          <w:sz w:val="16"/>
          <w:szCs w:val="16"/>
          <w:lang w:val="en-US"/>
        </w:rPr>
      </w:pPr>
      <w:r w:rsidRPr="00FC7961">
        <w:rPr>
          <w:rFonts w:ascii="Times New Roman" w:hAnsi="Times New Roman" w:cs="Times New Roman"/>
          <w:color w:val="auto"/>
          <w:sz w:val="16"/>
          <w:szCs w:val="16"/>
          <w:lang w:val="en-US"/>
        </w:rPr>
        <w:t xml:space="preserve"> </w:t>
      </w:r>
    </w:p>
    <w:p w:rsidR="00F96B8E" w:rsidRPr="00FC7961" w:rsidRDefault="00524BD7" w:rsidP="00F96B8E">
      <w:pPr>
        <w:spacing w:after="100" w:afterAutospacing="1" w:line="240" w:lineRule="auto"/>
        <w:jc w:val="center"/>
        <w:rPr>
          <w:rFonts w:ascii="Times New Roman" w:eastAsia="Times New Roman" w:hAnsi="Times New Roman" w:cs="Times New Roman"/>
          <w:b/>
          <w:u w:val="single"/>
          <w:lang w:val="en-US"/>
        </w:rPr>
      </w:pPr>
      <w:r>
        <w:rPr>
          <w:noProof/>
          <w:lang w:val="es-AR" w:eastAsia="es-AR"/>
        </w:rPr>
        <w:pict>
          <v:rect id="Rectángulo 1" o:spid="_x0000_s1026" style="position:absolute;left:0;text-align:left;margin-left:490.9pt;margin-top:434.25pt;width:84.75pt;height:43.5pt;z-index:2517166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" fillcolor="window" strokecolor="windowText" strokeweight="1pt">
            <v:textbox>
              <w:txbxContent>
                <w:p w:rsidR="00E301FD" w:rsidRPr="007C19B0" w:rsidRDefault="00E301FD" w:rsidP="000D123B">
                  <w:pPr>
                    <w:rPr>
                      <w:b/>
                      <w:color w:val="000000" w:themeColor="text1"/>
                      <w:sz w:val="24"/>
                      <w:szCs w:val="24"/>
                    </w:rPr>
                  </w:pPr>
                  <w:r>
                    <w:rPr>
                      <w:b/>
                      <w:color w:val="000000" w:themeColor="text1"/>
                      <w:sz w:val="24"/>
                      <w:szCs w:val="24"/>
                    </w:rPr>
                    <w:t>FOUNDATION</w:t>
                  </w:r>
                  <w:r w:rsidRPr="007C19B0">
                    <w:rPr>
                      <w:b/>
                      <w:color w:val="000000" w:themeColor="text1"/>
                      <w:sz w:val="24"/>
                      <w:szCs w:val="24"/>
                    </w:rPr>
                    <w:t xml:space="preserve"> INTEGRANDO </w:t>
                  </w:r>
                </w:p>
              </w:txbxContent>
            </v:textbox>
            <w10:wrap anchorx="page" anchory="page"/>
          </v:rect>
        </w:pict>
      </w:r>
      <w:r w:rsidR="009F4B0C" w:rsidRPr="004759A9">
        <w:rPr>
          <w:b/>
          <w:noProof/>
          <w:lang w:val="es-ES" w:eastAsia="es-ES"/>
        </w:rPr>
        <w:drawing>
          <wp:anchor distT="0" distB="0" distL="114300" distR="114300" simplePos="0" relativeHeight="251703296" behindDoc="0" locked="0" layoutInCell="1" allowOverlap="1">
            <wp:simplePos x="0" y="0"/>
            <wp:positionH relativeFrom="margin">
              <wp:posOffset>4029075</wp:posOffset>
            </wp:positionH>
            <wp:positionV relativeFrom="margin">
              <wp:posOffset>4591050</wp:posOffset>
            </wp:positionV>
            <wp:extent cx="1485900" cy="654685"/>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6) Logo Feta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654685"/>
                    </a:xfrm>
                    <a:prstGeom prst="rect">
                      <a:avLst/>
                    </a:prstGeom>
                  </pic:spPr>
                </pic:pic>
              </a:graphicData>
            </a:graphic>
          </wp:anchor>
        </w:drawing>
      </w:r>
      <w:r w:rsidR="009F4B0C" w:rsidRPr="004759A9">
        <w:rPr>
          <w:noProof/>
          <w:lang w:val="es-ES" w:eastAsia="es-ES"/>
        </w:rPr>
        <w:drawing>
          <wp:anchor distT="0" distB="0" distL="114300" distR="114300" simplePos="0" relativeHeight="251702272" behindDoc="0" locked="0" layoutInCell="1" allowOverlap="1">
            <wp:simplePos x="0" y="0"/>
            <wp:positionH relativeFrom="margin">
              <wp:posOffset>2406650</wp:posOffset>
            </wp:positionH>
            <wp:positionV relativeFrom="margin">
              <wp:posOffset>4552950</wp:posOffset>
            </wp:positionV>
            <wp:extent cx="1590675" cy="757555"/>
            <wp:effectExtent l="0" t="0" r="9525" b="444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Fadepof.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675" cy="757555"/>
                    </a:xfrm>
                    <a:prstGeom prst="rect">
                      <a:avLst/>
                    </a:prstGeom>
                  </pic:spPr>
                </pic:pic>
              </a:graphicData>
            </a:graphic>
          </wp:anchor>
        </w:drawing>
      </w:r>
      <w:r w:rsidR="009F4B0C" w:rsidRPr="004759A9">
        <w:rPr>
          <w:b/>
          <w:noProof/>
          <w:lang w:val="es-ES" w:eastAsia="es-ES"/>
        </w:rPr>
        <w:drawing>
          <wp:anchor distT="0" distB="0" distL="114300" distR="114300" simplePos="0" relativeHeight="251701248" behindDoc="0" locked="0" layoutInCell="1" allowOverlap="1">
            <wp:simplePos x="0" y="0"/>
            <wp:positionH relativeFrom="margin">
              <wp:posOffset>1488440</wp:posOffset>
            </wp:positionH>
            <wp:positionV relativeFrom="margin">
              <wp:posOffset>4669790</wp:posOffset>
            </wp:positionV>
            <wp:extent cx="920750" cy="371475"/>
            <wp:effectExtent l="0" t="0" r="0" b="952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0750" cy="371475"/>
                    </a:xfrm>
                    <a:prstGeom prst="rect">
                      <a:avLst/>
                    </a:prstGeom>
                    <a:noFill/>
                  </pic:spPr>
                </pic:pic>
              </a:graphicData>
            </a:graphic>
          </wp:anchor>
        </w:drawing>
      </w:r>
      <w:r w:rsidR="009F4B0C" w:rsidRPr="004759A9">
        <w:rPr>
          <w:b/>
          <w:noProof/>
          <w:lang w:val="es-ES" w:eastAsia="es-ES"/>
        </w:rPr>
        <w:drawing>
          <wp:anchor distT="0" distB="0" distL="114300" distR="114300" simplePos="0" relativeHeight="251700224" behindDoc="0" locked="0" layoutInCell="1" allowOverlap="1">
            <wp:simplePos x="0" y="0"/>
            <wp:positionH relativeFrom="margin">
              <wp:posOffset>501015</wp:posOffset>
            </wp:positionH>
            <wp:positionV relativeFrom="margin">
              <wp:posOffset>4613910</wp:posOffset>
            </wp:positionV>
            <wp:extent cx="889635" cy="889635"/>
            <wp:effectExtent l="0" t="0" r="5715" b="571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635" cy="889635"/>
                    </a:xfrm>
                    <a:prstGeom prst="rect">
                      <a:avLst/>
                    </a:prstGeom>
                    <a:noFill/>
                  </pic:spPr>
                </pic:pic>
              </a:graphicData>
            </a:graphic>
          </wp:anchor>
        </w:drawing>
      </w:r>
      <w:r w:rsidR="009F4B0C" w:rsidRPr="004759A9">
        <w:rPr>
          <w:noProof/>
          <w:lang w:val="es-ES" w:eastAsia="es-ES"/>
        </w:rPr>
        <w:drawing>
          <wp:anchor distT="0" distB="0" distL="114300" distR="114300" simplePos="0" relativeHeight="251699200" behindDoc="0" locked="0" layoutInCell="1" allowOverlap="1">
            <wp:simplePos x="0" y="0"/>
            <wp:positionH relativeFrom="margin">
              <wp:posOffset>-372110</wp:posOffset>
            </wp:positionH>
            <wp:positionV relativeFrom="margin">
              <wp:posOffset>4610735</wp:posOffset>
            </wp:positionV>
            <wp:extent cx="724535" cy="729615"/>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 CIPE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4535" cy="729615"/>
                    </a:xfrm>
                    <a:prstGeom prst="rect">
                      <a:avLst/>
                    </a:prstGeom>
                  </pic:spPr>
                </pic:pic>
              </a:graphicData>
            </a:graphic>
          </wp:anchor>
        </w:drawing>
      </w:r>
    </w:p>
    <w:p w:rsidR="00F96B8E" w:rsidRPr="00FC7961" w:rsidRDefault="00F96B8E" w:rsidP="00F96B8E">
      <w:pPr>
        <w:spacing w:after="100" w:afterAutospacing="1" w:line="240" w:lineRule="auto"/>
        <w:jc w:val="both"/>
        <w:rPr>
          <w:rFonts w:ascii="Times New Roman" w:eastAsia="Times New Roman" w:hAnsi="Times New Roman" w:cs="Times New Roman"/>
          <w:b/>
          <w:u w:val="single"/>
          <w:lang w:val="en-US"/>
        </w:rPr>
      </w:pPr>
    </w:p>
    <w:p w:rsidR="000906EA" w:rsidRPr="00FC7961" w:rsidRDefault="009F4B0C" w:rsidP="00F96B8E">
      <w:pPr>
        <w:spacing w:after="100" w:afterAutospacing="1" w:line="240" w:lineRule="auto"/>
        <w:jc w:val="both"/>
        <w:rPr>
          <w:rFonts w:ascii="Times New Roman" w:eastAsia="Times New Roman" w:hAnsi="Times New Roman" w:cs="Times New Roman"/>
          <w:b/>
          <w:u w:val="single"/>
          <w:lang w:val="en-US"/>
        </w:rPr>
      </w:pPr>
      <w:r w:rsidRPr="004759A9">
        <w:rPr>
          <w:b/>
          <w:noProof/>
          <w:lang w:val="es-ES" w:eastAsia="es-ES"/>
        </w:rPr>
        <w:drawing>
          <wp:anchor distT="0" distB="0" distL="114300" distR="114300" simplePos="0" relativeHeight="251704320" behindDoc="0" locked="0" layoutInCell="1" allowOverlap="1">
            <wp:simplePos x="0" y="0"/>
            <wp:positionH relativeFrom="margin">
              <wp:posOffset>-409575</wp:posOffset>
            </wp:positionH>
            <wp:positionV relativeFrom="margin">
              <wp:posOffset>5567045</wp:posOffset>
            </wp:positionV>
            <wp:extent cx="1209675" cy="1004570"/>
            <wp:effectExtent l="0" t="0" r="952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7) despejart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9675" cy="1004570"/>
                    </a:xfrm>
                    <a:prstGeom prst="rect">
                      <a:avLst/>
                    </a:prstGeom>
                  </pic:spPr>
                </pic:pic>
              </a:graphicData>
            </a:graphic>
          </wp:anchor>
        </w:drawing>
      </w:r>
      <w:r w:rsidRPr="004759A9">
        <w:rPr>
          <w:b/>
          <w:noProof/>
          <w:lang w:val="es-ES" w:eastAsia="es-ES"/>
        </w:rPr>
        <w:drawing>
          <wp:anchor distT="0" distB="0" distL="114300" distR="114300" simplePos="0" relativeHeight="251705344" behindDoc="0" locked="0" layoutInCell="1" allowOverlap="1">
            <wp:simplePos x="0" y="0"/>
            <wp:positionH relativeFrom="margin">
              <wp:posOffset>1104900</wp:posOffset>
            </wp:positionH>
            <wp:positionV relativeFrom="margin">
              <wp:posOffset>5685790</wp:posOffset>
            </wp:positionV>
            <wp:extent cx="1581150" cy="581025"/>
            <wp:effectExtent l="0" t="0" r="0" b="9525"/>
            <wp:wrapSquare wrapText="bothSides"/>
            <wp:docPr id="46" name="Imagen 46" descr="LOGO%20FUNDACION%20jpg"/>
            <wp:cNvGraphicFramePr/>
            <a:graphic xmlns:a="http://schemas.openxmlformats.org/drawingml/2006/main">
              <a:graphicData uri="http://schemas.openxmlformats.org/drawingml/2006/picture">
                <pic:pic xmlns:pic="http://schemas.openxmlformats.org/drawingml/2006/picture">
                  <pic:nvPicPr>
                    <pic:cNvPr id="1" name="Imagen 1" descr="LOGO%20FUNDACION%20jp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anchor>
        </w:drawing>
      </w:r>
      <w:r w:rsidRPr="004759A9">
        <w:rPr>
          <w:noProof/>
          <w:lang w:val="es-ES" w:eastAsia="es-ES"/>
        </w:rPr>
        <w:drawing>
          <wp:anchor distT="0" distB="0" distL="114300" distR="114300" simplePos="0" relativeHeight="251706368" behindDoc="0" locked="0" layoutInCell="1" allowOverlap="1">
            <wp:simplePos x="0" y="0"/>
            <wp:positionH relativeFrom="margin">
              <wp:posOffset>2812415</wp:posOffset>
            </wp:positionH>
            <wp:positionV relativeFrom="margin">
              <wp:posOffset>5629275</wp:posOffset>
            </wp:positionV>
            <wp:extent cx="1487170" cy="638175"/>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 logo_tomar.accion_fundacion-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7170" cy="638175"/>
                    </a:xfrm>
                    <a:prstGeom prst="rect">
                      <a:avLst/>
                    </a:prstGeom>
                  </pic:spPr>
                </pic:pic>
              </a:graphicData>
            </a:graphic>
          </wp:anchor>
        </w:drawing>
      </w:r>
      <w:r w:rsidRPr="004759A9">
        <w:rPr>
          <w:noProof/>
          <w:lang w:val="es-ES" w:eastAsia="es-ES"/>
        </w:rPr>
        <w:drawing>
          <wp:anchor distT="0" distB="0" distL="114300" distR="114300" simplePos="0" relativeHeight="251707392" behindDoc="0" locked="0" layoutInCell="1" allowOverlap="1">
            <wp:simplePos x="0" y="0"/>
            <wp:positionH relativeFrom="margin">
              <wp:posOffset>4389755</wp:posOffset>
            </wp:positionH>
            <wp:positionV relativeFrom="margin">
              <wp:posOffset>5462905</wp:posOffset>
            </wp:positionV>
            <wp:extent cx="1001395" cy="881380"/>
            <wp:effectExtent l="0" t="0" r="8255"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1) fundacion_rumbo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1395" cy="881380"/>
                    </a:xfrm>
                    <a:prstGeom prst="rect">
                      <a:avLst/>
                    </a:prstGeom>
                  </pic:spPr>
                </pic:pic>
              </a:graphicData>
            </a:graphic>
          </wp:anchor>
        </w:drawing>
      </w:r>
    </w:p>
    <w:p w:rsidR="000906EA" w:rsidRPr="00FC7961" w:rsidRDefault="00137FC4" w:rsidP="00F96B8E">
      <w:pPr>
        <w:spacing w:after="100" w:afterAutospacing="1" w:line="240" w:lineRule="auto"/>
        <w:jc w:val="both"/>
        <w:rPr>
          <w:rFonts w:ascii="Times New Roman" w:eastAsia="Times New Roman" w:hAnsi="Times New Roman" w:cs="Times New Roman"/>
          <w:b/>
          <w:u w:val="single"/>
          <w:lang w:val="en-US"/>
        </w:rPr>
      </w:pPr>
      <w:r w:rsidRPr="004759A9">
        <w:rPr>
          <w:noProof/>
          <w:lang w:val="es-ES" w:eastAsia="es-ES"/>
        </w:rPr>
        <w:drawing>
          <wp:anchor distT="0" distB="0" distL="114300" distR="114300" simplePos="0" relativeHeight="251709440" behindDoc="0" locked="0" layoutInCell="1" allowOverlap="1">
            <wp:simplePos x="0" y="0"/>
            <wp:positionH relativeFrom="margin">
              <wp:posOffset>5705475</wp:posOffset>
            </wp:positionH>
            <wp:positionV relativeFrom="margin">
              <wp:posOffset>5600700</wp:posOffset>
            </wp:positionV>
            <wp:extent cx="809625" cy="723900"/>
            <wp:effectExtent l="0" t="0" r="9525"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3) Logo Colegio Abogados Rosari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09625" cy="723900"/>
                    </a:xfrm>
                    <a:prstGeom prst="rect">
                      <a:avLst/>
                    </a:prstGeom>
                  </pic:spPr>
                </pic:pic>
              </a:graphicData>
            </a:graphic>
          </wp:anchor>
        </w:drawing>
      </w:r>
    </w:p>
    <w:p w:rsidR="00FF4AC8" w:rsidRPr="00FC7961" w:rsidRDefault="00FF4AC8" w:rsidP="00F96B8E">
      <w:pPr>
        <w:spacing w:after="100" w:afterAutospacing="1" w:line="240" w:lineRule="auto"/>
        <w:jc w:val="both"/>
        <w:rPr>
          <w:rFonts w:ascii="Times New Roman" w:eastAsia="Times New Roman" w:hAnsi="Times New Roman" w:cs="Times New Roman"/>
          <w:b/>
          <w:u w:val="single"/>
          <w:lang w:val="en-US"/>
        </w:rPr>
      </w:pPr>
    </w:p>
    <w:p w:rsidR="00FF4AC8" w:rsidRPr="00FC7961" w:rsidRDefault="00B01C65" w:rsidP="00F96B8E">
      <w:pPr>
        <w:spacing w:after="100" w:afterAutospacing="1" w:line="240" w:lineRule="auto"/>
        <w:jc w:val="both"/>
        <w:rPr>
          <w:rFonts w:ascii="Times New Roman" w:eastAsia="Times New Roman" w:hAnsi="Times New Roman" w:cs="Times New Roman"/>
          <w:b/>
          <w:u w:val="single"/>
          <w:lang w:val="en-US"/>
        </w:rPr>
      </w:pPr>
      <w:r w:rsidRPr="004759A9">
        <w:rPr>
          <w:b/>
          <w:noProof/>
          <w:lang w:val="es-ES" w:eastAsia="es-ES"/>
        </w:rPr>
        <w:drawing>
          <wp:anchor distT="0" distB="0" distL="114300" distR="114300" simplePos="0" relativeHeight="251655168" behindDoc="0" locked="0" layoutInCell="1" allowOverlap="1">
            <wp:simplePos x="0" y="0"/>
            <wp:positionH relativeFrom="margin">
              <wp:posOffset>-57150</wp:posOffset>
            </wp:positionH>
            <wp:positionV relativeFrom="margin">
              <wp:posOffset>6724015</wp:posOffset>
            </wp:positionV>
            <wp:extent cx="866775" cy="866775"/>
            <wp:effectExtent l="0" t="0" r="9525"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4) mesa cordob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Pr="004759A9">
        <w:rPr>
          <w:noProof/>
          <w:lang w:val="es-ES" w:eastAsia="es-ES"/>
        </w:rPr>
        <w:drawing>
          <wp:anchor distT="0" distB="0" distL="114300" distR="114300" simplePos="0" relativeHeight="251660288" behindDoc="0" locked="0" layoutInCell="1" allowOverlap="1">
            <wp:simplePos x="0" y="0"/>
            <wp:positionH relativeFrom="margin">
              <wp:posOffset>1076960</wp:posOffset>
            </wp:positionH>
            <wp:positionV relativeFrom="margin">
              <wp:posOffset>6642100</wp:posOffset>
            </wp:positionV>
            <wp:extent cx="1200150" cy="8001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ndo_blanc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anchor>
        </w:drawing>
      </w:r>
      <w:r w:rsidRPr="004759A9">
        <w:rPr>
          <w:noProof/>
          <w:lang w:val="es-ES" w:eastAsia="es-ES"/>
        </w:rPr>
        <w:drawing>
          <wp:anchor distT="0" distB="0" distL="114300" distR="114300" simplePos="0" relativeHeight="251656192" behindDoc="0" locked="0" layoutInCell="1" allowOverlap="1">
            <wp:simplePos x="0" y="0"/>
            <wp:positionH relativeFrom="margin">
              <wp:posOffset>2689225</wp:posOffset>
            </wp:positionH>
            <wp:positionV relativeFrom="margin">
              <wp:posOffset>6627495</wp:posOffset>
            </wp:positionV>
            <wp:extent cx="757555" cy="898525"/>
            <wp:effectExtent l="0" t="0" r="444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5)Logo Muca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7555" cy="898525"/>
                    </a:xfrm>
                    <a:prstGeom prst="rect">
                      <a:avLst/>
                    </a:prstGeom>
                  </pic:spPr>
                </pic:pic>
              </a:graphicData>
            </a:graphic>
          </wp:anchor>
        </w:drawing>
      </w:r>
      <w:r w:rsidRPr="004759A9">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simplePos x="0" y="0"/>
            <wp:positionH relativeFrom="margin">
              <wp:align>right</wp:align>
            </wp:positionH>
            <wp:positionV relativeFrom="margin">
              <wp:posOffset>6616065</wp:posOffset>
            </wp:positionV>
            <wp:extent cx="727075" cy="7766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8) REDI.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7075" cy="776605"/>
                    </a:xfrm>
                    <a:prstGeom prst="rect">
                      <a:avLst/>
                    </a:prstGeom>
                  </pic:spPr>
                </pic:pic>
              </a:graphicData>
            </a:graphic>
          </wp:anchor>
        </w:drawing>
      </w:r>
    </w:p>
    <w:p w:rsidR="00FF4AC8" w:rsidRPr="00FC7961" w:rsidRDefault="001748F8" w:rsidP="00F96B8E">
      <w:pPr>
        <w:spacing w:after="100" w:afterAutospacing="1" w:line="240" w:lineRule="auto"/>
        <w:jc w:val="both"/>
        <w:rPr>
          <w:rFonts w:ascii="Times New Roman" w:eastAsia="Times New Roman" w:hAnsi="Times New Roman" w:cs="Times New Roman"/>
          <w:b/>
          <w:u w:val="single"/>
          <w:lang w:val="en-US"/>
        </w:rPr>
      </w:pPr>
      <w:r w:rsidRPr="004759A9">
        <w:rPr>
          <w:rFonts w:ascii="Times New Roman" w:hAnsi="Times New Roman" w:cs="Times New Roman"/>
          <w:noProof/>
          <w:sz w:val="24"/>
          <w:szCs w:val="24"/>
          <w:lang w:val="es-ES" w:eastAsia="es-ES"/>
        </w:rPr>
        <w:drawing>
          <wp:anchor distT="0" distB="0" distL="114300" distR="114300" simplePos="0" relativeHeight="251658240" behindDoc="0" locked="0" layoutInCell="1" allowOverlap="1">
            <wp:simplePos x="0" y="0"/>
            <wp:positionH relativeFrom="page">
              <wp:posOffset>4424045</wp:posOffset>
            </wp:positionH>
            <wp:positionV relativeFrom="paragraph">
              <wp:posOffset>71120</wp:posOffset>
            </wp:positionV>
            <wp:extent cx="1485900" cy="7670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85900" cy="767080"/>
                    </a:xfrm>
                    <a:prstGeom prst="rect">
                      <a:avLst/>
                    </a:prstGeom>
                    <a:noFill/>
                  </pic:spPr>
                </pic:pic>
              </a:graphicData>
            </a:graphic>
          </wp:anchor>
        </w:drawing>
      </w:r>
    </w:p>
    <w:p w:rsidR="00FF4AC8" w:rsidRPr="00FC7961" w:rsidRDefault="00FF4AC8" w:rsidP="00F96B8E">
      <w:pPr>
        <w:spacing w:after="100" w:afterAutospacing="1" w:line="240" w:lineRule="auto"/>
        <w:jc w:val="both"/>
        <w:rPr>
          <w:rFonts w:ascii="Times New Roman" w:eastAsia="Times New Roman" w:hAnsi="Times New Roman" w:cs="Times New Roman"/>
          <w:b/>
          <w:u w:val="single"/>
          <w:lang w:val="en-US"/>
        </w:rPr>
      </w:pPr>
    </w:p>
    <w:p w:rsidR="00FF4AC8" w:rsidRPr="00FC7961" w:rsidRDefault="00FF4AC8" w:rsidP="00F96B8E">
      <w:pPr>
        <w:spacing w:after="100" w:afterAutospacing="1" w:line="240" w:lineRule="auto"/>
        <w:jc w:val="both"/>
        <w:rPr>
          <w:rFonts w:ascii="Times New Roman" w:eastAsia="Times New Roman" w:hAnsi="Times New Roman" w:cs="Times New Roman"/>
          <w:b/>
          <w:u w:val="single"/>
          <w:lang w:val="en-US"/>
        </w:rPr>
      </w:pPr>
    </w:p>
    <w:p w:rsidR="004A3ECA" w:rsidRPr="00FC7961" w:rsidRDefault="004A3ECA" w:rsidP="004A3ECA">
      <w:pPr>
        <w:spacing w:after="100" w:afterAutospacing="1" w:line="240" w:lineRule="auto"/>
        <w:jc w:val="both"/>
        <w:rPr>
          <w:rFonts w:ascii="Times New Roman" w:eastAsia="Times New Roman" w:hAnsi="Times New Roman" w:cs="Times New Roman"/>
          <w:b/>
          <w:sz w:val="20"/>
          <w:szCs w:val="20"/>
          <w:u w:val="single"/>
          <w:lang w:val="en-US"/>
        </w:rPr>
      </w:pPr>
    </w:p>
    <w:p w:rsidR="00AB4504" w:rsidRPr="009C5DFB" w:rsidRDefault="004A3ECA" w:rsidP="004A3ECA">
      <w:pPr>
        <w:spacing w:after="0" w:line="240" w:lineRule="auto"/>
        <w:jc w:val="both"/>
        <w:rPr>
          <w:rFonts w:ascii="Times New Roman" w:eastAsia="Times New Roman" w:hAnsi="Times New Roman" w:cs="Times New Roman"/>
          <w:bCs/>
          <w:sz w:val="20"/>
          <w:szCs w:val="20"/>
          <w:lang w:val="en-US"/>
        </w:rPr>
      </w:pPr>
      <w:r w:rsidRPr="009C5DFB">
        <w:rPr>
          <w:rFonts w:ascii="Times New Roman" w:eastAsia="Times New Roman" w:hAnsi="Times New Roman" w:cs="Times New Roman"/>
          <w:b/>
          <w:bCs/>
          <w:sz w:val="20"/>
          <w:szCs w:val="20"/>
          <w:u w:val="single"/>
          <w:lang w:val="en-US"/>
        </w:rPr>
        <w:t>Coordina</w:t>
      </w:r>
      <w:r w:rsidR="004D61A1" w:rsidRPr="009C5DFB">
        <w:rPr>
          <w:rFonts w:ascii="Times New Roman" w:eastAsia="Times New Roman" w:hAnsi="Times New Roman" w:cs="Times New Roman"/>
          <w:b/>
          <w:bCs/>
          <w:sz w:val="20"/>
          <w:szCs w:val="20"/>
          <w:u w:val="single"/>
          <w:lang w:val="en-US"/>
        </w:rPr>
        <w:t>tion</w:t>
      </w:r>
      <w:r w:rsidR="00AB4504" w:rsidRPr="009C5DFB">
        <w:rPr>
          <w:rFonts w:ascii="Times New Roman" w:eastAsia="Times New Roman" w:hAnsi="Times New Roman" w:cs="Times New Roman"/>
          <w:b/>
          <w:bCs/>
          <w:sz w:val="20"/>
          <w:szCs w:val="20"/>
          <w:u w:val="single"/>
          <w:lang w:val="en-US"/>
        </w:rPr>
        <w:t>:</w:t>
      </w:r>
      <w:r w:rsidR="00AB4504" w:rsidRPr="009C5DFB">
        <w:rPr>
          <w:rFonts w:ascii="Times New Roman" w:eastAsia="Times New Roman" w:hAnsi="Times New Roman" w:cs="Times New Roman"/>
          <w:b/>
          <w:bCs/>
          <w:sz w:val="20"/>
          <w:szCs w:val="20"/>
          <w:lang w:val="en-US"/>
        </w:rPr>
        <w:t xml:space="preserve"> </w:t>
      </w:r>
      <w:r w:rsidR="00AB4504" w:rsidRPr="009C5DFB">
        <w:rPr>
          <w:rFonts w:ascii="Times New Roman" w:eastAsia="Times New Roman" w:hAnsi="Times New Roman" w:cs="Times New Roman"/>
          <w:bCs/>
          <w:sz w:val="20"/>
          <w:szCs w:val="20"/>
          <w:lang w:val="en-US"/>
        </w:rPr>
        <w:t>Uriel We</w:t>
      </w:r>
      <w:r w:rsidR="00D85626" w:rsidRPr="009C5DFB">
        <w:rPr>
          <w:rFonts w:ascii="Times New Roman" w:eastAsia="Times New Roman" w:hAnsi="Times New Roman" w:cs="Times New Roman"/>
          <w:bCs/>
          <w:sz w:val="20"/>
          <w:szCs w:val="20"/>
          <w:lang w:val="en-US"/>
        </w:rPr>
        <w:t>i</w:t>
      </w:r>
      <w:r w:rsidR="00AB4504" w:rsidRPr="009C5DFB">
        <w:rPr>
          <w:rFonts w:ascii="Times New Roman" w:eastAsia="Times New Roman" w:hAnsi="Times New Roman" w:cs="Times New Roman"/>
          <w:bCs/>
          <w:sz w:val="20"/>
          <w:szCs w:val="20"/>
          <w:lang w:val="en-US"/>
        </w:rPr>
        <w:t>cman (REDI)</w:t>
      </w:r>
    </w:p>
    <w:p w:rsidR="004A3ECA" w:rsidRPr="00600247" w:rsidRDefault="00AB4504" w:rsidP="004A3ECA">
      <w:pPr>
        <w:spacing w:after="0" w:line="240" w:lineRule="auto"/>
        <w:jc w:val="both"/>
        <w:rPr>
          <w:rFonts w:ascii="Times New Roman" w:eastAsia="Times New Roman" w:hAnsi="Times New Roman" w:cs="Times New Roman"/>
          <w:sz w:val="20"/>
          <w:szCs w:val="20"/>
          <w:lang w:val="en-US"/>
        </w:rPr>
      </w:pPr>
      <w:r w:rsidRPr="00600247">
        <w:rPr>
          <w:rFonts w:ascii="Times New Roman" w:eastAsia="Times New Roman" w:hAnsi="Times New Roman" w:cs="Times New Roman"/>
          <w:b/>
          <w:bCs/>
          <w:sz w:val="20"/>
          <w:szCs w:val="20"/>
          <w:u w:val="single"/>
          <w:lang w:val="en-US"/>
        </w:rPr>
        <w:t>Respons</w:t>
      </w:r>
      <w:r w:rsidR="004D61A1" w:rsidRPr="00600247">
        <w:rPr>
          <w:rFonts w:ascii="Times New Roman" w:eastAsia="Times New Roman" w:hAnsi="Times New Roman" w:cs="Times New Roman"/>
          <w:b/>
          <w:bCs/>
          <w:sz w:val="20"/>
          <w:szCs w:val="20"/>
          <w:u w:val="single"/>
          <w:lang w:val="en-US"/>
        </w:rPr>
        <w:t>i</w:t>
      </w:r>
      <w:r w:rsidRPr="00600247">
        <w:rPr>
          <w:rFonts w:ascii="Times New Roman" w:eastAsia="Times New Roman" w:hAnsi="Times New Roman" w:cs="Times New Roman"/>
          <w:b/>
          <w:bCs/>
          <w:sz w:val="20"/>
          <w:szCs w:val="20"/>
          <w:u w:val="single"/>
          <w:lang w:val="en-US"/>
        </w:rPr>
        <w:t xml:space="preserve">ble </w:t>
      </w:r>
      <w:r w:rsidR="00600247" w:rsidRPr="00600247">
        <w:rPr>
          <w:rFonts w:ascii="Times New Roman" w:eastAsia="Times New Roman" w:hAnsi="Times New Roman" w:cs="Times New Roman"/>
          <w:b/>
          <w:bCs/>
          <w:sz w:val="20"/>
          <w:szCs w:val="20"/>
          <w:u w:val="single"/>
          <w:lang w:val="en-US"/>
        </w:rPr>
        <w:t xml:space="preserve">for drafting, </w:t>
      </w:r>
      <w:r w:rsidR="00D810BB" w:rsidRPr="00600247">
        <w:rPr>
          <w:rFonts w:ascii="Times New Roman" w:eastAsia="Times New Roman" w:hAnsi="Times New Roman" w:cs="Times New Roman"/>
          <w:b/>
          <w:bCs/>
          <w:sz w:val="20"/>
          <w:szCs w:val="20"/>
          <w:u w:val="single"/>
          <w:lang w:val="en-US"/>
        </w:rPr>
        <w:t>compiling and</w:t>
      </w:r>
      <w:r w:rsidR="00600247" w:rsidRPr="00600247">
        <w:rPr>
          <w:rFonts w:ascii="Times New Roman" w:eastAsia="Times New Roman" w:hAnsi="Times New Roman" w:cs="Times New Roman"/>
          <w:b/>
          <w:bCs/>
          <w:sz w:val="20"/>
          <w:szCs w:val="20"/>
          <w:u w:val="single"/>
          <w:lang w:val="en-US"/>
        </w:rPr>
        <w:t xml:space="preserve"> edition</w:t>
      </w:r>
      <w:r w:rsidR="004A3ECA" w:rsidRPr="00600247">
        <w:rPr>
          <w:rFonts w:ascii="Times New Roman" w:eastAsia="Times New Roman" w:hAnsi="Times New Roman" w:cs="Times New Roman"/>
          <w:b/>
          <w:bCs/>
          <w:sz w:val="20"/>
          <w:szCs w:val="20"/>
          <w:lang w:val="en-US"/>
        </w:rPr>
        <w:t xml:space="preserve">: </w:t>
      </w:r>
      <w:r w:rsidR="004A3ECA" w:rsidRPr="00600247">
        <w:rPr>
          <w:rFonts w:ascii="Times New Roman" w:eastAsia="Times New Roman" w:hAnsi="Times New Roman" w:cs="Times New Roman"/>
          <w:sz w:val="20"/>
          <w:szCs w:val="20"/>
          <w:lang w:val="en-US"/>
        </w:rPr>
        <w:t>Sofía Novillo Funes</w:t>
      </w:r>
    </w:p>
    <w:p w:rsidR="00AB4504" w:rsidRPr="00600247" w:rsidRDefault="00AB4504" w:rsidP="00F96B8E">
      <w:pPr>
        <w:spacing w:after="100" w:afterAutospacing="1" w:line="240" w:lineRule="auto"/>
        <w:jc w:val="both"/>
        <w:rPr>
          <w:rFonts w:ascii="Times New Roman" w:eastAsia="Times New Roman" w:hAnsi="Times New Roman" w:cs="Times New Roman"/>
          <w:b/>
          <w:u w:val="single"/>
          <w:lang w:val="en-US"/>
        </w:rPr>
      </w:pPr>
    </w:p>
    <w:p w:rsidR="009C5DFB" w:rsidRDefault="009C5DFB" w:rsidP="00F96B8E">
      <w:pPr>
        <w:spacing w:after="100" w:afterAutospacing="1" w:line="240" w:lineRule="auto"/>
        <w:jc w:val="both"/>
        <w:rPr>
          <w:rFonts w:ascii="Times New Roman" w:eastAsia="Times New Roman" w:hAnsi="Times New Roman" w:cs="Times New Roman"/>
          <w:b/>
          <w:u w:val="single"/>
          <w:lang w:val="en-US"/>
        </w:rPr>
      </w:pPr>
    </w:p>
    <w:p w:rsidR="00F96B8E" w:rsidRPr="00FC7961" w:rsidRDefault="004D61A1" w:rsidP="00F96B8E">
      <w:pPr>
        <w:spacing w:after="100" w:afterAutospacing="1" w:line="240" w:lineRule="auto"/>
        <w:jc w:val="both"/>
        <w:rPr>
          <w:rFonts w:ascii="Times New Roman" w:eastAsia="Times New Roman" w:hAnsi="Times New Roman" w:cs="Times New Roman"/>
          <w:b/>
          <w:u w:val="single"/>
          <w:lang w:val="en-US"/>
        </w:rPr>
      </w:pPr>
      <w:r w:rsidRPr="00FC7961">
        <w:rPr>
          <w:rFonts w:ascii="Times New Roman" w:eastAsia="Times New Roman" w:hAnsi="Times New Roman" w:cs="Times New Roman"/>
          <w:b/>
          <w:u w:val="single"/>
          <w:lang w:val="en-US"/>
        </w:rPr>
        <w:lastRenderedPageBreak/>
        <w:t>Contents</w:t>
      </w:r>
    </w:p>
    <w:sdt>
      <w:sdtPr>
        <w:rPr>
          <w:rFonts w:ascii="Times New Roman" w:eastAsiaTheme="minorEastAsia" w:hAnsi="Times New Roman" w:cs="Times New Roman"/>
          <w:lang w:eastAsia="es-AR"/>
        </w:rPr>
        <w:id w:val="-311254377"/>
        <w:docPartObj>
          <w:docPartGallery w:val="Table of Contents"/>
          <w:docPartUnique/>
        </w:docPartObj>
      </w:sdtPr>
      <w:sdtEndPr/>
      <w:sdtContent>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4: General Obligations </w:t>
          </w:r>
          <w:r>
            <w:rPr>
              <w:rFonts w:ascii="Times New Roman" w:eastAsia="Times New Roman" w:hAnsi="Times New Roman"/>
              <w:b/>
              <w:bCs/>
              <w:lang w:val="en-US" w:eastAsia="es-AR"/>
            </w:rPr>
            <w:tab/>
            <w:t>4</w:t>
          </w:r>
        </w:p>
        <w:p w:rsidR="004D61A1" w:rsidRDefault="004D61A1" w:rsidP="004D61A1">
          <w:pPr>
            <w:tabs>
              <w:tab w:val="right" w:leader="dot" w:pos="8504"/>
            </w:tabs>
            <w:spacing w:before="100" w:beforeAutospacing="1" w:after="100"/>
            <w:rPr>
              <w:rFonts w:ascii="Times New Roman" w:eastAsia="Times New Roman" w:hAnsi="Times New Roman"/>
              <w:lang w:val="en-US" w:eastAsia="es-AR"/>
            </w:rPr>
          </w:pPr>
          <w:r>
            <w:rPr>
              <w:rFonts w:ascii="Times New Roman" w:eastAsia="Times New Roman" w:hAnsi="Times New Roman"/>
              <w:b/>
              <w:bCs/>
              <w:lang w:val="en-US" w:eastAsia="es-AR"/>
            </w:rPr>
            <w:t>Article 5: Equality and non-discrimination</w:t>
          </w:r>
          <w:r>
            <w:rPr>
              <w:rFonts w:ascii="Times New Roman" w:eastAsia="Times New Roman" w:hAnsi="Times New Roman"/>
              <w:b/>
              <w:lang w:val="en-US" w:eastAsia="es-AR"/>
            </w:rPr>
            <w:tab/>
            <w:t>5</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6: Women with disabilities</w:t>
          </w:r>
          <w:r>
            <w:rPr>
              <w:rFonts w:ascii="Times New Roman" w:eastAsia="Times New Roman" w:hAnsi="Times New Roman"/>
              <w:b/>
              <w:lang w:val="en-US" w:eastAsia="es-AR"/>
            </w:rPr>
            <w:tab/>
            <w:t>6</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7: Children with disabilities</w:t>
          </w:r>
          <w:r>
            <w:rPr>
              <w:rFonts w:ascii="Times New Roman" w:eastAsia="Times New Roman" w:hAnsi="Times New Roman"/>
              <w:b/>
              <w:bCs/>
              <w:lang w:val="en-US" w:eastAsia="es-AR"/>
            </w:rPr>
            <w:tab/>
            <w:t>7</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9: Accessibility</w:t>
          </w:r>
          <w:r>
            <w:rPr>
              <w:rFonts w:ascii="Times New Roman" w:eastAsia="Times New Roman" w:hAnsi="Times New Roman"/>
              <w:b/>
              <w:bCs/>
              <w:lang w:val="en-US" w:eastAsia="es-AR"/>
            </w:rPr>
            <w:tab/>
            <w:t>8</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12: Equal recognition before the law </w:t>
          </w:r>
          <w:r>
            <w:rPr>
              <w:rFonts w:ascii="Times New Roman" w:eastAsia="Times New Roman" w:hAnsi="Times New Roman"/>
              <w:b/>
              <w:bCs/>
              <w:lang w:val="en-US" w:eastAsia="es-AR"/>
            </w:rPr>
            <w:tab/>
            <w:t>10</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13: Access to justice </w:t>
          </w:r>
          <w:r>
            <w:rPr>
              <w:rFonts w:ascii="Times New Roman" w:eastAsia="Times New Roman" w:hAnsi="Times New Roman"/>
              <w:b/>
              <w:bCs/>
              <w:lang w:val="en-US" w:eastAsia="es-AR"/>
            </w:rPr>
            <w:tab/>
            <w:t>11</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14: Liberty and Security of Person</w:t>
          </w:r>
          <w:r>
            <w:rPr>
              <w:rFonts w:ascii="Times New Roman" w:eastAsia="Times New Roman" w:hAnsi="Times New Roman"/>
              <w:b/>
              <w:bCs/>
              <w:lang w:val="en-US" w:eastAsia="es-AR"/>
            </w:rPr>
            <w:tab/>
            <w:t>13</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15: Freedom of torture or cruel, inhuman or degrading treatment or punishment</w:t>
          </w:r>
          <w:r>
            <w:rPr>
              <w:rFonts w:ascii="Times New Roman" w:eastAsia="Times New Roman" w:hAnsi="Times New Roman"/>
              <w:b/>
              <w:bCs/>
              <w:lang w:val="en-US" w:eastAsia="es-AR"/>
            </w:rPr>
            <w:tab/>
            <w:t>15</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16: Freedom from exploitation, violence and abuse</w:t>
          </w:r>
          <w:r>
            <w:rPr>
              <w:rFonts w:ascii="Times New Roman" w:eastAsia="Times New Roman" w:hAnsi="Times New Roman"/>
              <w:b/>
              <w:bCs/>
              <w:lang w:val="en-US" w:eastAsia="es-AR"/>
            </w:rPr>
            <w:tab/>
            <w:t>16</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17: Protecting the integrity of the person</w:t>
          </w:r>
          <w:r>
            <w:rPr>
              <w:rFonts w:ascii="Times New Roman" w:eastAsia="Times New Roman" w:hAnsi="Times New Roman"/>
              <w:b/>
              <w:bCs/>
              <w:lang w:val="en-US" w:eastAsia="es-AR"/>
            </w:rPr>
            <w:tab/>
            <w:t>17</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19: Living independently and being included in the community </w:t>
          </w:r>
          <w:r>
            <w:rPr>
              <w:rFonts w:ascii="Times New Roman" w:eastAsia="Times New Roman" w:hAnsi="Times New Roman"/>
              <w:b/>
              <w:bCs/>
              <w:lang w:val="en-US" w:eastAsia="es-AR"/>
            </w:rPr>
            <w:tab/>
            <w:t>19</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23: Respect for home and the family </w:t>
          </w:r>
          <w:r>
            <w:rPr>
              <w:rFonts w:ascii="Times New Roman" w:eastAsia="Times New Roman" w:hAnsi="Times New Roman"/>
              <w:b/>
              <w:bCs/>
              <w:lang w:val="en-US" w:eastAsia="es-AR"/>
            </w:rPr>
            <w:tab/>
            <w:t>20</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24: Education</w:t>
          </w:r>
          <w:r>
            <w:rPr>
              <w:rFonts w:ascii="Times New Roman" w:eastAsia="Times New Roman" w:hAnsi="Times New Roman"/>
              <w:b/>
              <w:bCs/>
              <w:lang w:val="en-US" w:eastAsia="es-AR"/>
            </w:rPr>
            <w:tab/>
            <w:t>21</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25: Health</w:t>
          </w:r>
          <w:r>
            <w:rPr>
              <w:rFonts w:ascii="Times New Roman" w:eastAsia="Times New Roman" w:hAnsi="Times New Roman"/>
              <w:b/>
              <w:bCs/>
              <w:lang w:val="en-US" w:eastAsia="es-AR"/>
            </w:rPr>
            <w:tab/>
            <w:t>23</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27: Work and employment </w:t>
          </w:r>
          <w:r>
            <w:rPr>
              <w:rFonts w:ascii="Times New Roman" w:eastAsia="Times New Roman" w:hAnsi="Times New Roman"/>
              <w:b/>
              <w:bCs/>
              <w:lang w:val="en-US" w:eastAsia="es-AR"/>
            </w:rPr>
            <w:tab/>
            <w:t>26</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28: Adequate standard of living and social protection </w:t>
          </w:r>
          <w:r>
            <w:rPr>
              <w:rFonts w:ascii="Times New Roman" w:eastAsia="Times New Roman" w:hAnsi="Times New Roman"/>
              <w:b/>
              <w:bCs/>
              <w:lang w:val="en-US" w:eastAsia="es-AR"/>
            </w:rPr>
            <w:tab/>
            <w:t>27</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29: Participation in political and public life</w:t>
          </w:r>
          <w:r>
            <w:rPr>
              <w:rFonts w:ascii="Times New Roman" w:eastAsia="Times New Roman" w:hAnsi="Times New Roman"/>
              <w:b/>
              <w:bCs/>
              <w:lang w:val="en-US" w:eastAsia="es-AR"/>
            </w:rPr>
            <w:tab/>
            <w:t>29</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31: Statistics and data collection</w:t>
          </w:r>
          <w:r>
            <w:rPr>
              <w:rFonts w:ascii="Times New Roman" w:eastAsia="Times New Roman" w:hAnsi="Times New Roman"/>
              <w:b/>
              <w:bCs/>
              <w:lang w:val="en-US" w:eastAsia="es-AR"/>
            </w:rPr>
            <w:tab/>
            <w:t>29</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33: National implementation and monitoring </w:t>
          </w:r>
          <w:r>
            <w:rPr>
              <w:rFonts w:ascii="Times New Roman" w:eastAsia="Times New Roman" w:hAnsi="Times New Roman"/>
              <w:b/>
              <w:bCs/>
              <w:lang w:val="en-US" w:eastAsia="es-AR"/>
            </w:rPr>
            <w:tab/>
            <w:t>31</w:t>
          </w:r>
        </w:p>
        <w:p w:rsidR="004D61A1" w:rsidRDefault="004D61A1" w:rsidP="004D61A1">
          <w:pPr>
            <w:rPr>
              <w:rFonts w:ascii="Times New Roman" w:eastAsia="Calibri" w:hAnsi="Times New Roman"/>
              <w:lang w:val="en-US" w:eastAsia="es-AR"/>
            </w:rPr>
          </w:pPr>
        </w:p>
        <w:p w:rsidR="004D61A1" w:rsidRPr="004D61A1" w:rsidRDefault="004D61A1" w:rsidP="004D61A1">
          <w:pPr>
            <w:spacing w:after="100"/>
            <w:ind w:left="446"/>
            <w:rPr>
              <w:rFonts w:ascii="Times New Roman" w:eastAsia="Times New Roman" w:hAnsi="Times New Roman"/>
              <w:lang w:val="en-US" w:eastAsia="es-AR"/>
            </w:rPr>
          </w:pPr>
        </w:p>
        <w:p w:rsidR="004D61A1" w:rsidRPr="004D61A1" w:rsidRDefault="004D61A1" w:rsidP="004D61A1">
          <w:pPr>
            <w:spacing w:after="100" w:afterAutospacing="1" w:line="240" w:lineRule="auto"/>
            <w:jc w:val="both"/>
            <w:rPr>
              <w:rFonts w:ascii="Times New Roman" w:eastAsia="Times New Roman" w:hAnsi="Times New Roman"/>
              <w:b/>
              <w:u w:val="single"/>
              <w:lang w:val="en-US"/>
            </w:rPr>
          </w:pPr>
        </w:p>
        <w:p w:rsidR="004D61A1" w:rsidRPr="004D61A1" w:rsidRDefault="004D61A1" w:rsidP="004D61A1">
          <w:pPr>
            <w:spacing w:after="100" w:afterAutospacing="1" w:line="240" w:lineRule="auto"/>
            <w:jc w:val="both"/>
            <w:rPr>
              <w:rFonts w:ascii="Times New Roman" w:eastAsia="Times New Roman" w:hAnsi="Times New Roman"/>
              <w:b/>
              <w:u w:val="single"/>
              <w:lang w:val="en-US"/>
            </w:rPr>
          </w:pPr>
        </w:p>
        <w:p w:rsidR="00F96B8E" w:rsidRPr="004759A9" w:rsidRDefault="00524BD7" w:rsidP="00F96B8E">
          <w:pPr>
            <w:spacing w:after="100"/>
            <w:ind w:left="446"/>
            <w:rPr>
              <w:rFonts w:ascii="Times New Roman" w:eastAsiaTheme="minorEastAsia" w:hAnsi="Times New Roman" w:cs="Times New Roman"/>
              <w:lang w:val="es-AR" w:eastAsia="es-AR"/>
            </w:rPr>
          </w:pPr>
        </w:p>
      </w:sdtContent>
    </w:sdt>
    <w:p w:rsidR="00F96B8E" w:rsidRPr="004759A9" w:rsidRDefault="00F96B8E" w:rsidP="00F96B8E">
      <w:pPr>
        <w:spacing w:after="100" w:afterAutospacing="1" w:line="240" w:lineRule="auto"/>
        <w:jc w:val="both"/>
        <w:rPr>
          <w:rFonts w:ascii="Times New Roman" w:eastAsia="Times New Roman" w:hAnsi="Times New Roman" w:cs="Times New Roman"/>
          <w:b/>
          <w:u w:val="single"/>
          <w:lang w:val="es-AR"/>
        </w:rPr>
      </w:pPr>
    </w:p>
    <w:p w:rsidR="00600247" w:rsidRDefault="00600247" w:rsidP="004D61A1">
      <w:pPr>
        <w:spacing w:after="100" w:afterAutospacing="1" w:line="240" w:lineRule="auto"/>
        <w:jc w:val="both"/>
        <w:rPr>
          <w:rFonts w:ascii="Times New Roman" w:eastAsia="Times New Roman" w:hAnsi="Times New Roman"/>
          <w:b/>
          <w:u w:val="single"/>
          <w:lang w:val="en-US"/>
        </w:rPr>
      </w:pPr>
    </w:p>
    <w:p w:rsidR="004D61A1" w:rsidRPr="004D61A1" w:rsidRDefault="004D61A1" w:rsidP="004D61A1">
      <w:pPr>
        <w:spacing w:after="100" w:afterAutospacing="1" w:line="240" w:lineRule="auto"/>
        <w:jc w:val="both"/>
        <w:rPr>
          <w:rFonts w:ascii="Times New Roman" w:eastAsia="Times New Roman" w:hAnsi="Times New Roman"/>
          <w:b/>
          <w:u w:val="single"/>
          <w:lang w:val="en-US"/>
        </w:rPr>
      </w:pPr>
      <w:r w:rsidRPr="004D61A1">
        <w:rPr>
          <w:rFonts w:ascii="Times New Roman" w:eastAsia="Times New Roman" w:hAnsi="Times New Roman"/>
          <w:b/>
          <w:u w:val="single"/>
          <w:lang w:val="en-US"/>
        </w:rPr>
        <w:t>Introduction</w:t>
      </w:r>
    </w:p>
    <w:p w:rsidR="004D61A1" w:rsidRDefault="004D61A1" w:rsidP="004D61A1">
      <w:pPr>
        <w:spacing w:after="100" w:afterAutospacing="1" w:line="240" w:lineRule="auto"/>
        <w:jc w:val="both"/>
        <w:rPr>
          <w:rFonts w:ascii="Times New Roman" w:eastAsia="Times New Roman" w:hAnsi="Times New Roman"/>
          <w:lang w:val="en-US"/>
        </w:rPr>
      </w:pPr>
      <w:r>
        <w:rPr>
          <w:rFonts w:ascii="Times New Roman" w:eastAsia="Times New Roman" w:hAnsi="Times New Roman"/>
          <w:lang w:val="en-US"/>
        </w:rPr>
        <w:t xml:space="preserve">The present report has been elaborated with the joint work of civil society organizations and national universities; they have contributed from their experience and  trajectory, to a perspective on the rights of person with disability (from now on </w:t>
      </w:r>
      <w:r w:rsidR="00600247">
        <w:rPr>
          <w:rFonts w:ascii="Times New Roman" w:eastAsia="Times New Roman" w:hAnsi="Times New Roman"/>
          <w:lang w:val="en-US"/>
        </w:rPr>
        <w:t>PWD</w:t>
      </w:r>
      <w:r>
        <w:rPr>
          <w:rFonts w:ascii="Times New Roman" w:eastAsia="Times New Roman" w:hAnsi="Times New Roman"/>
          <w:lang w:val="en-US"/>
        </w:rPr>
        <w:t>) in our country, in the light of the Convention on Rights of Person wi</w:t>
      </w:r>
      <w:r w:rsidR="00600247">
        <w:rPr>
          <w:rFonts w:ascii="Times New Roman" w:eastAsia="Times New Roman" w:hAnsi="Times New Roman"/>
          <w:lang w:val="en-US"/>
        </w:rPr>
        <w:t>th Disabilities, (from now on CR</w:t>
      </w:r>
      <w:r>
        <w:rPr>
          <w:rFonts w:ascii="Times New Roman" w:eastAsia="Times New Roman" w:hAnsi="Times New Roman"/>
          <w:lang w:val="en-US"/>
        </w:rPr>
        <w:t>PD).</w:t>
      </w:r>
    </w:p>
    <w:p w:rsidR="004D61A1" w:rsidRDefault="004D61A1" w:rsidP="004D61A1">
      <w:pPr>
        <w:spacing w:after="100" w:afterAutospacing="1" w:line="240" w:lineRule="auto"/>
        <w:jc w:val="both"/>
        <w:rPr>
          <w:rFonts w:ascii="Times New Roman" w:eastAsia="Times New Roman" w:hAnsi="Times New Roman"/>
          <w:lang w:val="en-US"/>
        </w:rPr>
      </w:pPr>
      <w:r>
        <w:rPr>
          <w:rFonts w:ascii="Times New Roman" w:eastAsia="Times New Roman" w:hAnsi="Times New Roman"/>
          <w:lang w:val="en-US"/>
        </w:rPr>
        <w:t xml:space="preserve">It </w:t>
      </w:r>
      <w:r w:rsidR="00855E9D">
        <w:rPr>
          <w:rFonts w:ascii="Times New Roman" w:eastAsia="Times New Roman" w:hAnsi="Times New Roman"/>
          <w:lang w:val="en-US"/>
        </w:rPr>
        <w:t>should be</w:t>
      </w:r>
      <w:r>
        <w:rPr>
          <w:rFonts w:ascii="Times New Roman" w:eastAsia="Times New Roman" w:hAnsi="Times New Roman"/>
          <w:lang w:val="en-US"/>
        </w:rPr>
        <w:t xml:space="preserve"> stressed the involvement of </w:t>
      </w:r>
      <w:r w:rsidR="00600247">
        <w:rPr>
          <w:rFonts w:ascii="Times New Roman" w:eastAsia="Times New Roman" w:hAnsi="Times New Roman"/>
          <w:lang w:val="en-US"/>
        </w:rPr>
        <w:t>PWD</w:t>
      </w:r>
      <w:r>
        <w:rPr>
          <w:rFonts w:ascii="Times New Roman" w:eastAsia="Times New Roman" w:hAnsi="Times New Roman"/>
          <w:lang w:val="en-US"/>
        </w:rPr>
        <w:t xml:space="preserve"> organization</w:t>
      </w:r>
      <w:r w:rsidR="00600247">
        <w:rPr>
          <w:rFonts w:ascii="Times New Roman" w:eastAsia="Times New Roman" w:hAnsi="Times New Roman"/>
          <w:lang w:val="en-US"/>
        </w:rPr>
        <w:t>s</w:t>
      </w:r>
      <w:r>
        <w:rPr>
          <w:rFonts w:ascii="Times New Roman" w:eastAsia="Times New Roman" w:hAnsi="Times New Roman"/>
          <w:lang w:val="en-US"/>
        </w:rPr>
        <w:t xml:space="preserve"> running by </w:t>
      </w:r>
      <w:r w:rsidR="00600247">
        <w:rPr>
          <w:rFonts w:ascii="Times New Roman" w:eastAsia="Times New Roman" w:hAnsi="Times New Roman"/>
          <w:lang w:val="en-US"/>
        </w:rPr>
        <w:t>PWD</w:t>
      </w:r>
      <w:r>
        <w:rPr>
          <w:rFonts w:ascii="Times New Roman" w:eastAsia="Times New Roman" w:hAnsi="Times New Roman"/>
          <w:lang w:val="en-US"/>
        </w:rPr>
        <w:t xml:space="preserve">, </w:t>
      </w:r>
      <w:r w:rsidR="0084625B">
        <w:rPr>
          <w:rFonts w:ascii="Times New Roman" w:eastAsia="Times New Roman" w:hAnsi="Times New Roman"/>
          <w:lang w:val="en-US"/>
        </w:rPr>
        <w:t xml:space="preserve">all of them </w:t>
      </w:r>
      <w:r>
        <w:rPr>
          <w:rFonts w:ascii="Times New Roman" w:eastAsia="Times New Roman" w:hAnsi="Times New Roman"/>
          <w:lang w:val="en-US"/>
        </w:rPr>
        <w:t xml:space="preserve">with remarkable trajectory on humans right issues, as well as, the valuable contributions from national universities,  that have conformed specific work areas destined to  right of </w:t>
      </w:r>
      <w:r w:rsidR="00600247">
        <w:rPr>
          <w:rFonts w:ascii="Times New Roman" w:eastAsia="Times New Roman" w:hAnsi="Times New Roman"/>
          <w:lang w:val="en-US"/>
        </w:rPr>
        <w:t>PWD</w:t>
      </w:r>
      <w:r>
        <w:rPr>
          <w:rFonts w:ascii="Times New Roman" w:eastAsia="Times New Roman" w:hAnsi="Times New Roman"/>
          <w:lang w:val="en-US"/>
        </w:rPr>
        <w:t xml:space="preserve">, most of them coordinated by </w:t>
      </w:r>
      <w:r w:rsidR="00600247">
        <w:rPr>
          <w:rFonts w:ascii="Times New Roman" w:eastAsia="Times New Roman" w:hAnsi="Times New Roman"/>
          <w:lang w:val="en-US"/>
        </w:rPr>
        <w:t>PWD</w:t>
      </w:r>
      <w:r>
        <w:rPr>
          <w:rFonts w:ascii="Times New Roman" w:eastAsia="Times New Roman" w:hAnsi="Times New Roman"/>
          <w:lang w:val="en-US"/>
        </w:rPr>
        <w:t>.</w:t>
      </w:r>
    </w:p>
    <w:p w:rsidR="004D61A1" w:rsidRDefault="004D61A1" w:rsidP="004D61A1">
      <w:pPr>
        <w:spacing w:after="100" w:afterAutospacing="1" w:line="240" w:lineRule="auto"/>
        <w:jc w:val="both"/>
        <w:rPr>
          <w:rFonts w:ascii="Times New Roman" w:eastAsia="Times New Roman" w:hAnsi="Times New Roman"/>
          <w:lang w:val="en-US"/>
        </w:rPr>
      </w:pPr>
      <w:r>
        <w:rPr>
          <w:rFonts w:ascii="Times New Roman" w:eastAsia="Times New Roman" w:hAnsi="Times New Roman"/>
          <w:lang w:val="en-US"/>
        </w:rPr>
        <w:t xml:space="preserve">It´s appropriate to emphasize the federal focus on </w:t>
      </w:r>
      <w:r w:rsidR="00600247">
        <w:rPr>
          <w:rFonts w:ascii="Times New Roman" w:eastAsia="Times New Roman" w:hAnsi="Times New Roman"/>
          <w:lang w:val="en-US"/>
        </w:rPr>
        <w:t>developing</w:t>
      </w:r>
      <w:r>
        <w:rPr>
          <w:rFonts w:ascii="Times New Roman" w:eastAsia="Times New Roman" w:hAnsi="Times New Roman"/>
          <w:lang w:val="en-US"/>
        </w:rPr>
        <w:t xml:space="preserve"> the present document, since it has been enriched by contrib</w:t>
      </w:r>
      <w:r w:rsidR="00CE377D">
        <w:rPr>
          <w:rFonts w:ascii="Times New Roman" w:eastAsia="Times New Roman" w:hAnsi="Times New Roman"/>
          <w:lang w:val="en-US"/>
        </w:rPr>
        <w:t xml:space="preserve">utions from different areas of </w:t>
      </w:r>
      <w:r>
        <w:rPr>
          <w:rFonts w:ascii="Times New Roman" w:eastAsia="Times New Roman" w:hAnsi="Times New Roman"/>
          <w:lang w:val="en-US"/>
        </w:rPr>
        <w:t xml:space="preserve">the country, in order to reflect </w:t>
      </w:r>
      <w:r w:rsidR="00D810BB">
        <w:rPr>
          <w:rFonts w:ascii="Times New Roman" w:eastAsia="Times New Roman" w:hAnsi="Times New Roman"/>
          <w:lang w:val="en-US"/>
        </w:rPr>
        <w:t>humans</w:t>
      </w:r>
      <w:r>
        <w:rPr>
          <w:rFonts w:ascii="Times New Roman" w:eastAsia="Times New Roman" w:hAnsi="Times New Roman"/>
          <w:lang w:val="en-US"/>
        </w:rPr>
        <w:t xml:space="preserve"> right</w:t>
      </w:r>
      <w:r w:rsidR="00600247">
        <w:rPr>
          <w:rFonts w:ascii="Times New Roman" w:eastAsia="Times New Roman" w:hAnsi="Times New Roman"/>
          <w:lang w:val="en-US"/>
        </w:rPr>
        <w:t xml:space="preserve">-approached </w:t>
      </w:r>
      <w:r>
        <w:rPr>
          <w:rFonts w:ascii="Times New Roman" w:eastAsia="Times New Roman" w:hAnsi="Times New Roman"/>
          <w:lang w:val="en-US"/>
        </w:rPr>
        <w:t xml:space="preserve">of </w:t>
      </w:r>
      <w:r w:rsidR="00600247">
        <w:rPr>
          <w:rFonts w:ascii="Times New Roman" w:eastAsia="Times New Roman" w:hAnsi="Times New Roman"/>
          <w:lang w:val="en-US"/>
        </w:rPr>
        <w:t>PWD</w:t>
      </w:r>
      <w:r>
        <w:rPr>
          <w:rFonts w:ascii="Times New Roman" w:eastAsia="Times New Roman" w:hAnsi="Times New Roman"/>
          <w:lang w:val="en-US"/>
        </w:rPr>
        <w:t xml:space="preserve">, </w:t>
      </w:r>
      <w:r w:rsidR="0084625B">
        <w:rPr>
          <w:rFonts w:ascii="Times New Roman" w:eastAsia="Times New Roman" w:hAnsi="Times New Roman"/>
          <w:lang w:val="en-US"/>
        </w:rPr>
        <w:t>cut-</w:t>
      </w:r>
      <w:r>
        <w:rPr>
          <w:rFonts w:ascii="Times New Roman" w:eastAsia="Times New Roman" w:hAnsi="Times New Roman"/>
          <w:lang w:val="en-US"/>
        </w:rPr>
        <w:t xml:space="preserve">crossed by current </w:t>
      </w:r>
      <w:r w:rsidR="0084625B">
        <w:rPr>
          <w:rFonts w:ascii="Times New Roman" w:eastAsia="Times New Roman" w:hAnsi="Times New Roman"/>
          <w:lang w:val="en-US"/>
        </w:rPr>
        <w:t xml:space="preserve">local </w:t>
      </w:r>
      <w:r>
        <w:rPr>
          <w:rFonts w:ascii="Times New Roman" w:eastAsia="Times New Roman" w:hAnsi="Times New Roman"/>
          <w:lang w:val="en-US"/>
        </w:rPr>
        <w:t xml:space="preserve">law and </w:t>
      </w:r>
      <w:r w:rsidR="00D810BB">
        <w:rPr>
          <w:rFonts w:ascii="Times New Roman" w:eastAsia="Times New Roman" w:hAnsi="Times New Roman"/>
          <w:lang w:val="en-US"/>
        </w:rPr>
        <w:t>practices.</w:t>
      </w:r>
    </w:p>
    <w:p w:rsidR="00F96B8E" w:rsidRPr="0084625B" w:rsidRDefault="0084625B" w:rsidP="00F96B8E">
      <w:pPr>
        <w:spacing w:after="100" w:afterAutospacing="1" w:line="240" w:lineRule="auto"/>
        <w:jc w:val="both"/>
        <w:rPr>
          <w:rFonts w:ascii="Times New Roman" w:eastAsia="Times New Roman" w:hAnsi="Times New Roman" w:cs="Times New Roman"/>
          <w:lang w:val="en-US"/>
        </w:rPr>
      </w:pPr>
      <w:r w:rsidRPr="0084625B">
        <w:rPr>
          <w:rFonts w:ascii="Times New Roman" w:eastAsia="Times New Roman" w:hAnsi="Times New Roman" w:cs="Times New Roman"/>
          <w:lang w:val="en-US"/>
        </w:rPr>
        <w:t>The inform is aimed to give a tool to make visible PWD in the</w:t>
      </w:r>
      <w:r>
        <w:rPr>
          <w:rFonts w:ascii="Times New Roman" w:eastAsia="Times New Roman" w:hAnsi="Times New Roman" w:cs="Times New Roman"/>
          <w:lang w:val="en-US"/>
        </w:rPr>
        <w:t xml:space="preserve"> argentine</w:t>
      </w:r>
      <w:r w:rsidRPr="0084625B">
        <w:rPr>
          <w:rFonts w:ascii="Times New Roman" w:eastAsia="Times New Roman" w:hAnsi="Times New Roman" w:cs="Times New Roman"/>
          <w:lang w:val="en-US"/>
        </w:rPr>
        <w:t xml:space="preserve"> so</w:t>
      </w:r>
      <w:r>
        <w:rPr>
          <w:rFonts w:ascii="Times New Roman" w:eastAsia="Times New Roman" w:hAnsi="Times New Roman" w:cs="Times New Roman"/>
          <w:lang w:val="en-US"/>
        </w:rPr>
        <w:t xml:space="preserve">cial fabric and in </w:t>
      </w:r>
      <w:r w:rsidR="00CE377D">
        <w:rPr>
          <w:rFonts w:ascii="Times New Roman" w:eastAsia="Times New Roman" w:hAnsi="Times New Roman" w:cs="Times New Roman"/>
          <w:lang w:val="en-US"/>
        </w:rPr>
        <w:t xml:space="preserve">the </w:t>
      </w:r>
      <w:r>
        <w:rPr>
          <w:rFonts w:ascii="Times New Roman" w:eastAsia="Times New Roman" w:hAnsi="Times New Roman" w:cs="Times New Roman"/>
          <w:lang w:val="en-US"/>
        </w:rPr>
        <w:t>dialogue with the State, explaining the difficulties they get trough and the inflexion points</w:t>
      </w:r>
      <w:r w:rsidR="00F96B8E" w:rsidRPr="0084625B">
        <w:rPr>
          <w:rFonts w:ascii="Times New Roman" w:eastAsia="Times New Roman" w:hAnsi="Times New Roman" w:cs="Times New Roman"/>
          <w:lang w:val="en-US"/>
        </w:rPr>
        <w:t xml:space="preserve"> </w:t>
      </w:r>
      <w:r w:rsidR="00C434E1">
        <w:rPr>
          <w:rFonts w:ascii="Times New Roman" w:eastAsia="Times New Roman" w:hAnsi="Times New Roman" w:cs="Times New Roman"/>
          <w:lang w:val="en-US"/>
        </w:rPr>
        <w:t xml:space="preserve">necessaries to advance towards a society really inclusive, egalitarian and respectful </w:t>
      </w:r>
      <w:r>
        <w:rPr>
          <w:rFonts w:ascii="Times New Roman" w:eastAsia="Times New Roman" w:hAnsi="Times New Roman" w:cs="Times New Roman"/>
          <w:lang w:val="en-US"/>
        </w:rPr>
        <w:t xml:space="preserve"> </w:t>
      </w:r>
      <w:r w:rsidR="00C434E1">
        <w:rPr>
          <w:rFonts w:ascii="Times New Roman" w:eastAsia="Times New Roman" w:hAnsi="Times New Roman" w:cs="Times New Roman"/>
          <w:lang w:val="en-US"/>
        </w:rPr>
        <w:t>of the fundamental rights of all.</w:t>
      </w:r>
    </w:p>
    <w:p w:rsidR="00F96B8E" w:rsidRPr="00C434E1" w:rsidRDefault="00D810BB" w:rsidP="00F96B8E">
      <w:pPr>
        <w:spacing w:after="100" w:afterAutospacing="1" w:line="240" w:lineRule="auto"/>
        <w:jc w:val="both"/>
        <w:rPr>
          <w:rFonts w:ascii="Times New Roman" w:eastAsia="Times New Roman" w:hAnsi="Times New Roman" w:cs="Times New Roman"/>
          <w:bCs/>
          <w:lang w:val="en-US"/>
        </w:rPr>
      </w:pPr>
      <w:r w:rsidRPr="00C434E1">
        <w:rPr>
          <w:rFonts w:ascii="Times New Roman" w:eastAsia="Times New Roman" w:hAnsi="Times New Roman" w:cs="Times New Roman"/>
          <w:bCs/>
          <w:lang w:val="en-US"/>
        </w:rPr>
        <w:t>Hereunder,</w:t>
      </w:r>
      <w:r>
        <w:rPr>
          <w:rFonts w:ascii="Times New Roman" w:eastAsia="Times New Roman" w:hAnsi="Times New Roman" w:cs="Times New Roman"/>
          <w:bCs/>
          <w:lang w:val="en-US"/>
        </w:rPr>
        <w:t xml:space="preserve"> </w:t>
      </w:r>
      <w:r w:rsidRPr="00C434E1">
        <w:rPr>
          <w:rFonts w:ascii="Times New Roman" w:eastAsia="Times New Roman" w:hAnsi="Times New Roman" w:cs="Times New Roman"/>
          <w:bCs/>
          <w:lang w:val="en-US"/>
        </w:rPr>
        <w:t>is a detail of 2</w:t>
      </w:r>
      <w:r>
        <w:rPr>
          <w:rFonts w:ascii="Times New Roman" w:eastAsia="Times New Roman" w:hAnsi="Times New Roman" w:cs="Times New Roman"/>
          <w:bCs/>
          <w:lang w:val="en-US"/>
        </w:rPr>
        <w:t>8</w:t>
      </w:r>
      <w:r w:rsidRPr="00C434E1">
        <w:rPr>
          <w:rFonts w:ascii="Times New Roman" w:eastAsia="Times New Roman" w:hAnsi="Times New Roman" w:cs="Times New Roman"/>
          <w:bCs/>
          <w:lang w:val="en-US"/>
        </w:rPr>
        <w:t xml:space="preserve"> organizations and universities participatin</w:t>
      </w:r>
      <w:r>
        <w:rPr>
          <w:rFonts w:ascii="Times New Roman" w:eastAsia="Times New Roman" w:hAnsi="Times New Roman" w:cs="Times New Roman"/>
          <w:bCs/>
          <w:lang w:val="en-US"/>
        </w:rPr>
        <w:t>g</w:t>
      </w:r>
      <w:r w:rsidRPr="00C434E1">
        <w:rPr>
          <w:rFonts w:ascii="Times New Roman" w:eastAsia="Times New Roman" w:hAnsi="Times New Roman" w:cs="Times New Roman"/>
          <w:bCs/>
          <w:lang w:val="en-US"/>
        </w:rPr>
        <w:t xml:space="preserve"> of the a</w:t>
      </w:r>
      <w:r>
        <w:rPr>
          <w:rFonts w:ascii="Times New Roman" w:eastAsia="Times New Roman" w:hAnsi="Times New Roman" w:cs="Times New Roman"/>
          <w:bCs/>
          <w:lang w:val="en-US"/>
        </w:rPr>
        <w:t>ctual report</w:t>
      </w:r>
      <w:r w:rsidRPr="004759A9">
        <w:rPr>
          <w:rFonts w:ascii="Times New Roman" w:eastAsia="Times New Roman" w:hAnsi="Times New Roman" w:cs="Times New Roman"/>
          <w:bCs/>
          <w:vertAlign w:val="superscript"/>
          <w:lang w:val="es-AR"/>
        </w:rPr>
        <w:footnoteReference w:id="1"/>
      </w:r>
      <w:r w:rsidRPr="00C434E1">
        <w:rPr>
          <w:rFonts w:ascii="Times New Roman" w:eastAsia="Times New Roman" w:hAnsi="Times New Roman" w:cs="Times New Roman"/>
          <w:bCs/>
          <w:lang w:val="en-US"/>
        </w:rPr>
        <w:t>:</w:t>
      </w:r>
    </w:p>
    <w:p w:rsidR="00F96B8E" w:rsidRPr="004879E4" w:rsidRDefault="00C434E1"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4879E4">
        <w:rPr>
          <w:rFonts w:ascii="Times New Roman" w:eastAsia="Times New Roman" w:hAnsi="Times New Roman" w:cs="Times New Roman"/>
          <w:lang w:val="en-US"/>
        </w:rPr>
        <w:t>Permanent Assemb</w:t>
      </w:r>
      <w:r w:rsidR="004879E4">
        <w:rPr>
          <w:rFonts w:ascii="Times New Roman" w:eastAsia="Times New Roman" w:hAnsi="Times New Roman" w:cs="Times New Roman"/>
          <w:lang w:val="en-US"/>
        </w:rPr>
        <w:t>l</w:t>
      </w:r>
      <w:r w:rsidRPr="004879E4">
        <w:rPr>
          <w:rFonts w:ascii="Times New Roman" w:eastAsia="Times New Roman" w:hAnsi="Times New Roman" w:cs="Times New Roman"/>
          <w:lang w:val="en-US"/>
        </w:rPr>
        <w:t xml:space="preserve">y </w:t>
      </w:r>
      <w:r w:rsidR="0096563C">
        <w:rPr>
          <w:rFonts w:ascii="Times New Roman" w:eastAsia="Times New Roman" w:hAnsi="Times New Roman" w:cs="Times New Roman"/>
          <w:lang w:val="en-US"/>
        </w:rPr>
        <w:t>for</w:t>
      </w:r>
      <w:r w:rsidR="00CE377D">
        <w:rPr>
          <w:rFonts w:ascii="Times New Roman" w:eastAsia="Times New Roman" w:hAnsi="Times New Roman" w:cs="Times New Roman"/>
          <w:lang w:val="en-US"/>
        </w:rPr>
        <w:t xml:space="preserve"> Human</w:t>
      </w:r>
      <w:r w:rsidR="004879E4" w:rsidRPr="004879E4">
        <w:rPr>
          <w:rFonts w:ascii="Times New Roman" w:eastAsia="Times New Roman" w:hAnsi="Times New Roman" w:cs="Times New Roman"/>
          <w:lang w:val="en-US"/>
        </w:rPr>
        <w:t xml:space="preserve"> Right</w:t>
      </w:r>
      <w:r w:rsidR="00CE377D">
        <w:rPr>
          <w:rFonts w:ascii="Times New Roman" w:eastAsia="Times New Roman" w:hAnsi="Times New Roman" w:cs="Times New Roman"/>
          <w:lang w:val="en-US"/>
        </w:rPr>
        <w:t>s</w:t>
      </w:r>
      <w:r w:rsidR="004879E4" w:rsidRPr="004879E4">
        <w:rPr>
          <w:rFonts w:ascii="Times New Roman" w:eastAsia="Times New Roman" w:hAnsi="Times New Roman" w:cs="Times New Roman"/>
          <w:lang w:val="en-US"/>
        </w:rPr>
        <w:t xml:space="preserve"> </w:t>
      </w:r>
      <w:r w:rsidR="00F96B8E" w:rsidRPr="004879E4">
        <w:rPr>
          <w:rFonts w:ascii="Times New Roman" w:eastAsia="Times New Roman" w:hAnsi="Times New Roman" w:cs="Times New Roman"/>
          <w:lang w:val="en-US"/>
        </w:rPr>
        <w:t>(APDH)</w:t>
      </w:r>
    </w:p>
    <w:p w:rsidR="00F96B8E" w:rsidRPr="004879E4" w:rsidRDefault="00CE377D" w:rsidP="00F96B8E">
      <w:pPr>
        <w:numPr>
          <w:ilvl w:val="0"/>
          <w:numId w:val="3"/>
        </w:numPr>
        <w:tabs>
          <w:tab w:val="left" w:pos="8080"/>
        </w:tabs>
        <w:spacing w:after="100" w:afterAutospacing="1" w:line="24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Us</w:t>
      </w:r>
      <w:r w:rsidR="004879E4" w:rsidRPr="004879E4">
        <w:rPr>
          <w:rFonts w:ascii="Times New Roman" w:eastAsia="Times New Roman" w:hAnsi="Times New Roman" w:cs="Times New Roman"/>
          <w:lang w:val="en-US"/>
        </w:rPr>
        <w:t xml:space="preserve">ers of Mental Health Services </w:t>
      </w:r>
      <w:r w:rsidR="00E301FD">
        <w:rPr>
          <w:rFonts w:ascii="Times New Roman" w:eastAsia="Times New Roman" w:hAnsi="Times New Roman" w:cs="Times New Roman"/>
          <w:lang w:val="en-US"/>
        </w:rPr>
        <w:t xml:space="preserve">Assembly </w:t>
      </w:r>
      <w:r w:rsidR="004879E4" w:rsidRPr="004879E4">
        <w:rPr>
          <w:rFonts w:ascii="Times New Roman" w:eastAsia="Times New Roman" w:hAnsi="Times New Roman" w:cs="Times New Roman"/>
          <w:lang w:val="en-US"/>
        </w:rPr>
        <w:t>fo</w:t>
      </w:r>
      <w:r w:rsidR="004879E4">
        <w:rPr>
          <w:rFonts w:ascii="Times New Roman" w:eastAsia="Times New Roman" w:hAnsi="Times New Roman" w:cs="Times New Roman"/>
          <w:lang w:val="en-US"/>
        </w:rPr>
        <w:t>r our rights</w:t>
      </w:r>
      <w:r w:rsidR="00E301FD">
        <w:rPr>
          <w:rFonts w:ascii="Times New Roman" w:eastAsia="Times New Roman" w:hAnsi="Times New Roman" w:cs="Times New Roman"/>
          <w:lang w:val="en-US"/>
        </w:rPr>
        <w:t xml:space="preserve"> (</w:t>
      </w:r>
      <w:r w:rsidR="00F96B8E" w:rsidRPr="004879E4">
        <w:rPr>
          <w:rFonts w:ascii="Times New Roman" w:eastAsia="Times New Roman" w:hAnsi="Times New Roman" w:cs="Times New Roman"/>
          <w:lang w:val="en-US"/>
        </w:rPr>
        <w:t>Rosario</w:t>
      </w:r>
      <w:r w:rsidR="00E301FD">
        <w:rPr>
          <w:rFonts w:ascii="Times New Roman" w:eastAsia="Times New Roman" w:hAnsi="Times New Roman" w:cs="Times New Roman"/>
          <w:lang w:val="en-US"/>
        </w:rPr>
        <w:t>)</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Azul</w:t>
      </w:r>
      <w:r>
        <w:rPr>
          <w:rFonts w:ascii="Times New Roman" w:eastAsia="Times New Roman" w:hAnsi="Times New Roman" w:cs="Times New Roman"/>
          <w:lang w:val="es-AR"/>
        </w:rPr>
        <w:t xml:space="preserve"> Association</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Pr>
          <w:rFonts w:ascii="Times New Roman" w:eastAsia="Times New Roman" w:hAnsi="Times New Roman" w:cs="Times New Roman"/>
          <w:lang w:val="es-AR"/>
        </w:rPr>
        <w:t xml:space="preserve">Andar Civil Association </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Pr>
          <w:rFonts w:ascii="Times New Roman" w:eastAsia="Times New Roman" w:hAnsi="Times New Roman" w:cs="Times New Roman"/>
          <w:bCs/>
          <w:lang w:val="es-AR"/>
        </w:rPr>
        <w:t xml:space="preserve">Críos Civil Association </w:t>
      </w:r>
      <w:r w:rsidRPr="004759A9">
        <w:rPr>
          <w:rFonts w:ascii="Times New Roman" w:eastAsia="Times New Roman" w:hAnsi="Times New Roman" w:cs="Times New Roman"/>
          <w:bCs/>
          <w:lang w:val="es-AR"/>
        </w:rPr>
        <w:t xml:space="preserve"> </w:t>
      </w:r>
    </w:p>
    <w:p w:rsidR="00F96B8E" w:rsidRPr="004879E4" w:rsidRDefault="004879E4"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4879E4">
        <w:rPr>
          <w:rFonts w:ascii="Times New Roman" w:eastAsia="Times New Roman" w:hAnsi="Times New Roman" w:cs="Times New Roman"/>
          <w:lang w:val="en-US"/>
        </w:rPr>
        <w:t>Association for Equality and Justice</w:t>
      </w:r>
      <w:r w:rsidR="00F96B8E" w:rsidRPr="004879E4">
        <w:rPr>
          <w:rFonts w:ascii="Times New Roman" w:eastAsia="Times New Roman" w:hAnsi="Times New Roman" w:cs="Times New Roman"/>
          <w:lang w:val="en-US"/>
        </w:rPr>
        <w:t xml:space="preserve"> (ACIJ)</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Colibrí</w:t>
      </w:r>
      <w:r>
        <w:rPr>
          <w:rFonts w:ascii="Times New Roman" w:eastAsia="Times New Roman" w:hAnsi="Times New Roman" w:cs="Times New Roman"/>
          <w:lang w:val="es-AR"/>
        </w:rPr>
        <w:t xml:space="preserve"> Association</w:t>
      </w:r>
    </w:p>
    <w:p w:rsidR="00F96B8E" w:rsidRPr="00853A17" w:rsidRDefault="004879E4"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853A17">
        <w:rPr>
          <w:rFonts w:ascii="Times New Roman" w:eastAsia="Times New Roman" w:hAnsi="Times New Roman" w:cs="Times New Roman"/>
          <w:lang w:val="en-US"/>
        </w:rPr>
        <w:t>Association</w:t>
      </w:r>
      <w:r w:rsidR="00F96B8E" w:rsidRPr="00853A17">
        <w:rPr>
          <w:rFonts w:ascii="Times New Roman" w:eastAsia="Times New Roman" w:hAnsi="Times New Roman" w:cs="Times New Roman"/>
          <w:lang w:val="en-US"/>
        </w:rPr>
        <w:t xml:space="preserve"> </w:t>
      </w:r>
      <w:r w:rsidR="00E301FD">
        <w:rPr>
          <w:rFonts w:ascii="Times New Roman" w:eastAsia="Times New Roman" w:hAnsi="Times New Roman" w:cs="Times New Roman"/>
          <w:lang w:val="en-US"/>
        </w:rPr>
        <w:t xml:space="preserve">for the Support </w:t>
      </w:r>
      <w:r w:rsidR="00853A17" w:rsidRPr="00853A17">
        <w:rPr>
          <w:rFonts w:ascii="Times New Roman" w:eastAsia="Times New Roman" w:hAnsi="Times New Roman" w:cs="Times New Roman"/>
          <w:lang w:val="en-US"/>
        </w:rPr>
        <w:t>of Persons with Schizophrenia and R</w:t>
      </w:r>
      <w:r w:rsidR="00853A17">
        <w:rPr>
          <w:rFonts w:ascii="Times New Roman" w:eastAsia="Times New Roman" w:hAnsi="Times New Roman" w:cs="Times New Roman"/>
          <w:lang w:val="en-US"/>
        </w:rPr>
        <w:t xml:space="preserve">elatives </w:t>
      </w:r>
      <w:r w:rsidR="00E301FD">
        <w:rPr>
          <w:rFonts w:ascii="Times New Roman" w:eastAsia="Times New Roman" w:hAnsi="Times New Roman" w:cs="Times New Roman"/>
          <w:lang w:val="en-US"/>
        </w:rPr>
        <w:t xml:space="preserve"> of the province of Jujuy </w:t>
      </w:r>
      <w:r w:rsidR="00F96B8E" w:rsidRPr="00853A17">
        <w:rPr>
          <w:rFonts w:ascii="Times New Roman" w:eastAsia="Times New Roman" w:hAnsi="Times New Roman" w:cs="Times New Roman"/>
          <w:lang w:val="en-US"/>
        </w:rPr>
        <w:t>(AJUPEF)</w:t>
      </w:r>
    </w:p>
    <w:p w:rsidR="00F96B8E" w:rsidRPr="00853A17" w:rsidRDefault="004879E4" w:rsidP="00853A17">
      <w:pPr>
        <w:numPr>
          <w:ilvl w:val="0"/>
          <w:numId w:val="3"/>
        </w:numPr>
        <w:spacing w:after="100" w:afterAutospacing="1" w:line="240" w:lineRule="auto"/>
        <w:contextualSpacing/>
        <w:jc w:val="both"/>
        <w:rPr>
          <w:rFonts w:ascii="Times New Roman" w:eastAsia="Times New Roman" w:hAnsi="Times New Roman" w:cs="Times New Roman"/>
          <w:lang w:val="en-US"/>
        </w:rPr>
      </w:pPr>
      <w:r w:rsidRPr="00853A17">
        <w:rPr>
          <w:rFonts w:ascii="Times New Roman" w:eastAsia="Times New Roman" w:hAnsi="Times New Roman" w:cs="Times New Roman"/>
          <w:lang w:val="en-US"/>
        </w:rPr>
        <w:t>Association</w:t>
      </w:r>
      <w:r w:rsidR="00F96B8E" w:rsidRPr="00853A17">
        <w:rPr>
          <w:rFonts w:ascii="Times New Roman" w:eastAsia="Times New Roman" w:hAnsi="Times New Roman" w:cs="Times New Roman"/>
          <w:lang w:val="en-US"/>
        </w:rPr>
        <w:t xml:space="preserve"> </w:t>
      </w:r>
      <w:r w:rsidR="00853A17" w:rsidRPr="00853A17">
        <w:rPr>
          <w:rFonts w:ascii="Times New Roman" w:eastAsia="Times New Roman" w:hAnsi="Times New Roman" w:cs="Times New Roman"/>
          <w:lang w:val="en-US"/>
        </w:rPr>
        <w:t>of Parents of Person with D</w:t>
      </w:r>
      <w:r w:rsidR="00853A17">
        <w:rPr>
          <w:rFonts w:ascii="Times New Roman" w:eastAsia="Times New Roman" w:hAnsi="Times New Roman" w:cs="Times New Roman"/>
          <w:lang w:val="en-US"/>
        </w:rPr>
        <w:t>own Syndrome</w:t>
      </w:r>
      <w:r w:rsidR="00F96B8E" w:rsidRPr="00853A17">
        <w:rPr>
          <w:rFonts w:ascii="Times New Roman" w:eastAsia="Times New Roman" w:hAnsi="Times New Roman" w:cs="Times New Roman"/>
          <w:lang w:val="en-US"/>
        </w:rPr>
        <w:t xml:space="preserve"> (APPSIDO)</w:t>
      </w:r>
    </w:p>
    <w:p w:rsidR="00644306" w:rsidRPr="00853A17" w:rsidRDefault="004879E4"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853A17">
        <w:rPr>
          <w:rFonts w:ascii="Times New Roman" w:eastAsia="Times New Roman" w:hAnsi="Times New Roman" w:cs="Times New Roman"/>
          <w:bCs/>
          <w:lang w:val="en-US"/>
        </w:rPr>
        <w:t>Association</w:t>
      </w:r>
      <w:r w:rsidR="00644306" w:rsidRPr="00853A17">
        <w:rPr>
          <w:rFonts w:ascii="Times New Roman" w:eastAsia="Times New Roman" w:hAnsi="Times New Roman" w:cs="Times New Roman"/>
          <w:bCs/>
          <w:lang w:val="en-US"/>
        </w:rPr>
        <w:t xml:space="preserve"> </w:t>
      </w:r>
      <w:r w:rsidR="00CE377D">
        <w:rPr>
          <w:rFonts w:ascii="Times New Roman" w:eastAsia="Times New Roman" w:hAnsi="Times New Roman" w:cs="Times New Roman"/>
          <w:bCs/>
          <w:lang w:val="en-US"/>
        </w:rPr>
        <w:t>for Civil</w:t>
      </w:r>
      <w:r w:rsidR="00853A17" w:rsidRPr="00853A17">
        <w:rPr>
          <w:rFonts w:ascii="Times New Roman" w:eastAsia="Times New Roman" w:hAnsi="Times New Roman" w:cs="Times New Roman"/>
          <w:bCs/>
          <w:lang w:val="en-US"/>
        </w:rPr>
        <w:t xml:space="preserve"> Rights </w:t>
      </w:r>
      <w:r w:rsidR="00644306" w:rsidRPr="00853A17">
        <w:rPr>
          <w:rFonts w:ascii="Times New Roman" w:eastAsia="Times New Roman" w:hAnsi="Times New Roman" w:cs="Times New Roman"/>
          <w:bCs/>
          <w:lang w:val="en-US"/>
        </w:rPr>
        <w:t xml:space="preserve"> (ADC)</w:t>
      </w:r>
    </w:p>
    <w:p w:rsidR="00F96B8E" w:rsidRPr="00853A17" w:rsidRDefault="00CE377D"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Pr>
          <w:rFonts w:ascii="Times New Roman" w:eastAsia="Times New Roman" w:hAnsi="Times New Roman" w:cs="Times New Roman"/>
          <w:bCs/>
          <w:lang w:val="en-US"/>
        </w:rPr>
        <w:t>Center</w:t>
      </w:r>
      <w:r w:rsidR="00F96B8E" w:rsidRPr="00853A17">
        <w:rPr>
          <w:rFonts w:ascii="Times New Roman" w:eastAsia="Times New Roman" w:hAnsi="Times New Roman" w:cs="Times New Roman"/>
          <w:bCs/>
          <w:lang w:val="en-US"/>
        </w:rPr>
        <w:t xml:space="preserve"> </w:t>
      </w:r>
      <w:r w:rsidR="00853A17" w:rsidRPr="00853A17">
        <w:rPr>
          <w:rFonts w:ascii="Times New Roman" w:eastAsia="Times New Roman" w:hAnsi="Times New Roman" w:cs="Times New Roman"/>
          <w:bCs/>
          <w:lang w:val="en-US"/>
        </w:rPr>
        <w:t>for  Legal and Social</w:t>
      </w:r>
      <w:r>
        <w:rPr>
          <w:rFonts w:ascii="Times New Roman" w:eastAsia="Times New Roman" w:hAnsi="Times New Roman" w:cs="Times New Roman"/>
          <w:bCs/>
          <w:lang w:val="en-US"/>
        </w:rPr>
        <w:t xml:space="preserve"> Studies</w:t>
      </w:r>
      <w:r w:rsidR="00F96B8E" w:rsidRPr="00853A17">
        <w:rPr>
          <w:rFonts w:ascii="Times New Roman" w:eastAsia="Times New Roman" w:hAnsi="Times New Roman" w:cs="Times New Roman"/>
          <w:bCs/>
          <w:lang w:val="en-US"/>
        </w:rPr>
        <w:t xml:space="preserve"> (CELS)</w:t>
      </w:r>
    </w:p>
    <w:p w:rsidR="00F96B8E" w:rsidRPr="00853A17" w:rsidRDefault="00E301FD"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“Alicia Moreau” </w:t>
      </w:r>
      <w:r w:rsidR="00F96B8E" w:rsidRPr="00853A17">
        <w:rPr>
          <w:rFonts w:ascii="Times New Roman" w:eastAsia="Times New Roman" w:hAnsi="Times New Roman" w:cs="Times New Roman"/>
          <w:lang w:val="en-US"/>
        </w:rPr>
        <w:t>Cent</w:t>
      </w:r>
      <w:r w:rsidR="00CE377D">
        <w:rPr>
          <w:rFonts w:ascii="Times New Roman" w:eastAsia="Times New Roman" w:hAnsi="Times New Roman" w:cs="Times New Roman"/>
          <w:lang w:val="en-US"/>
        </w:rPr>
        <w:t>er</w:t>
      </w:r>
      <w:r>
        <w:rPr>
          <w:rFonts w:ascii="Times New Roman" w:eastAsia="Times New Roman" w:hAnsi="Times New Roman" w:cs="Times New Roman"/>
          <w:lang w:val="en-US"/>
        </w:rPr>
        <w:t xml:space="preserve"> for Research </w:t>
      </w:r>
      <w:r w:rsidR="00853A17" w:rsidRPr="00853A17">
        <w:rPr>
          <w:rFonts w:ascii="Times New Roman" w:eastAsia="Times New Roman" w:hAnsi="Times New Roman" w:cs="Times New Roman"/>
          <w:lang w:val="en-US"/>
        </w:rPr>
        <w:t xml:space="preserve">and Teaching in Human Rights </w:t>
      </w:r>
      <w:r w:rsidR="00F96B8E" w:rsidRPr="00853A17">
        <w:rPr>
          <w:rFonts w:ascii="Times New Roman" w:eastAsia="Times New Roman" w:hAnsi="Times New Roman" w:cs="Times New Roman"/>
          <w:lang w:val="en-US"/>
        </w:rPr>
        <w:t xml:space="preserve">"Alicia Moreau" – </w:t>
      </w:r>
      <w:r w:rsidR="00CE377D">
        <w:rPr>
          <w:rFonts w:ascii="Times New Roman" w:eastAsia="Times New Roman" w:hAnsi="Times New Roman" w:cs="Times New Roman"/>
          <w:lang w:val="en-US"/>
        </w:rPr>
        <w:t>Nati</w:t>
      </w:r>
      <w:r w:rsidR="00853A17" w:rsidRPr="00853A17">
        <w:rPr>
          <w:rFonts w:ascii="Times New Roman" w:eastAsia="Times New Roman" w:hAnsi="Times New Roman" w:cs="Times New Roman"/>
          <w:lang w:val="en-US"/>
        </w:rPr>
        <w:t xml:space="preserve">onal University of </w:t>
      </w:r>
      <w:r w:rsidR="00F96B8E" w:rsidRPr="00853A17">
        <w:rPr>
          <w:rFonts w:ascii="Times New Roman" w:eastAsia="Times New Roman" w:hAnsi="Times New Roman" w:cs="Times New Roman"/>
          <w:lang w:val="en-US"/>
        </w:rPr>
        <w:t>Mar del Plata</w:t>
      </w:r>
    </w:p>
    <w:p w:rsidR="00F96B8E" w:rsidRPr="00CE377D" w:rsidRDefault="00074549"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Commission </w:t>
      </w:r>
      <w:r w:rsidR="00E301FD">
        <w:rPr>
          <w:rFonts w:ascii="Times New Roman" w:eastAsia="Times New Roman" w:hAnsi="Times New Roman" w:cs="Times New Roman"/>
          <w:bCs/>
          <w:lang w:val="en-US"/>
        </w:rPr>
        <w:t>for</w:t>
      </w:r>
      <w:r w:rsidR="00CE377D" w:rsidRPr="00CE377D">
        <w:rPr>
          <w:rFonts w:ascii="Times New Roman" w:eastAsia="Times New Roman" w:hAnsi="Times New Roman" w:cs="Times New Roman"/>
          <w:bCs/>
          <w:lang w:val="en-US"/>
        </w:rPr>
        <w:t xml:space="preserve"> Inclusion of Persons with Disability (CIP</w:t>
      </w:r>
      <w:r w:rsidR="00CE377D">
        <w:rPr>
          <w:rFonts w:ascii="Times New Roman" w:eastAsia="Times New Roman" w:hAnsi="Times New Roman" w:cs="Times New Roman"/>
          <w:bCs/>
          <w:lang w:val="en-US"/>
        </w:rPr>
        <w:t>c</w:t>
      </w:r>
      <w:r w:rsidR="00F96B8E" w:rsidRPr="00CE377D">
        <w:rPr>
          <w:rFonts w:ascii="Times New Roman" w:eastAsia="Times New Roman" w:hAnsi="Times New Roman" w:cs="Times New Roman"/>
          <w:bCs/>
          <w:lang w:val="en-US"/>
        </w:rPr>
        <w:t>D) –</w:t>
      </w:r>
      <w:r w:rsidR="00CE377D">
        <w:rPr>
          <w:rFonts w:ascii="Times New Roman" w:eastAsia="Times New Roman" w:hAnsi="Times New Roman" w:cs="Times New Roman"/>
          <w:bCs/>
          <w:lang w:val="en-US"/>
        </w:rPr>
        <w:t xml:space="preserve">National </w:t>
      </w:r>
      <w:r w:rsidR="00F96B8E" w:rsidRPr="00CE377D">
        <w:rPr>
          <w:rFonts w:ascii="Times New Roman" w:eastAsia="Times New Roman" w:hAnsi="Times New Roman" w:cs="Times New Roman"/>
          <w:bCs/>
          <w:lang w:val="en-US"/>
        </w:rPr>
        <w:t>Universi</w:t>
      </w:r>
      <w:r w:rsidR="00CE377D">
        <w:rPr>
          <w:rFonts w:ascii="Times New Roman" w:eastAsia="Times New Roman" w:hAnsi="Times New Roman" w:cs="Times New Roman"/>
          <w:bCs/>
          <w:lang w:val="en-US"/>
        </w:rPr>
        <w:t>ty of</w:t>
      </w:r>
      <w:r w:rsidR="00F96B8E" w:rsidRPr="00CE377D">
        <w:rPr>
          <w:rFonts w:ascii="Times New Roman" w:eastAsia="Times New Roman" w:hAnsi="Times New Roman" w:cs="Times New Roman"/>
          <w:bCs/>
          <w:lang w:val="en-US"/>
        </w:rPr>
        <w:t xml:space="preserve"> Salta</w:t>
      </w:r>
    </w:p>
    <w:p w:rsidR="00F96B8E" w:rsidRPr="00CE377D" w:rsidRDefault="00CE377D"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CE377D">
        <w:rPr>
          <w:rFonts w:ascii="Times New Roman" w:eastAsia="Times New Roman" w:hAnsi="Times New Roman" w:cs="Times New Roman"/>
          <w:lang w:val="en-US"/>
        </w:rPr>
        <w:t xml:space="preserve">University </w:t>
      </w:r>
      <w:r w:rsidR="00F96B8E" w:rsidRPr="00CE377D">
        <w:rPr>
          <w:rFonts w:ascii="Times New Roman" w:eastAsia="Times New Roman" w:hAnsi="Times New Roman" w:cs="Times New Roman"/>
          <w:lang w:val="en-US"/>
        </w:rPr>
        <w:t>Com</w:t>
      </w:r>
      <w:r w:rsidR="00074549">
        <w:rPr>
          <w:rFonts w:ascii="Times New Roman" w:eastAsia="Times New Roman" w:hAnsi="Times New Roman" w:cs="Times New Roman"/>
          <w:lang w:val="en-US"/>
        </w:rPr>
        <w:t>missi</w:t>
      </w:r>
      <w:r w:rsidRPr="00CE377D">
        <w:rPr>
          <w:rFonts w:ascii="Times New Roman" w:eastAsia="Times New Roman" w:hAnsi="Times New Roman" w:cs="Times New Roman"/>
          <w:lang w:val="en-US"/>
        </w:rPr>
        <w:t xml:space="preserve">on </w:t>
      </w:r>
      <w:r w:rsidR="00074549">
        <w:rPr>
          <w:rFonts w:ascii="Times New Roman" w:eastAsia="Times New Roman" w:hAnsi="Times New Roman" w:cs="Times New Roman"/>
          <w:lang w:val="en-US"/>
        </w:rPr>
        <w:t xml:space="preserve">of </w:t>
      </w:r>
      <w:r w:rsidR="00E25371" w:rsidRPr="00CE377D">
        <w:rPr>
          <w:rFonts w:ascii="Times New Roman" w:eastAsia="Times New Roman" w:hAnsi="Times New Roman" w:cs="Times New Roman"/>
          <w:lang w:val="en-US"/>
        </w:rPr>
        <w:t>Disability</w:t>
      </w:r>
      <w:r w:rsidR="00F96B8E" w:rsidRPr="00CE377D">
        <w:rPr>
          <w:rFonts w:ascii="Times New Roman" w:eastAsia="Times New Roman" w:hAnsi="Times New Roman" w:cs="Times New Roman"/>
          <w:lang w:val="en-US"/>
        </w:rPr>
        <w:t xml:space="preserve"> (CUD) – </w:t>
      </w:r>
      <w:r w:rsidRPr="00CE377D">
        <w:rPr>
          <w:rFonts w:ascii="Times New Roman" w:eastAsia="Times New Roman" w:hAnsi="Times New Roman" w:cs="Times New Roman"/>
          <w:lang w:val="en-US"/>
        </w:rPr>
        <w:t xml:space="preserve">National University of </w:t>
      </w:r>
      <w:r w:rsidR="00F96B8E" w:rsidRPr="00CE377D">
        <w:rPr>
          <w:rFonts w:ascii="Times New Roman" w:eastAsia="Times New Roman" w:hAnsi="Times New Roman" w:cs="Times New Roman"/>
          <w:lang w:val="en-US"/>
        </w:rPr>
        <w:t>La Plata</w:t>
      </w:r>
    </w:p>
    <w:p w:rsidR="00F96B8E" w:rsidRPr="00CE377D" w:rsidRDefault="00CE377D"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CE377D">
        <w:rPr>
          <w:rFonts w:ascii="Times New Roman" w:eastAsia="Times New Roman" w:hAnsi="Times New Roman" w:cs="Times New Roman"/>
          <w:bCs/>
          <w:lang w:val="en-US"/>
        </w:rPr>
        <w:t>Argentine Federation</w:t>
      </w:r>
      <w:r w:rsidR="00F96B8E" w:rsidRPr="00CE377D">
        <w:rPr>
          <w:rFonts w:ascii="Times New Roman" w:eastAsia="Times New Roman" w:hAnsi="Times New Roman" w:cs="Times New Roman"/>
          <w:bCs/>
          <w:lang w:val="en-US"/>
        </w:rPr>
        <w:t xml:space="preserve"> </w:t>
      </w:r>
      <w:r w:rsidRPr="00CE377D">
        <w:rPr>
          <w:rFonts w:ascii="Times New Roman" w:eastAsia="Times New Roman" w:hAnsi="Times New Roman" w:cs="Times New Roman"/>
          <w:bCs/>
          <w:lang w:val="en-US"/>
        </w:rPr>
        <w:t xml:space="preserve">of Institutions of Blind and </w:t>
      </w:r>
      <w:r w:rsidR="00074549">
        <w:rPr>
          <w:rFonts w:ascii="Times New Roman" w:eastAsia="Times New Roman" w:hAnsi="Times New Roman" w:cs="Times New Roman"/>
          <w:bCs/>
          <w:lang w:val="en-US"/>
        </w:rPr>
        <w:t>Visually Impaired</w:t>
      </w:r>
      <w:r w:rsidR="00F96B8E" w:rsidRPr="00CE377D">
        <w:rPr>
          <w:rFonts w:ascii="Times New Roman" w:eastAsia="Times New Roman" w:hAnsi="Times New Roman" w:cs="Times New Roman"/>
          <w:bCs/>
          <w:lang w:val="en-US"/>
        </w:rPr>
        <w:t xml:space="preserve"> (FAICA)</w:t>
      </w:r>
    </w:p>
    <w:p w:rsidR="00F96B8E" w:rsidRPr="0096563C" w:rsidRDefault="00CE377D"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96563C">
        <w:rPr>
          <w:rFonts w:ascii="Times New Roman" w:eastAsia="Times New Roman" w:hAnsi="Times New Roman" w:cs="Times New Roman"/>
          <w:lang w:val="en-US"/>
        </w:rPr>
        <w:t>Argentine Federation</w:t>
      </w:r>
      <w:r w:rsidR="00F96B8E" w:rsidRPr="0096563C">
        <w:rPr>
          <w:rFonts w:ascii="Times New Roman" w:eastAsia="Times New Roman" w:hAnsi="Times New Roman" w:cs="Times New Roman"/>
          <w:lang w:val="en-US"/>
        </w:rPr>
        <w:t xml:space="preserve"> </w:t>
      </w:r>
      <w:r w:rsidRPr="0096563C">
        <w:rPr>
          <w:rFonts w:ascii="Times New Roman" w:eastAsia="Times New Roman" w:hAnsi="Times New Roman" w:cs="Times New Roman"/>
          <w:lang w:val="en-US"/>
        </w:rPr>
        <w:t xml:space="preserve">of Rare </w:t>
      </w:r>
      <w:r w:rsidR="0096563C" w:rsidRPr="0096563C">
        <w:rPr>
          <w:rFonts w:ascii="Times New Roman" w:eastAsia="Times New Roman" w:hAnsi="Times New Roman" w:cs="Times New Roman"/>
          <w:lang w:val="en-US"/>
        </w:rPr>
        <w:t>Diseases</w:t>
      </w:r>
      <w:r w:rsidR="00F96B8E" w:rsidRPr="0096563C">
        <w:rPr>
          <w:rFonts w:ascii="Times New Roman" w:eastAsia="Times New Roman" w:hAnsi="Times New Roman" w:cs="Times New Roman"/>
          <w:lang w:val="en-US"/>
        </w:rPr>
        <w:t xml:space="preserve"> (FADEPOF)</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96563C">
        <w:rPr>
          <w:rFonts w:ascii="Times New Roman" w:eastAsia="Times New Roman" w:hAnsi="Times New Roman" w:cs="Times New Roman"/>
          <w:lang w:val="en-US"/>
        </w:rPr>
        <w:t>Sheltered Workshops</w:t>
      </w:r>
      <w:r w:rsidR="00F96B8E" w:rsidRPr="0096563C">
        <w:rPr>
          <w:rFonts w:ascii="Times New Roman" w:eastAsia="Times New Roman" w:hAnsi="Times New Roman" w:cs="Times New Roman"/>
          <w:lang w:val="en-US"/>
        </w:rPr>
        <w:t xml:space="preserve"> </w:t>
      </w:r>
      <w:r w:rsidR="00855E9D">
        <w:rPr>
          <w:rFonts w:ascii="Times New Roman" w:eastAsia="Times New Roman" w:hAnsi="Times New Roman" w:cs="Times New Roman"/>
          <w:lang w:val="en-US"/>
        </w:rPr>
        <w:t xml:space="preserve">Federation </w:t>
      </w:r>
      <w:r w:rsidR="00F96B8E" w:rsidRPr="0096563C">
        <w:rPr>
          <w:rFonts w:ascii="Times New Roman" w:eastAsia="Times New Roman" w:hAnsi="Times New Roman" w:cs="Times New Roman"/>
          <w:lang w:val="en-US"/>
        </w:rPr>
        <w:t>(FETAP)</w:t>
      </w:r>
    </w:p>
    <w:p w:rsidR="00F96B8E" w:rsidRPr="004759A9"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Despejarte.com</w:t>
      </w:r>
      <w:r w:rsidR="00855E9D">
        <w:rPr>
          <w:rFonts w:ascii="Times New Roman" w:eastAsia="Times New Roman" w:hAnsi="Times New Roman" w:cs="Times New Roman"/>
          <w:lang w:val="es-AR"/>
        </w:rPr>
        <w:t xml:space="preserve"> Foundation</w:t>
      </w:r>
    </w:p>
    <w:p w:rsidR="00F96B8E" w:rsidRPr="004759A9" w:rsidRDefault="00855E9D"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Pr>
          <w:rFonts w:ascii="Times New Roman" w:eastAsia="Times New Roman" w:hAnsi="Times New Roman" w:cs="Times New Roman"/>
          <w:lang w:val="es-AR"/>
        </w:rPr>
        <w:t xml:space="preserve">Integrando </w:t>
      </w:r>
      <w:r w:rsidR="0096563C">
        <w:rPr>
          <w:rFonts w:ascii="Times New Roman" w:eastAsia="Times New Roman" w:hAnsi="Times New Roman" w:cs="Times New Roman"/>
          <w:lang w:val="es-AR"/>
        </w:rPr>
        <w:t>Foundation</w:t>
      </w:r>
      <w:r>
        <w:rPr>
          <w:rFonts w:ascii="Times New Roman" w:eastAsia="Times New Roman" w:hAnsi="Times New Roman" w:cs="Times New Roman"/>
          <w:lang w:val="es-AR"/>
        </w:rPr>
        <w:t xml:space="preserve"> </w:t>
      </w:r>
      <w:r w:rsidR="00F96B8E" w:rsidRPr="004759A9">
        <w:rPr>
          <w:rFonts w:ascii="Times New Roman" w:eastAsia="Times New Roman" w:hAnsi="Times New Roman" w:cs="Times New Roman"/>
          <w:lang w:val="es-AR"/>
        </w:rPr>
        <w:t xml:space="preserve"> </w:t>
      </w:r>
    </w:p>
    <w:p w:rsidR="00F96B8E" w:rsidRPr="004759A9"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 xml:space="preserve">Tigre </w:t>
      </w:r>
      <w:r w:rsidR="0096563C">
        <w:rPr>
          <w:rFonts w:ascii="Times New Roman" w:eastAsia="Times New Roman" w:hAnsi="Times New Roman" w:cs="Times New Roman"/>
          <w:lang w:val="es-AR"/>
        </w:rPr>
        <w:t>for Inclusion</w:t>
      </w:r>
      <w:r w:rsidR="00855E9D">
        <w:rPr>
          <w:rFonts w:ascii="Times New Roman" w:eastAsia="Times New Roman" w:hAnsi="Times New Roman" w:cs="Times New Roman"/>
          <w:lang w:val="es-AR"/>
        </w:rPr>
        <w:t xml:space="preserve"> Foundation</w:t>
      </w:r>
    </w:p>
    <w:p w:rsidR="00F96B8E" w:rsidRPr="004759A9" w:rsidRDefault="0096563C"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Pr>
          <w:rFonts w:ascii="Times New Roman" w:eastAsia="Times New Roman" w:hAnsi="Times New Roman" w:cs="Times New Roman"/>
          <w:lang w:val="es-AR"/>
        </w:rPr>
        <w:t>Take Action</w:t>
      </w:r>
      <w:r w:rsidR="00F96B8E" w:rsidRPr="004759A9">
        <w:rPr>
          <w:rFonts w:ascii="Times New Roman" w:eastAsia="Times New Roman" w:hAnsi="Times New Roman" w:cs="Times New Roman"/>
          <w:lang w:val="es-AR"/>
        </w:rPr>
        <w:t xml:space="preserve"> </w:t>
      </w:r>
      <w:r w:rsidR="00855E9D">
        <w:rPr>
          <w:rFonts w:ascii="Times New Roman" w:eastAsia="Times New Roman" w:hAnsi="Times New Roman" w:cs="Times New Roman"/>
          <w:lang w:val="es-AR"/>
        </w:rPr>
        <w:t>Foundation</w:t>
      </w:r>
    </w:p>
    <w:p w:rsidR="00F96B8E" w:rsidRPr="004759A9"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Rumbos</w:t>
      </w:r>
      <w:r w:rsidR="00855E9D">
        <w:rPr>
          <w:rFonts w:ascii="Times New Roman" w:eastAsia="Times New Roman" w:hAnsi="Times New Roman" w:cs="Times New Roman"/>
          <w:lang w:val="es-AR"/>
        </w:rPr>
        <w:t xml:space="preserve"> Foundation</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6563C">
        <w:rPr>
          <w:rFonts w:ascii="Times New Roman" w:eastAsia="Times New Roman" w:hAnsi="Times New Roman" w:cs="Times New Roman"/>
          <w:bCs/>
          <w:lang w:val="en-US"/>
        </w:rPr>
        <w:lastRenderedPageBreak/>
        <w:t xml:space="preserve">Specialized Institute on Rights of Persons with </w:t>
      </w:r>
      <w:r w:rsidR="00E25371" w:rsidRPr="0096563C">
        <w:rPr>
          <w:rFonts w:ascii="Times New Roman" w:eastAsia="Times New Roman" w:hAnsi="Times New Roman" w:cs="Times New Roman"/>
          <w:bCs/>
          <w:lang w:val="en-US"/>
        </w:rPr>
        <w:t>Disability</w:t>
      </w:r>
      <w:r w:rsidR="00F96B8E" w:rsidRPr="0096563C">
        <w:rPr>
          <w:rFonts w:ascii="Times New Roman" w:eastAsia="Times New Roman" w:hAnsi="Times New Roman" w:cs="Times New Roman"/>
          <w:bCs/>
          <w:lang w:val="en-US"/>
        </w:rPr>
        <w:t xml:space="preserve"> </w:t>
      </w:r>
      <w:r w:rsidRPr="0096563C">
        <w:rPr>
          <w:rFonts w:ascii="Times New Roman" w:eastAsia="Times New Roman" w:hAnsi="Times New Roman" w:cs="Times New Roman"/>
          <w:bCs/>
          <w:lang w:val="en-US"/>
        </w:rPr>
        <w:t>o</w:t>
      </w:r>
      <w:r>
        <w:rPr>
          <w:rFonts w:ascii="Times New Roman" w:eastAsia="Times New Roman" w:hAnsi="Times New Roman" w:cs="Times New Roman"/>
          <w:bCs/>
          <w:lang w:val="en-US"/>
        </w:rPr>
        <w:t xml:space="preserve">f </w:t>
      </w:r>
      <w:r w:rsidR="00F96B8E" w:rsidRPr="0096563C">
        <w:rPr>
          <w:rFonts w:ascii="Times New Roman" w:eastAsia="Times New Roman" w:hAnsi="Times New Roman" w:cs="Times New Roman"/>
          <w:bCs/>
          <w:lang w:val="en-US"/>
        </w:rPr>
        <w:t>Rosario</w:t>
      </w:r>
      <w:r>
        <w:rPr>
          <w:rFonts w:ascii="Times New Roman" w:eastAsia="Times New Roman" w:hAnsi="Times New Roman" w:cs="Times New Roman"/>
          <w:bCs/>
          <w:lang w:val="en-US"/>
        </w:rPr>
        <w:t xml:space="preserve"> Bar Association</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6563C">
        <w:rPr>
          <w:rFonts w:ascii="Times New Roman" w:eastAsia="Times New Roman" w:hAnsi="Times New Roman" w:cs="Times New Roman"/>
          <w:bCs/>
          <w:lang w:val="en-US"/>
        </w:rPr>
        <w:t xml:space="preserve">Intersectional </w:t>
      </w:r>
      <w:r w:rsidR="00E301FD">
        <w:rPr>
          <w:rFonts w:ascii="Times New Roman" w:eastAsia="Times New Roman" w:hAnsi="Times New Roman" w:cs="Times New Roman"/>
          <w:bCs/>
          <w:lang w:val="en-US"/>
        </w:rPr>
        <w:t xml:space="preserve">Working Group on </w:t>
      </w:r>
      <w:r w:rsidR="00E25371" w:rsidRPr="0096563C">
        <w:rPr>
          <w:rFonts w:ascii="Times New Roman" w:eastAsia="Times New Roman" w:hAnsi="Times New Roman" w:cs="Times New Roman"/>
          <w:bCs/>
          <w:lang w:val="en-US"/>
        </w:rPr>
        <w:t>Disability</w:t>
      </w:r>
      <w:r>
        <w:rPr>
          <w:rFonts w:ascii="Times New Roman" w:eastAsia="Times New Roman" w:hAnsi="Times New Roman" w:cs="Times New Roman"/>
          <w:bCs/>
          <w:lang w:val="en-US"/>
        </w:rPr>
        <w:t xml:space="preserve"> and</w:t>
      </w:r>
      <w:r w:rsidR="00F96B8E" w:rsidRPr="0096563C">
        <w:rPr>
          <w:rFonts w:ascii="Times New Roman" w:eastAsia="Times New Roman" w:hAnsi="Times New Roman" w:cs="Times New Roman"/>
          <w:bCs/>
          <w:lang w:val="en-US"/>
        </w:rPr>
        <w:t xml:space="preserve"> </w:t>
      </w:r>
      <w:r w:rsidRPr="0096563C">
        <w:rPr>
          <w:rFonts w:ascii="Times New Roman" w:eastAsia="Times New Roman" w:hAnsi="Times New Roman" w:cs="Times New Roman"/>
          <w:bCs/>
          <w:lang w:val="en-US"/>
        </w:rPr>
        <w:t>Humans Right</w:t>
      </w:r>
      <w:r w:rsidR="00855E9D">
        <w:rPr>
          <w:rFonts w:ascii="Times New Roman" w:eastAsia="Times New Roman" w:hAnsi="Times New Roman" w:cs="Times New Roman"/>
          <w:bCs/>
          <w:lang w:val="en-US"/>
        </w:rPr>
        <w:t>s</w:t>
      </w:r>
      <w:r w:rsidRPr="0096563C">
        <w:rPr>
          <w:rFonts w:ascii="Times New Roman" w:eastAsia="Times New Roman" w:hAnsi="Times New Roman" w:cs="Times New Roman"/>
          <w:bCs/>
          <w:lang w:val="en-US"/>
        </w:rPr>
        <w:t xml:space="preserve"> of </w:t>
      </w:r>
      <w:r w:rsidR="00F96B8E" w:rsidRPr="0096563C">
        <w:rPr>
          <w:rFonts w:ascii="Times New Roman" w:eastAsia="Times New Roman" w:hAnsi="Times New Roman" w:cs="Times New Roman"/>
          <w:bCs/>
          <w:lang w:val="en-US"/>
        </w:rPr>
        <w:t>Córdoba</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6563C">
        <w:rPr>
          <w:rFonts w:ascii="Times New Roman" w:eastAsia="Times New Roman" w:hAnsi="Times New Roman" w:cs="Times New Roman"/>
          <w:bCs/>
          <w:lang w:val="en-US"/>
        </w:rPr>
        <w:t xml:space="preserve">Movement of Unity of Blind and Amblyopic eye Persons </w:t>
      </w:r>
      <w:r>
        <w:rPr>
          <w:rFonts w:ascii="Times New Roman" w:eastAsia="Times New Roman" w:hAnsi="Times New Roman" w:cs="Times New Roman"/>
          <w:bCs/>
          <w:lang w:val="en-US"/>
        </w:rPr>
        <w:t>of</w:t>
      </w:r>
      <w:r w:rsidR="00F96B8E" w:rsidRPr="0096563C">
        <w:rPr>
          <w:rFonts w:ascii="Times New Roman" w:eastAsia="Times New Roman" w:hAnsi="Times New Roman" w:cs="Times New Roman"/>
          <w:bCs/>
          <w:lang w:val="en-US"/>
        </w:rPr>
        <w:t xml:space="preserve"> Rosario (MUCAR) </w:t>
      </w:r>
      <w:r w:rsidR="00F96B8E" w:rsidRPr="0096563C">
        <w:rPr>
          <w:rFonts w:ascii="Times New Roman" w:eastAsia="Times New Roman" w:hAnsi="Times New Roman" w:cs="Times New Roman"/>
          <w:bCs/>
          <w:lang w:val="en-US"/>
        </w:rPr>
        <w:tab/>
      </w:r>
    </w:p>
    <w:p w:rsidR="00F96B8E" w:rsidRPr="009C4E4F" w:rsidRDefault="009C4E4F"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C4E4F">
        <w:rPr>
          <w:rFonts w:ascii="Times New Roman" w:eastAsia="Times New Roman" w:hAnsi="Times New Roman" w:cs="Times New Roman"/>
          <w:bCs/>
          <w:lang w:val="en-US"/>
        </w:rPr>
        <w:t>Observatory</w:t>
      </w:r>
      <w:r w:rsidR="00913908">
        <w:rPr>
          <w:rFonts w:ascii="Times New Roman" w:eastAsia="Times New Roman" w:hAnsi="Times New Roman" w:cs="Times New Roman"/>
          <w:bCs/>
          <w:lang w:val="en-US"/>
        </w:rPr>
        <w:t xml:space="preserve"> of Mental Health and Human Rig</w:t>
      </w:r>
      <w:r w:rsidRPr="009C4E4F">
        <w:rPr>
          <w:rFonts w:ascii="Times New Roman" w:eastAsia="Times New Roman" w:hAnsi="Times New Roman" w:cs="Times New Roman"/>
          <w:bCs/>
          <w:lang w:val="en-US"/>
        </w:rPr>
        <w:t>h</w:t>
      </w:r>
      <w:r w:rsidR="00913908">
        <w:rPr>
          <w:rFonts w:ascii="Times New Roman" w:eastAsia="Times New Roman" w:hAnsi="Times New Roman" w:cs="Times New Roman"/>
          <w:bCs/>
          <w:lang w:val="en-US"/>
        </w:rPr>
        <w:t>t</w:t>
      </w:r>
      <w:r w:rsidRPr="009C4E4F">
        <w:rPr>
          <w:rFonts w:ascii="Times New Roman" w:eastAsia="Times New Roman" w:hAnsi="Times New Roman" w:cs="Times New Roman"/>
          <w:bCs/>
          <w:lang w:val="en-US"/>
        </w:rPr>
        <w:t xml:space="preserve">s of </w:t>
      </w:r>
      <w:r w:rsidR="00F96B8E" w:rsidRPr="009C4E4F">
        <w:rPr>
          <w:rFonts w:ascii="Times New Roman" w:eastAsia="Times New Roman" w:hAnsi="Times New Roman" w:cs="Times New Roman"/>
          <w:bCs/>
          <w:lang w:val="en-US"/>
        </w:rPr>
        <w:t>Córdoba</w:t>
      </w:r>
    </w:p>
    <w:p w:rsidR="00F96B8E" w:rsidRPr="009C4E4F" w:rsidRDefault="00E301FD"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Program of </w:t>
      </w:r>
      <w:r w:rsidR="00E25371" w:rsidRPr="009C4E4F">
        <w:rPr>
          <w:rFonts w:ascii="Times New Roman" w:eastAsia="Times New Roman" w:hAnsi="Times New Roman" w:cs="Times New Roman"/>
          <w:bCs/>
          <w:lang w:val="en-US"/>
        </w:rPr>
        <w:t>Disability</w:t>
      </w:r>
      <w:r w:rsidR="009C4E4F" w:rsidRPr="009C4E4F">
        <w:rPr>
          <w:rFonts w:ascii="Times New Roman" w:eastAsia="Times New Roman" w:hAnsi="Times New Roman" w:cs="Times New Roman"/>
          <w:bCs/>
          <w:lang w:val="en-US"/>
        </w:rPr>
        <w:t xml:space="preserve"> and Human</w:t>
      </w:r>
      <w:r w:rsidR="00913908">
        <w:rPr>
          <w:rFonts w:ascii="Times New Roman" w:eastAsia="Times New Roman" w:hAnsi="Times New Roman" w:cs="Times New Roman"/>
          <w:bCs/>
          <w:lang w:val="en-US"/>
        </w:rPr>
        <w:t xml:space="preserve"> </w:t>
      </w:r>
      <w:r w:rsidR="009C4E4F" w:rsidRPr="009C4E4F">
        <w:rPr>
          <w:rFonts w:ascii="Times New Roman" w:eastAsia="Times New Roman" w:hAnsi="Times New Roman" w:cs="Times New Roman"/>
          <w:bCs/>
          <w:lang w:val="en-US"/>
        </w:rPr>
        <w:t>Right</w:t>
      </w:r>
      <w:r w:rsidR="009C4E4F">
        <w:rPr>
          <w:rFonts w:ascii="Times New Roman" w:eastAsia="Times New Roman" w:hAnsi="Times New Roman" w:cs="Times New Roman"/>
          <w:bCs/>
          <w:lang w:val="en-US"/>
        </w:rPr>
        <w:t>s</w:t>
      </w:r>
      <w:r w:rsidR="009C4E4F" w:rsidRPr="009C4E4F">
        <w:rPr>
          <w:rFonts w:ascii="Times New Roman" w:eastAsia="Times New Roman" w:hAnsi="Times New Roman" w:cs="Times New Roman"/>
          <w:bCs/>
          <w:lang w:val="en-US"/>
        </w:rPr>
        <w:t>- Faculty</w:t>
      </w:r>
      <w:r>
        <w:rPr>
          <w:rFonts w:ascii="Times New Roman" w:eastAsia="Times New Roman" w:hAnsi="Times New Roman" w:cs="Times New Roman"/>
          <w:bCs/>
          <w:lang w:val="en-US"/>
        </w:rPr>
        <w:t xml:space="preserve"> of Law</w:t>
      </w:r>
      <w:r w:rsidR="009C4E4F" w:rsidRPr="009C4E4F">
        <w:rPr>
          <w:rFonts w:ascii="Times New Roman" w:eastAsia="Times New Roman" w:hAnsi="Times New Roman" w:cs="Times New Roman"/>
          <w:bCs/>
          <w:lang w:val="en-US"/>
        </w:rPr>
        <w:t xml:space="preserve">- National  </w:t>
      </w:r>
      <w:r w:rsidR="009C4E4F">
        <w:rPr>
          <w:rFonts w:ascii="Times New Roman" w:eastAsia="Times New Roman" w:hAnsi="Times New Roman" w:cs="Times New Roman"/>
          <w:bCs/>
          <w:lang w:val="en-US"/>
        </w:rPr>
        <w:t>Un</w:t>
      </w:r>
      <w:r w:rsidR="00F96B8E" w:rsidRPr="009C4E4F">
        <w:rPr>
          <w:rFonts w:ascii="Times New Roman" w:eastAsia="Times New Roman" w:hAnsi="Times New Roman" w:cs="Times New Roman"/>
          <w:bCs/>
          <w:lang w:val="en-US"/>
        </w:rPr>
        <w:t>iversi</w:t>
      </w:r>
      <w:r w:rsidR="009C4E4F">
        <w:rPr>
          <w:rFonts w:ascii="Times New Roman" w:eastAsia="Times New Roman" w:hAnsi="Times New Roman" w:cs="Times New Roman"/>
          <w:bCs/>
          <w:lang w:val="en-US"/>
        </w:rPr>
        <w:t xml:space="preserve">ty of </w:t>
      </w:r>
      <w:r w:rsidR="00F96B8E" w:rsidRPr="009C4E4F">
        <w:rPr>
          <w:rFonts w:ascii="Times New Roman" w:eastAsia="Times New Roman" w:hAnsi="Times New Roman" w:cs="Times New Roman"/>
          <w:bCs/>
          <w:lang w:val="en-US"/>
        </w:rPr>
        <w:t>Rosario</w:t>
      </w:r>
    </w:p>
    <w:p w:rsidR="00F96B8E" w:rsidRPr="009C4E4F" w:rsidRDefault="009C4E4F"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C4E4F">
        <w:rPr>
          <w:rFonts w:ascii="Times New Roman" w:eastAsia="Times New Roman" w:hAnsi="Times New Roman" w:cs="Times New Roman"/>
          <w:bCs/>
          <w:lang w:val="en-US"/>
        </w:rPr>
        <w:t>Net</w:t>
      </w:r>
      <w:r w:rsidR="00E301FD">
        <w:rPr>
          <w:rFonts w:ascii="Times New Roman" w:eastAsia="Times New Roman" w:hAnsi="Times New Roman" w:cs="Times New Roman"/>
          <w:bCs/>
          <w:lang w:val="en-US"/>
        </w:rPr>
        <w:t xml:space="preserve">work  for the </w:t>
      </w:r>
      <w:r w:rsidRPr="009C4E4F">
        <w:rPr>
          <w:rFonts w:ascii="Times New Roman" w:eastAsia="Times New Roman" w:hAnsi="Times New Roman" w:cs="Times New Roman"/>
          <w:bCs/>
          <w:lang w:val="en-US"/>
        </w:rPr>
        <w:t xml:space="preserve">Rights of Persons with </w:t>
      </w:r>
      <w:r w:rsidR="00E25371" w:rsidRPr="009C4E4F">
        <w:rPr>
          <w:rFonts w:ascii="Times New Roman" w:eastAsia="Times New Roman" w:hAnsi="Times New Roman" w:cs="Times New Roman"/>
          <w:bCs/>
          <w:lang w:val="en-US"/>
        </w:rPr>
        <w:t>Disability</w:t>
      </w:r>
      <w:r w:rsidR="00F96B8E" w:rsidRPr="009C4E4F">
        <w:rPr>
          <w:rFonts w:ascii="Times New Roman" w:eastAsia="Times New Roman" w:hAnsi="Times New Roman" w:cs="Times New Roman"/>
          <w:bCs/>
          <w:lang w:val="en-US"/>
        </w:rPr>
        <w:t xml:space="preserve"> (REDI)</w:t>
      </w:r>
    </w:p>
    <w:p w:rsidR="006F1EA3" w:rsidRPr="009C4E4F" w:rsidRDefault="006F1EA3" w:rsidP="00F96B8E">
      <w:pPr>
        <w:spacing w:after="100" w:afterAutospacing="1" w:line="240" w:lineRule="auto"/>
        <w:jc w:val="both"/>
        <w:rPr>
          <w:rFonts w:ascii="Times New Roman" w:eastAsia="Times New Roman" w:hAnsi="Times New Roman" w:cs="Times New Roman"/>
          <w:lang w:val="en-US"/>
        </w:rPr>
      </w:pPr>
    </w:p>
    <w:p w:rsidR="001F2E79" w:rsidRPr="001F2E79" w:rsidRDefault="00880B73" w:rsidP="001F2E79">
      <w:pPr>
        <w:spacing w:after="100" w:afterAutospacing="1" w:line="240" w:lineRule="auto"/>
        <w:jc w:val="both"/>
        <w:rPr>
          <w:rFonts w:ascii="Times New Roman" w:eastAsia="Times New Roman" w:hAnsi="Times New Roman" w:cs="Times New Roman"/>
          <w:lang w:val="en-US"/>
        </w:rPr>
      </w:pPr>
      <w:r w:rsidRPr="00880B73">
        <w:rPr>
          <w:rFonts w:ascii="Times New Roman" w:eastAsia="Times New Roman" w:hAnsi="Times New Roman" w:cs="Times New Roman"/>
          <w:lang w:val="en-US"/>
        </w:rPr>
        <w:t>T</w:t>
      </w:r>
      <w:r w:rsidR="009C5DFB">
        <w:rPr>
          <w:rFonts w:ascii="Times New Roman" w:eastAsia="Times New Roman" w:hAnsi="Times New Roman" w:cs="Times New Roman"/>
          <w:lang w:val="en-US"/>
        </w:rPr>
        <w:t>he information hereby embodied provides</w:t>
      </w:r>
      <w:r>
        <w:rPr>
          <w:rFonts w:ascii="Times New Roman" w:eastAsia="Times New Roman" w:hAnsi="Times New Roman" w:cs="Times New Roman"/>
          <w:lang w:val="en-US"/>
        </w:rPr>
        <w:t xml:space="preserve"> data sustained by precedents, normative and public polices assessment, interviews to PWD</w:t>
      </w:r>
      <w:r w:rsidR="00CA01A5">
        <w:rPr>
          <w:rFonts w:ascii="Times New Roman" w:eastAsia="Times New Roman" w:hAnsi="Times New Roman" w:cs="Times New Roman"/>
          <w:lang w:val="en-US"/>
        </w:rPr>
        <w:t xml:space="preserve"> and the own experience of  who draft this inform, departing from </w:t>
      </w:r>
      <w:r>
        <w:rPr>
          <w:rFonts w:ascii="Times New Roman" w:eastAsia="Times New Roman" w:hAnsi="Times New Roman" w:cs="Times New Roman"/>
          <w:lang w:val="en-US"/>
        </w:rPr>
        <w:t xml:space="preserve"> the Concluding Observations produce by the Committee </w:t>
      </w:r>
      <w:r w:rsidR="001F2E79">
        <w:rPr>
          <w:rFonts w:ascii="Times New Roman" w:eastAsia="Times New Roman" w:hAnsi="Times New Roman" w:cs="Times New Roman"/>
          <w:lang w:val="en-US"/>
        </w:rPr>
        <w:t>to Argentine Sate during the 8</w:t>
      </w:r>
      <w:r w:rsidR="001F2E79" w:rsidRPr="001F2E79">
        <w:rPr>
          <w:rFonts w:ascii="Times New Roman" w:eastAsia="Times New Roman" w:hAnsi="Times New Roman" w:cs="Times New Roman"/>
          <w:vertAlign w:val="superscript"/>
          <w:lang w:val="en-US"/>
        </w:rPr>
        <w:t>th</w:t>
      </w:r>
      <w:r w:rsidR="001F2E79">
        <w:rPr>
          <w:rFonts w:ascii="Times New Roman" w:eastAsia="Times New Roman" w:hAnsi="Times New Roman" w:cs="Times New Roman"/>
          <w:lang w:val="en-US"/>
        </w:rPr>
        <w:t xml:space="preserve"> Period of Sessions. </w:t>
      </w:r>
      <w:r w:rsidR="001F2E79" w:rsidRPr="001F2E79">
        <w:rPr>
          <w:rFonts w:ascii="Times New Roman" w:eastAsia="Times New Roman" w:hAnsi="Times New Roman" w:cs="Times New Roman"/>
          <w:lang w:val="en-US"/>
        </w:rPr>
        <w:t>Hereafter, several articles of CRPD are developed, reflecting the b</w:t>
      </w:r>
      <w:r w:rsidR="001F2E79">
        <w:rPr>
          <w:rFonts w:ascii="Times New Roman" w:eastAsia="Times New Roman" w:hAnsi="Times New Roman" w:cs="Times New Roman"/>
          <w:lang w:val="en-US"/>
        </w:rPr>
        <w:t xml:space="preserve">arriers that PWD have to face to exercise their fundamentals rights and freedom in equal conditions with </w:t>
      </w:r>
      <w:r w:rsidR="00CA01A5">
        <w:rPr>
          <w:rFonts w:ascii="Times New Roman" w:eastAsia="Times New Roman" w:hAnsi="Times New Roman" w:cs="Times New Roman"/>
          <w:lang w:val="en-US"/>
        </w:rPr>
        <w:t xml:space="preserve">the rest of </w:t>
      </w:r>
      <w:r w:rsidR="001F2E79">
        <w:rPr>
          <w:rFonts w:ascii="Times New Roman" w:eastAsia="Times New Roman" w:hAnsi="Times New Roman" w:cs="Times New Roman"/>
          <w:lang w:val="en-US"/>
        </w:rPr>
        <w:t xml:space="preserve">persons. </w:t>
      </w:r>
    </w:p>
    <w:p w:rsidR="00F96B8E" w:rsidRPr="00D810BB"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bCs/>
          <w:lang w:val="en-US"/>
        </w:rPr>
      </w:pPr>
      <w:r w:rsidRPr="00D810BB">
        <w:rPr>
          <w:rFonts w:ascii="Times New Roman" w:eastAsia="Times New Roman" w:hAnsi="Times New Roman" w:cs="Times New Roman"/>
          <w:b/>
          <w:bCs/>
          <w:lang w:val="en-US"/>
        </w:rPr>
        <w:t>Article</w:t>
      </w:r>
      <w:r w:rsidR="00F96B8E" w:rsidRPr="00D810BB">
        <w:rPr>
          <w:rFonts w:ascii="Times New Roman" w:eastAsia="Times New Roman" w:hAnsi="Times New Roman" w:cs="Times New Roman"/>
          <w:b/>
          <w:bCs/>
          <w:lang w:val="en-US"/>
        </w:rPr>
        <w:t xml:space="preserve"> 4 </w:t>
      </w:r>
      <w:r w:rsidR="00DB6B45" w:rsidRPr="00D810BB">
        <w:rPr>
          <w:rFonts w:ascii="Times New Roman" w:eastAsia="Times New Roman" w:hAnsi="Times New Roman" w:cs="Times New Roman"/>
          <w:b/>
          <w:bCs/>
          <w:lang w:val="en-US"/>
        </w:rPr>
        <w:t>–</w:t>
      </w:r>
      <w:r w:rsidR="00F96B8E" w:rsidRPr="00D810BB">
        <w:rPr>
          <w:rFonts w:ascii="Times New Roman" w:eastAsia="Times New Roman" w:hAnsi="Times New Roman" w:cs="Times New Roman"/>
          <w:b/>
          <w:bCs/>
          <w:lang w:val="en-US"/>
        </w:rPr>
        <w:t xml:space="preserve"> </w:t>
      </w:r>
      <w:r w:rsidR="00DB6B45" w:rsidRPr="00D810BB">
        <w:rPr>
          <w:rFonts w:ascii="Times New Roman" w:eastAsia="Times New Roman" w:hAnsi="Times New Roman" w:cs="Times New Roman"/>
          <w:b/>
          <w:bCs/>
          <w:lang w:val="en-US"/>
        </w:rPr>
        <w:t>General Obligations</w:t>
      </w:r>
      <w:r w:rsidR="00F96B8E" w:rsidRPr="004759A9">
        <w:rPr>
          <w:rFonts w:ascii="Times New Roman" w:eastAsia="Times New Roman" w:hAnsi="Times New Roman" w:cs="Times New Roman"/>
          <w:b/>
          <w:bCs/>
          <w:vertAlign w:val="superscript"/>
          <w:lang w:val="es-AR"/>
        </w:rPr>
        <w:footnoteReference w:id="2"/>
      </w:r>
    </w:p>
    <w:p w:rsidR="00F96B8E" w:rsidRPr="00897867" w:rsidRDefault="00BE2BCC" w:rsidP="00F96B8E">
      <w:pPr>
        <w:spacing w:after="100" w:afterAutospacing="1" w:line="240" w:lineRule="auto"/>
        <w:jc w:val="both"/>
        <w:rPr>
          <w:rFonts w:ascii="Times New Roman" w:eastAsia="Times New Roman" w:hAnsi="Times New Roman" w:cs="Times New Roman"/>
          <w:b/>
          <w:bCs/>
          <w:i/>
          <w:u w:val="single"/>
        </w:rPr>
      </w:pPr>
      <w:r w:rsidRPr="00897867">
        <w:rPr>
          <w:rFonts w:ascii="Times New Roman" w:eastAsia="Times New Roman" w:hAnsi="Times New Roman" w:cs="Times New Roman"/>
          <w:b/>
          <w:bCs/>
          <w:i/>
          <w:u w:val="single"/>
        </w:rPr>
        <w:t>Concluding Observation</w:t>
      </w:r>
      <w:r w:rsidR="00F96B8E" w:rsidRPr="00897867">
        <w:rPr>
          <w:rFonts w:ascii="Times New Roman" w:eastAsia="Times New Roman" w:hAnsi="Times New Roman" w:cs="Times New Roman"/>
          <w:bCs/>
          <w:i/>
        </w:rPr>
        <w:t>: N° 6, N° 8 y N° 10</w:t>
      </w:r>
    </w:p>
    <w:p w:rsidR="00F96B8E" w:rsidRDefault="009C5DFB" w:rsidP="00DB6B45">
      <w:pPr>
        <w:spacing w:after="100" w:afterAutospacing="1" w:line="240" w:lineRule="auto"/>
        <w:jc w:val="both"/>
        <w:rPr>
          <w:rFonts w:ascii="Times New Roman" w:eastAsia="Times New Roman" w:hAnsi="Times New Roman" w:cs="Times New Roman"/>
          <w:bCs/>
          <w:lang w:val="en-US"/>
        </w:rPr>
      </w:pPr>
      <w:r w:rsidRPr="009C5DFB">
        <w:rPr>
          <w:rFonts w:ascii="Times New Roman" w:eastAsia="Times New Roman" w:hAnsi="Times New Roman" w:cs="Times New Roman"/>
          <w:bCs/>
          <w:lang w:val="en-US"/>
        </w:rPr>
        <w:t>In 2016, Argentine State s</w:t>
      </w:r>
      <w:r>
        <w:rPr>
          <w:rFonts w:ascii="Times New Roman" w:eastAsia="Times New Roman" w:hAnsi="Times New Roman" w:cs="Times New Roman"/>
          <w:bCs/>
          <w:lang w:val="en-US"/>
        </w:rPr>
        <w:t>t</w:t>
      </w:r>
      <w:r w:rsidRPr="009C5DFB">
        <w:rPr>
          <w:rFonts w:ascii="Times New Roman" w:eastAsia="Times New Roman" w:hAnsi="Times New Roman" w:cs="Times New Roman"/>
          <w:bCs/>
          <w:lang w:val="en-US"/>
        </w:rPr>
        <w:t>arted the process of adaptation to Sustainable Development Goals</w:t>
      </w:r>
      <w:r w:rsidR="00F96B8E" w:rsidRPr="004759A9">
        <w:rPr>
          <w:rFonts w:ascii="Times New Roman" w:eastAsia="Times New Roman" w:hAnsi="Times New Roman" w:cs="Times New Roman"/>
          <w:bCs/>
          <w:vertAlign w:val="superscript"/>
          <w:lang w:val="es-AR"/>
        </w:rPr>
        <w:footnoteReference w:id="3"/>
      </w:r>
      <w:r w:rsidR="00F96B8E" w:rsidRPr="009C5DFB">
        <w:rPr>
          <w:rFonts w:ascii="Times New Roman" w:eastAsia="Times New Roman" w:hAnsi="Times New Roman" w:cs="Times New Roman"/>
          <w:bCs/>
          <w:lang w:val="en-US"/>
        </w:rPr>
        <w:t xml:space="preserve">, </w:t>
      </w:r>
      <w:r w:rsidRPr="009C5DFB">
        <w:rPr>
          <w:rFonts w:ascii="Times New Roman" w:eastAsia="Times New Roman" w:hAnsi="Times New Roman" w:cs="Times New Roman"/>
          <w:bCs/>
          <w:lang w:val="en-US"/>
        </w:rPr>
        <w:t>which is directly linked to objectives defined</w:t>
      </w:r>
      <w:r>
        <w:rPr>
          <w:rFonts w:ascii="Times New Roman" w:eastAsia="Times New Roman" w:hAnsi="Times New Roman" w:cs="Times New Roman"/>
          <w:bCs/>
          <w:lang w:val="en-US"/>
        </w:rPr>
        <w:t xml:space="preserve"> in the 100 government priorities</w:t>
      </w:r>
      <w:r w:rsidR="00F96B8E" w:rsidRPr="004759A9">
        <w:rPr>
          <w:rFonts w:ascii="Times New Roman" w:eastAsia="Times New Roman" w:hAnsi="Times New Roman" w:cs="Times New Roman"/>
          <w:bCs/>
          <w:vertAlign w:val="superscript"/>
          <w:lang w:val="es-AR"/>
        </w:rPr>
        <w:footnoteReference w:id="4"/>
      </w:r>
      <w:r w:rsidR="00DB6B45">
        <w:rPr>
          <w:rFonts w:ascii="Times New Roman" w:eastAsia="Times New Roman" w:hAnsi="Times New Roman" w:cs="Times New Roman"/>
          <w:bCs/>
          <w:lang w:val="en-US"/>
        </w:rPr>
        <w:t xml:space="preserve">. </w:t>
      </w:r>
      <w:r w:rsidR="00DB6B45" w:rsidRPr="00DB6B45">
        <w:rPr>
          <w:rFonts w:ascii="Times New Roman" w:eastAsia="Times New Roman" w:hAnsi="Times New Roman" w:cs="Times New Roman"/>
          <w:bCs/>
          <w:lang w:val="en-US"/>
        </w:rPr>
        <w:t>W</w:t>
      </w:r>
      <w:r w:rsidRPr="00DB6B45">
        <w:rPr>
          <w:rFonts w:ascii="Times New Roman" w:eastAsia="Times New Roman" w:hAnsi="Times New Roman" w:cs="Times New Roman"/>
          <w:bCs/>
          <w:lang w:val="en-US"/>
        </w:rPr>
        <w:t>ithin the latter</w:t>
      </w:r>
      <w:r w:rsidR="00DB6B45" w:rsidRPr="00DB6B45">
        <w:rPr>
          <w:rFonts w:ascii="Times New Roman" w:eastAsia="Times New Roman" w:hAnsi="Times New Roman" w:cs="Times New Roman"/>
          <w:bCs/>
          <w:lang w:val="en-US"/>
        </w:rPr>
        <w:t>,</w:t>
      </w:r>
      <w:r w:rsidRPr="00DB6B45">
        <w:rPr>
          <w:rFonts w:ascii="Times New Roman" w:eastAsia="Times New Roman" w:hAnsi="Times New Roman" w:cs="Times New Roman"/>
          <w:bCs/>
          <w:lang w:val="en-US"/>
        </w:rPr>
        <w:t xml:space="preserve"> emerges </w:t>
      </w:r>
      <w:r w:rsidR="00DB6B45" w:rsidRPr="00DB6B45">
        <w:rPr>
          <w:rFonts w:ascii="Times New Roman" w:eastAsia="Times New Roman" w:hAnsi="Times New Roman" w:cs="Times New Roman"/>
          <w:bCs/>
          <w:lang w:val="en-US"/>
        </w:rPr>
        <w:t xml:space="preserve">the National Plan of Disability, launched in May of 2017 </w:t>
      </w:r>
      <w:r w:rsidR="00F96B8E" w:rsidRPr="00DB6B45">
        <w:rPr>
          <w:rFonts w:ascii="Times New Roman" w:eastAsia="Times New Roman" w:hAnsi="Times New Roman" w:cs="Times New Roman"/>
          <w:bCs/>
          <w:i/>
          <w:iCs/>
          <w:lang w:val="en-US"/>
        </w:rPr>
        <w:t>“</w:t>
      </w:r>
      <w:r w:rsidR="00DB6B45">
        <w:rPr>
          <w:rFonts w:ascii="Times New Roman" w:eastAsia="Times New Roman" w:hAnsi="Times New Roman" w:cs="Times New Roman"/>
          <w:bCs/>
          <w:i/>
          <w:iCs/>
          <w:lang w:val="en-US"/>
        </w:rPr>
        <w:t xml:space="preserve">to </w:t>
      </w:r>
      <w:r w:rsidR="00DB6B45" w:rsidRPr="00DB6B45">
        <w:rPr>
          <w:rFonts w:ascii="Times New Roman" w:eastAsia="Times New Roman" w:hAnsi="Times New Roman" w:cs="Times New Roman"/>
          <w:bCs/>
          <w:i/>
          <w:iCs/>
          <w:lang w:val="en-US"/>
        </w:rPr>
        <w:t>achieve that</w:t>
      </w:r>
      <w:r w:rsidR="00F96B8E" w:rsidRPr="00DB6B45">
        <w:rPr>
          <w:rFonts w:ascii="Times New Roman" w:eastAsia="Times New Roman" w:hAnsi="Times New Roman" w:cs="Times New Roman"/>
          <w:bCs/>
          <w:i/>
          <w:iCs/>
          <w:lang w:val="en-US"/>
        </w:rPr>
        <w:t xml:space="preserve"> </w:t>
      </w:r>
      <w:r w:rsidR="00600247" w:rsidRPr="00DB6B45">
        <w:rPr>
          <w:rFonts w:ascii="Times New Roman" w:eastAsia="Times New Roman" w:hAnsi="Times New Roman" w:cs="Times New Roman"/>
          <w:bCs/>
          <w:i/>
          <w:iCs/>
          <w:lang w:val="en-US"/>
        </w:rPr>
        <w:t>PWD</w:t>
      </w:r>
      <w:r w:rsidR="00F96B8E" w:rsidRPr="00DB6B45">
        <w:rPr>
          <w:rFonts w:ascii="Times New Roman" w:eastAsia="Times New Roman" w:hAnsi="Times New Roman" w:cs="Times New Roman"/>
          <w:bCs/>
          <w:i/>
          <w:iCs/>
          <w:lang w:val="en-US"/>
        </w:rPr>
        <w:t xml:space="preserve"> </w:t>
      </w:r>
      <w:r w:rsidR="00DB6B45" w:rsidRPr="00DB6B45">
        <w:rPr>
          <w:rFonts w:ascii="Times New Roman" w:eastAsia="Times New Roman" w:hAnsi="Times New Roman" w:cs="Times New Roman"/>
          <w:bCs/>
          <w:i/>
          <w:iCs/>
          <w:lang w:val="en-US"/>
        </w:rPr>
        <w:t>r</w:t>
      </w:r>
      <w:r w:rsidR="00DB6B45">
        <w:rPr>
          <w:rFonts w:ascii="Times New Roman" w:eastAsia="Times New Roman" w:hAnsi="Times New Roman" w:cs="Times New Roman"/>
          <w:bCs/>
          <w:i/>
          <w:iCs/>
          <w:lang w:val="en-US"/>
        </w:rPr>
        <w:t>each an independent project of life and have guaranteed their rights in terms of health, education, employment and accessibility</w:t>
      </w:r>
      <w:r w:rsidR="00F96B8E" w:rsidRPr="00DB6B45">
        <w:rPr>
          <w:rFonts w:ascii="Times New Roman" w:eastAsia="Times New Roman" w:hAnsi="Times New Roman" w:cs="Times New Roman"/>
          <w:bCs/>
          <w:i/>
          <w:iCs/>
          <w:lang w:val="en-US"/>
        </w:rPr>
        <w:t xml:space="preserve">”. </w:t>
      </w:r>
      <w:r w:rsidR="00F96B8E" w:rsidRPr="00DB6B45">
        <w:rPr>
          <w:rFonts w:ascii="Times New Roman" w:eastAsia="Times New Roman" w:hAnsi="Times New Roman" w:cs="Times New Roman"/>
          <w:bCs/>
          <w:lang w:val="en-US"/>
        </w:rPr>
        <w:t> </w:t>
      </w:r>
    </w:p>
    <w:p w:rsidR="00F96B8E" w:rsidRPr="008C65B3" w:rsidRDefault="00DB6B45" w:rsidP="008C65B3">
      <w:pPr>
        <w:spacing w:after="100" w:afterAutospacing="1" w:line="240" w:lineRule="auto"/>
        <w:jc w:val="both"/>
        <w:rPr>
          <w:rFonts w:ascii="Times New Roman" w:eastAsia="Times New Roman" w:hAnsi="Times New Roman" w:cs="Times New Roman"/>
          <w:bCs/>
          <w:lang w:val="en-US"/>
        </w:rPr>
      </w:pPr>
      <w:r w:rsidRPr="00DB6B45">
        <w:rPr>
          <w:rFonts w:ascii="Times New Roman" w:eastAsia="Times New Roman" w:hAnsi="Times New Roman" w:cs="Times New Roman"/>
          <w:bCs/>
          <w:lang w:val="en-US"/>
        </w:rPr>
        <w:t>Due to the nonexistent i</w:t>
      </w:r>
      <w:r>
        <w:rPr>
          <w:rFonts w:ascii="Times New Roman" w:eastAsia="Times New Roman" w:hAnsi="Times New Roman" w:cs="Times New Roman"/>
          <w:bCs/>
          <w:lang w:val="en-US"/>
        </w:rPr>
        <w:t xml:space="preserve">nformation on the Plan, its goals, indicators, timeframe, allocated budget and administrative </w:t>
      </w:r>
      <w:r w:rsidR="008C65B3">
        <w:rPr>
          <w:rFonts w:ascii="Times New Roman" w:eastAsia="Times New Roman" w:hAnsi="Times New Roman" w:cs="Times New Roman"/>
          <w:bCs/>
          <w:lang w:val="en-US"/>
        </w:rPr>
        <w:t>departments</w:t>
      </w:r>
      <w:r>
        <w:rPr>
          <w:rFonts w:ascii="Times New Roman" w:eastAsia="Times New Roman" w:hAnsi="Times New Roman" w:cs="Times New Roman"/>
          <w:bCs/>
          <w:lang w:val="en-US"/>
        </w:rPr>
        <w:t xml:space="preserve"> involved, REDI submitted an access to public information reques</w:t>
      </w:r>
      <w:r w:rsidR="008C65B3">
        <w:rPr>
          <w:rFonts w:ascii="Times New Roman" w:eastAsia="Times New Roman" w:hAnsi="Times New Roman" w:cs="Times New Roman"/>
          <w:bCs/>
          <w:lang w:val="en-US"/>
        </w:rPr>
        <w:t xml:space="preserve">t. </w:t>
      </w:r>
      <w:r w:rsidR="008C65B3" w:rsidRPr="008C65B3">
        <w:rPr>
          <w:rFonts w:ascii="Times New Roman" w:eastAsia="Times New Roman" w:hAnsi="Times New Roman" w:cs="Times New Roman"/>
          <w:bCs/>
          <w:lang w:val="en-US"/>
        </w:rPr>
        <w:t xml:space="preserve">The government answer is far form give clarity, because its circumscribes to mention three axis of the Plan </w:t>
      </w:r>
      <w:r w:rsidR="008C65B3">
        <w:rPr>
          <w:rFonts w:ascii="Times New Roman" w:eastAsia="Times New Roman" w:hAnsi="Times New Roman" w:cs="Times New Roman"/>
          <w:bCs/>
          <w:lang w:val="en-US"/>
        </w:rPr>
        <w:t>-</w:t>
      </w:r>
      <w:r w:rsidR="008C65B3" w:rsidRPr="008C65B3">
        <w:rPr>
          <w:rFonts w:ascii="Times New Roman" w:eastAsia="Times New Roman" w:hAnsi="Times New Roman" w:cs="Times New Roman"/>
          <w:bCs/>
          <w:lang w:val="en-US"/>
        </w:rPr>
        <w:t>“inclusion, heterogeneity and community commitment</w:t>
      </w:r>
      <w:r w:rsidR="008C65B3">
        <w:rPr>
          <w:rFonts w:ascii="Times New Roman" w:eastAsia="Times New Roman" w:hAnsi="Times New Roman" w:cs="Times New Roman"/>
          <w:bCs/>
          <w:lang w:val="en-US"/>
        </w:rPr>
        <w:t>”-, to mention that the Plan is in the scope of CONADIS and includes two work lines: one intra-government and the other</w:t>
      </w:r>
      <w:r w:rsidR="00F96B8E" w:rsidRPr="008C65B3">
        <w:rPr>
          <w:rFonts w:ascii="Times New Roman" w:eastAsia="Times New Roman" w:hAnsi="Times New Roman" w:cs="Times New Roman"/>
          <w:bCs/>
          <w:lang w:val="en-US"/>
        </w:rPr>
        <w:t xml:space="preserve"> </w:t>
      </w:r>
      <w:r w:rsidR="008C65B3">
        <w:rPr>
          <w:rFonts w:ascii="Times New Roman" w:eastAsia="Times New Roman" w:hAnsi="Times New Roman" w:cs="Times New Roman"/>
          <w:bCs/>
          <w:lang w:val="en-US"/>
        </w:rPr>
        <w:t>involves civil society, PWD and their communities.</w:t>
      </w:r>
    </w:p>
    <w:p w:rsidR="00F96B8E" w:rsidRPr="00913908" w:rsidRDefault="00913908" w:rsidP="00F96B8E">
      <w:p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It is clear from the above described, that the </w:t>
      </w:r>
      <w:r w:rsidRPr="0055461D">
        <w:rPr>
          <w:rFonts w:ascii="Times New Roman" w:eastAsia="Times New Roman" w:hAnsi="Times New Roman" w:cs="Times New Roman"/>
          <w:bCs/>
          <w:lang w:val="en-US"/>
        </w:rPr>
        <w:t xml:space="preserve">Plan </w:t>
      </w:r>
      <w:r>
        <w:rPr>
          <w:rFonts w:ascii="Times New Roman" w:eastAsia="Times New Roman" w:hAnsi="Times New Roman" w:cs="Times New Roman"/>
          <w:bCs/>
          <w:lang w:val="en-US"/>
        </w:rPr>
        <w:t>has no content, nor exists into the institutional framework as an administrative process, since there is no file to legitimate his implementation, neither budget assigned for its execution, and its lack the minimal contents and specific actions</w:t>
      </w:r>
      <w:r w:rsidR="00F96B8E" w:rsidRPr="004759A9">
        <w:rPr>
          <w:rFonts w:ascii="Times New Roman" w:eastAsia="Times New Roman" w:hAnsi="Times New Roman" w:cs="Times New Roman"/>
          <w:bCs/>
          <w:vertAlign w:val="superscript"/>
          <w:lang w:val="es-AR"/>
        </w:rPr>
        <w:footnoteReference w:id="5"/>
      </w:r>
      <w:r w:rsidR="00F96B8E" w:rsidRPr="00913908">
        <w:rPr>
          <w:rFonts w:ascii="Times New Roman" w:eastAsia="Times New Roman" w:hAnsi="Times New Roman" w:cs="Times New Roman"/>
          <w:bCs/>
          <w:lang w:val="en-US"/>
        </w:rPr>
        <w:t xml:space="preserve">. </w:t>
      </w:r>
    </w:p>
    <w:p w:rsidR="007E358F" w:rsidRPr="007E358F" w:rsidRDefault="003C2144" w:rsidP="00F96B8E">
      <w:p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Furthermore</w:t>
      </w:r>
      <w:r w:rsidR="007C3192">
        <w:rPr>
          <w:rFonts w:ascii="Times New Roman" w:eastAsia="Times New Roman" w:hAnsi="Times New Roman" w:cs="Times New Roman"/>
          <w:bCs/>
          <w:lang w:val="en-US"/>
        </w:rPr>
        <w:t xml:space="preserve">, </w:t>
      </w:r>
      <w:r w:rsidR="007839F4" w:rsidRPr="007839F4">
        <w:rPr>
          <w:rFonts w:ascii="Times New Roman" w:eastAsia="Times New Roman" w:hAnsi="Times New Roman" w:cs="Times New Roman"/>
          <w:bCs/>
          <w:lang w:val="en-US"/>
        </w:rPr>
        <w:t>a</w:t>
      </w:r>
      <w:r w:rsidR="00216AD9">
        <w:rPr>
          <w:rFonts w:ascii="Times New Roman" w:eastAsia="Times New Roman" w:hAnsi="Times New Roman" w:cs="Times New Roman"/>
          <w:bCs/>
          <w:lang w:val="en-US"/>
        </w:rPr>
        <w:t xml:space="preserve"> month after  launching </w:t>
      </w:r>
      <w:r w:rsidR="007839F4">
        <w:rPr>
          <w:rFonts w:ascii="Times New Roman" w:eastAsia="Times New Roman" w:hAnsi="Times New Roman" w:cs="Times New Roman"/>
          <w:bCs/>
          <w:lang w:val="en-US"/>
        </w:rPr>
        <w:t>the National Plan on Disability, the Na</w:t>
      </w:r>
      <w:r w:rsidR="007E358F">
        <w:rPr>
          <w:rFonts w:ascii="Times New Roman" w:eastAsia="Times New Roman" w:hAnsi="Times New Roman" w:cs="Times New Roman"/>
          <w:bCs/>
          <w:lang w:val="en-US"/>
        </w:rPr>
        <w:t>t</w:t>
      </w:r>
      <w:r w:rsidR="007839F4">
        <w:rPr>
          <w:rFonts w:ascii="Times New Roman" w:eastAsia="Times New Roman" w:hAnsi="Times New Roman" w:cs="Times New Roman"/>
          <w:bCs/>
          <w:lang w:val="en-US"/>
        </w:rPr>
        <w:t xml:space="preserve">ional Social Development Ministry, started </w:t>
      </w:r>
      <w:r w:rsidR="007C3192">
        <w:rPr>
          <w:rFonts w:ascii="Times New Roman" w:eastAsia="Times New Roman" w:hAnsi="Times New Roman" w:cs="Times New Roman"/>
          <w:bCs/>
          <w:lang w:val="en-US"/>
        </w:rPr>
        <w:t>cancelling</w:t>
      </w:r>
      <w:r>
        <w:rPr>
          <w:rFonts w:ascii="Times New Roman" w:eastAsia="Times New Roman" w:hAnsi="Times New Roman" w:cs="Times New Roman"/>
          <w:bCs/>
          <w:lang w:val="en-US"/>
        </w:rPr>
        <w:t xml:space="preserve"> non contributory </w:t>
      </w:r>
      <w:r w:rsidR="007E358F">
        <w:rPr>
          <w:rFonts w:ascii="Times New Roman" w:eastAsia="Times New Roman" w:hAnsi="Times New Roman" w:cs="Times New Roman"/>
          <w:bCs/>
          <w:lang w:val="en-US"/>
        </w:rPr>
        <w:t xml:space="preserve">pensions </w:t>
      </w:r>
      <w:r w:rsidR="00216AD9">
        <w:rPr>
          <w:rFonts w:ascii="Times New Roman" w:eastAsia="Times New Roman" w:hAnsi="Times New Roman" w:cs="Times New Roman"/>
          <w:bCs/>
          <w:lang w:val="en-US"/>
        </w:rPr>
        <w:t>drew</w:t>
      </w:r>
      <w:r w:rsidR="007E358F">
        <w:rPr>
          <w:rFonts w:ascii="Times New Roman" w:eastAsia="Times New Roman" w:hAnsi="Times New Roman" w:cs="Times New Roman"/>
          <w:bCs/>
          <w:lang w:val="en-US"/>
        </w:rPr>
        <w:t xml:space="preserve"> by PWD, by applying a 1997  Decree </w:t>
      </w:r>
      <w:r w:rsidR="00F96B8E" w:rsidRPr="007E358F">
        <w:rPr>
          <w:rFonts w:ascii="Times New Roman" w:eastAsia="Times New Roman" w:hAnsi="Times New Roman" w:cs="Times New Roman"/>
          <w:bCs/>
          <w:lang w:val="en-US"/>
        </w:rPr>
        <w:t xml:space="preserve"> (</w:t>
      </w:r>
      <w:hyperlink r:id="rId35" w:tgtFrame="_blank" w:history="1">
        <w:r w:rsidR="00F96B8E" w:rsidRPr="007E358F">
          <w:rPr>
            <w:rFonts w:ascii="Times New Roman" w:eastAsia="Times New Roman" w:hAnsi="Times New Roman" w:cs="Times New Roman"/>
            <w:bCs/>
            <w:u w:val="single"/>
            <w:lang w:val="en-US"/>
          </w:rPr>
          <w:t>Dec 432/97</w:t>
        </w:r>
      </w:hyperlink>
      <w:r w:rsidR="007E358F">
        <w:rPr>
          <w:rFonts w:ascii="Times New Roman" w:eastAsia="Times New Roman" w:hAnsi="Times New Roman" w:cs="Times New Roman"/>
          <w:bCs/>
          <w:lang w:val="en-US"/>
        </w:rPr>
        <w:t xml:space="preserve">), which </w:t>
      </w:r>
      <w:r w:rsidR="00DB38F1">
        <w:rPr>
          <w:rFonts w:ascii="Times New Roman" w:eastAsia="Times New Roman" w:hAnsi="Times New Roman" w:cs="Times New Roman"/>
          <w:bCs/>
          <w:lang w:val="en-US"/>
        </w:rPr>
        <w:t xml:space="preserve">indiscriminately </w:t>
      </w:r>
      <w:r w:rsidR="007E358F">
        <w:rPr>
          <w:rFonts w:ascii="Times New Roman" w:eastAsia="Times New Roman" w:hAnsi="Times New Roman" w:cs="Times New Roman"/>
          <w:bCs/>
          <w:lang w:val="en-US"/>
        </w:rPr>
        <w:t xml:space="preserve">affected the </w:t>
      </w:r>
      <w:r w:rsidR="00216AD9">
        <w:rPr>
          <w:rFonts w:ascii="Times New Roman" w:eastAsia="Times New Roman" w:hAnsi="Times New Roman" w:cs="Times New Roman"/>
          <w:bCs/>
          <w:lang w:val="en-US"/>
        </w:rPr>
        <w:t xml:space="preserve">acquired </w:t>
      </w:r>
      <w:r w:rsidR="00DB38F1">
        <w:rPr>
          <w:rFonts w:ascii="Times New Roman" w:eastAsia="Times New Roman" w:hAnsi="Times New Roman" w:cs="Times New Roman"/>
          <w:bCs/>
          <w:lang w:val="en-US"/>
        </w:rPr>
        <w:t xml:space="preserve"> </w:t>
      </w:r>
      <w:r w:rsidR="007E358F">
        <w:rPr>
          <w:rFonts w:ascii="Times New Roman" w:eastAsia="Times New Roman" w:hAnsi="Times New Roman" w:cs="Times New Roman"/>
          <w:bCs/>
          <w:lang w:val="en-US"/>
        </w:rPr>
        <w:t xml:space="preserve">right to </w:t>
      </w:r>
      <w:r w:rsidR="00216AD9">
        <w:rPr>
          <w:rFonts w:ascii="Times New Roman" w:eastAsia="Times New Roman" w:hAnsi="Times New Roman" w:cs="Times New Roman"/>
          <w:bCs/>
          <w:lang w:val="en-US"/>
        </w:rPr>
        <w:t xml:space="preserve">draw these pension. </w:t>
      </w:r>
      <w:r w:rsidR="00DB38F1">
        <w:rPr>
          <w:rFonts w:ascii="Times New Roman" w:eastAsia="Times New Roman" w:hAnsi="Times New Roman" w:cs="Times New Roman"/>
          <w:bCs/>
          <w:lang w:val="en-US"/>
        </w:rPr>
        <w:t xml:space="preserve"> </w:t>
      </w:r>
      <w:r w:rsidR="007C3192">
        <w:rPr>
          <w:rFonts w:ascii="Times New Roman" w:eastAsia="Times New Roman" w:hAnsi="Times New Roman" w:cs="Times New Roman"/>
          <w:bCs/>
          <w:lang w:val="en-US"/>
        </w:rPr>
        <w:t>At present, it</w:t>
      </w:r>
      <w:r>
        <w:rPr>
          <w:rFonts w:ascii="Times New Roman" w:eastAsia="Times New Roman" w:hAnsi="Times New Roman" w:cs="Times New Roman"/>
          <w:bCs/>
          <w:lang w:val="en-US"/>
        </w:rPr>
        <w:t>´</w:t>
      </w:r>
      <w:r w:rsidR="007C3192">
        <w:rPr>
          <w:rFonts w:ascii="Times New Roman" w:eastAsia="Times New Roman" w:hAnsi="Times New Roman" w:cs="Times New Roman"/>
          <w:bCs/>
          <w:lang w:val="en-US"/>
        </w:rPr>
        <w:t xml:space="preserve">s </w:t>
      </w:r>
      <w:r w:rsidR="00A37CD0">
        <w:rPr>
          <w:rFonts w:ascii="Times New Roman" w:eastAsia="Times New Roman" w:hAnsi="Times New Roman" w:cs="Times New Roman"/>
          <w:bCs/>
          <w:lang w:val="en-US"/>
        </w:rPr>
        <w:t>serious</w:t>
      </w:r>
      <w:r w:rsidR="007C3192">
        <w:rPr>
          <w:rFonts w:ascii="Times New Roman" w:eastAsia="Times New Roman" w:hAnsi="Times New Roman" w:cs="Times New Roman"/>
          <w:bCs/>
          <w:lang w:val="en-US"/>
        </w:rPr>
        <w:t xml:space="preserve"> the situation of countless PWD whose pensions </w:t>
      </w:r>
      <w:r>
        <w:rPr>
          <w:rFonts w:ascii="Times New Roman" w:eastAsia="Times New Roman" w:hAnsi="Times New Roman" w:cs="Times New Roman"/>
          <w:bCs/>
          <w:lang w:val="en-US"/>
        </w:rPr>
        <w:t>haven´t been resto</w:t>
      </w:r>
      <w:r w:rsidR="00A37CD0">
        <w:rPr>
          <w:rFonts w:ascii="Times New Roman" w:eastAsia="Times New Roman" w:hAnsi="Times New Roman" w:cs="Times New Roman"/>
          <w:bCs/>
          <w:lang w:val="en-US"/>
        </w:rPr>
        <w:t>red.</w:t>
      </w:r>
      <w:r w:rsidR="007C3192">
        <w:rPr>
          <w:rFonts w:ascii="Times New Roman" w:eastAsia="Times New Roman" w:hAnsi="Times New Roman" w:cs="Times New Roman"/>
          <w:bCs/>
          <w:lang w:val="en-US"/>
        </w:rPr>
        <w:t xml:space="preserve"> </w:t>
      </w:r>
      <w:r w:rsidR="00DB38F1">
        <w:rPr>
          <w:rFonts w:ascii="Times New Roman" w:eastAsia="Times New Roman" w:hAnsi="Times New Roman" w:cs="Times New Roman"/>
          <w:bCs/>
          <w:lang w:val="en-US"/>
        </w:rPr>
        <w:t xml:space="preserve">  </w:t>
      </w:r>
    </w:p>
    <w:p w:rsidR="00EE15CE" w:rsidRDefault="00A37CD0" w:rsidP="00EE15CE">
      <w:pPr>
        <w:spacing w:after="100" w:afterAutospacing="1" w:line="240" w:lineRule="auto"/>
        <w:jc w:val="both"/>
        <w:rPr>
          <w:rFonts w:ascii="Times New Roman" w:eastAsia="Times New Roman" w:hAnsi="Times New Roman" w:cs="Times New Roman"/>
          <w:bCs/>
          <w:lang w:val="en-US"/>
        </w:rPr>
      </w:pPr>
      <w:r w:rsidRPr="00A37CD0">
        <w:rPr>
          <w:rFonts w:ascii="Times New Roman" w:eastAsia="Times New Roman" w:hAnsi="Times New Roman" w:cs="Times New Roman"/>
          <w:bCs/>
          <w:lang w:val="en-US"/>
        </w:rPr>
        <w:t xml:space="preserve">Likewise, </w:t>
      </w:r>
      <w:r>
        <w:rPr>
          <w:rFonts w:ascii="Times New Roman" w:eastAsia="Times New Roman" w:hAnsi="Times New Roman" w:cs="Times New Roman"/>
          <w:bCs/>
          <w:lang w:val="en-US"/>
        </w:rPr>
        <w:t xml:space="preserve">concerning </w:t>
      </w:r>
      <w:r w:rsidR="00583F0F">
        <w:rPr>
          <w:rFonts w:ascii="Times New Roman" w:eastAsia="Times New Roman" w:hAnsi="Times New Roman" w:cs="Times New Roman"/>
          <w:bCs/>
          <w:lang w:val="en-US"/>
        </w:rPr>
        <w:t xml:space="preserve">National </w:t>
      </w:r>
      <w:r>
        <w:rPr>
          <w:rFonts w:ascii="Times New Roman" w:eastAsia="Times New Roman" w:hAnsi="Times New Roman" w:cs="Times New Roman"/>
          <w:bCs/>
          <w:lang w:val="en-US"/>
        </w:rPr>
        <w:t>Mental Health Act</w:t>
      </w:r>
      <w:r w:rsidR="00EE15CE">
        <w:rPr>
          <w:rFonts w:ascii="Times New Roman" w:eastAsia="Times New Roman" w:hAnsi="Times New Roman" w:cs="Times New Roman"/>
          <w:bCs/>
          <w:lang w:val="en-US"/>
        </w:rPr>
        <w:t xml:space="preserve"> (</w:t>
      </w:r>
      <w:r w:rsidR="00583F0F">
        <w:rPr>
          <w:rFonts w:ascii="Times New Roman" w:eastAsia="Times New Roman" w:hAnsi="Times New Roman" w:cs="Times New Roman"/>
          <w:bCs/>
          <w:lang w:val="en-US"/>
        </w:rPr>
        <w:t>NNMHA</w:t>
      </w:r>
      <w:r w:rsidR="00EE15CE">
        <w:rPr>
          <w:rFonts w:ascii="Times New Roman" w:eastAsia="Times New Roman" w:hAnsi="Times New Roman" w:cs="Times New Roman"/>
          <w:bCs/>
          <w:lang w:val="en-US"/>
        </w:rPr>
        <w:t>) N° 26657</w:t>
      </w:r>
      <w:r>
        <w:rPr>
          <w:rFonts w:ascii="Times New Roman" w:eastAsia="Times New Roman" w:hAnsi="Times New Roman" w:cs="Times New Roman"/>
          <w:bCs/>
          <w:lang w:val="en-US"/>
        </w:rPr>
        <w:t xml:space="preserve">, </w:t>
      </w:r>
      <w:r w:rsidRPr="00A37CD0">
        <w:rPr>
          <w:rFonts w:ascii="Times New Roman" w:eastAsia="Times New Roman" w:hAnsi="Times New Roman" w:cs="Times New Roman"/>
          <w:bCs/>
          <w:lang w:val="en-US"/>
        </w:rPr>
        <w:t>legislative alignment in p</w:t>
      </w:r>
      <w:r>
        <w:rPr>
          <w:rFonts w:ascii="Times New Roman" w:eastAsia="Times New Roman" w:hAnsi="Times New Roman" w:cs="Times New Roman"/>
          <w:bCs/>
          <w:lang w:val="en-US"/>
        </w:rPr>
        <w:t>rovinces is not yet tackled</w:t>
      </w:r>
      <w:r w:rsidR="00EE15CE">
        <w:rPr>
          <w:rFonts w:ascii="Times New Roman" w:eastAsia="Times New Roman" w:hAnsi="Times New Roman" w:cs="Times New Roman"/>
          <w:bCs/>
          <w:lang w:val="en-US"/>
        </w:rPr>
        <w:t>, as is the cas</w:t>
      </w:r>
      <w:r w:rsidR="00A2262F">
        <w:rPr>
          <w:rFonts w:ascii="Times New Roman" w:eastAsia="Times New Roman" w:hAnsi="Times New Roman" w:cs="Times New Roman"/>
          <w:bCs/>
          <w:lang w:val="en-US"/>
        </w:rPr>
        <w:t>e</w:t>
      </w:r>
      <w:r w:rsidR="00EE15CE">
        <w:rPr>
          <w:rFonts w:ascii="Times New Roman" w:eastAsia="Times New Roman" w:hAnsi="Times New Roman" w:cs="Times New Roman"/>
          <w:bCs/>
          <w:lang w:val="en-US"/>
        </w:rPr>
        <w:t xml:space="preserve"> of San Luis. Special recognition deserves the case of Santa Fe, because </w:t>
      </w:r>
      <w:r w:rsidR="003C2144">
        <w:rPr>
          <w:rFonts w:ascii="Times New Roman" w:eastAsia="Times New Roman" w:hAnsi="Times New Roman" w:cs="Times New Roman"/>
          <w:bCs/>
          <w:lang w:val="en-US"/>
        </w:rPr>
        <w:t xml:space="preserve">this province </w:t>
      </w:r>
      <w:r w:rsidR="00EE15CE">
        <w:rPr>
          <w:rFonts w:ascii="Times New Roman" w:eastAsia="Times New Roman" w:hAnsi="Times New Roman" w:cs="Times New Roman"/>
          <w:bCs/>
          <w:lang w:val="en-US"/>
        </w:rPr>
        <w:t xml:space="preserve"> has started the process to adapt N° 9325 Act to CRPD by opening</w:t>
      </w:r>
      <w:r w:rsidR="00A2262F">
        <w:rPr>
          <w:rFonts w:ascii="Times New Roman" w:eastAsia="Times New Roman" w:hAnsi="Times New Roman" w:cs="Times New Roman"/>
          <w:bCs/>
          <w:lang w:val="en-US"/>
        </w:rPr>
        <w:t xml:space="preserve"> a consultation </w:t>
      </w:r>
      <w:r w:rsidR="00EE15CE">
        <w:rPr>
          <w:rFonts w:ascii="Times New Roman" w:eastAsia="Times New Roman" w:hAnsi="Times New Roman" w:cs="Times New Roman"/>
          <w:bCs/>
          <w:lang w:val="en-US"/>
        </w:rPr>
        <w:t xml:space="preserve"> process </w:t>
      </w:r>
      <w:r w:rsidR="00A2262F">
        <w:rPr>
          <w:rFonts w:ascii="Times New Roman" w:eastAsia="Times New Roman" w:hAnsi="Times New Roman" w:cs="Times New Roman"/>
          <w:bCs/>
          <w:lang w:val="en-US"/>
        </w:rPr>
        <w:t>to civil social institutions, in order to accomplish the participation of PWD in the Act reform.</w:t>
      </w:r>
    </w:p>
    <w:p w:rsidR="00F96B8E" w:rsidRPr="009B23B4" w:rsidRDefault="00897867"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Is remarkable the </w:t>
      </w:r>
      <w:r w:rsidR="00A2262F" w:rsidRPr="00A2262F">
        <w:rPr>
          <w:rFonts w:ascii="Times New Roman" w:eastAsia="Times New Roman" w:hAnsi="Times New Roman" w:cs="Times New Roman"/>
          <w:lang w:val="en-US"/>
        </w:rPr>
        <w:t xml:space="preserve">lack of progress in designing public policies </w:t>
      </w:r>
      <w:r w:rsidR="00A2262F">
        <w:rPr>
          <w:rFonts w:ascii="Times New Roman" w:eastAsia="Times New Roman" w:hAnsi="Times New Roman" w:cs="Times New Roman"/>
          <w:lang w:val="en-US"/>
        </w:rPr>
        <w:t xml:space="preserve">aimed to the </w:t>
      </w:r>
      <w:r w:rsidR="009B23B4">
        <w:rPr>
          <w:rFonts w:ascii="Times New Roman" w:eastAsia="Times New Roman" w:hAnsi="Times New Roman" w:cs="Times New Roman"/>
          <w:lang w:val="en-US"/>
        </w:rPr>
        <w:t>f</w:t>
      </w:r>
      <w:r w:rsidR="00A2262F">
        <w:rPr>
          <w:rFonts w:ascii="Times New Roman" w:eastAsia="Times New Roman" w:hAnsi="Times New Roman" w:cs="Times New Roman"/>
          <w:lang w:val="en-US"/>
        </w:rPr>
        <w:t xml:space="preserve">ull implementation of </w:t>
      </w:r>
      <w:r w:rsidR="00583F0F">
        <w:rPr>
          <w:rFonts w:ascii="Times New Roman" w:eastAsia="Times New Roman" w:hAnsi="Times New Roman" w:cs="Times New Roman"/>
          <w:lang w:val="en-US"/>
        </w:rPr>
        <w:t>NMHA</w:t>
      </w:r>
      <w:r>
        <w:rPr>
          <w:rFonts w:ascii="Times New Roman" w:eastAsia="Times New Roman" w:hAnsi="Times New Roman" w:cs="Times New Roman"/>
          <w:lang w:val="en-US"/>
        </w:rPr>
        <w:t xml:space="preserve"> and still remains</w:t>
      </w:r>
      <w:r w:rsidR="009B23B4">
        <w:rPr>
          <w:rFonts w:ascii="Times New Roman" w:eastAsia="Times New Roman" w:hAnsi="Times New Roman" w:cs="Times New Roman"/>
          <w:lang w:val="en-US"/>
        </w:rPr>
        <w:t xml:space="preserve"> practices in flagrant violation of PWD human rights</w:t>
      </w:r>
      <w:r w:rsidR="00F96B8E" w:rsidRPr="004759A9">
        <w:rPr>
          <w:rFonts w:ascii="Times New Roman" w:eastAsia="Times New Roman" w:hAnsi="Times New Roman" w:cs="Times New Roman"/>
          <w:vertAlign w:val="superscript"/>
          <w:lang w:val="es-AR"/>
        </w:rPr>
        <w:footnoteReference w:id="6"/>
      </w:r>
      <w:r w:rsidR="00F96B8E" w:rsidRPr="009B23B4">
        <w:rPr>
          <w:rFonts w:ascii="Times New Roman" w:eastAsia="Times New Roman" w:hAnsi="Times New Roman" w:cs="Times New Roman"/>
          <w:lang w:val="en-US"/>
        </w:rPr>
        <w:t>.</w:t>
      </w:r>
    </w:p>
    <w:p w:rsidR="001A54D2" w:rsidRDefault="009B23B4" w:rsidP="00F96B8E">
      <w:pPr>
        <w:spacing w:after="100" w:afterAutospacing="1" w:line="240" w:lineRule="auto"/>
        <w:jc w:val="both"/>
        <w:rPr>
          <w:rFonts w:ascii="Times New Roman" w:eastAsia="Times New Roman" w:hAnsi="Times New Roman" w:cs="Times New Roman"/>
          <w:lang w:val="en-US"/>
        </w:rPr>
      </w:pPr>
      <w:r w:rsidRPr="009B23B4">
        <w:rPr>
          <w:rFonts w:ascii="Times New Roman" w:eastAsia="Times New Roman" w:hAnsi="Times New Roman" w:cs="Times New Roman"/>
          <w:lang w:val="en-US"/>
        </w:rPr>
        <w:lastRenderedPageBreak/>
        <w:t xml:space="preserve">Regarding </w:t>
      </w:r>
      <w:r w:rsidR="00D40B70">
        <w:rPr>
          <w:rFonts w:ascii="Times New Roman" w:eastAsia="Times New Roman" w:hAnsi="Times New Roman" w:cs="Times New Roman"/>
          <w:lang w:val="en-US"/>
        </w:rPr>
        <w:t xml:space="preserve">Single </w:t>
      </w:r>
      <w:r w:rsidR="002B32A2">
        <w:rPr>
          <w:rFonts w:ascii="Times New Roman" w:eastAsia="Times New Roman" w:hAnsi="Times New Roman" w:cs="Times New Roman"/>
          <w:lang w:val="en-US"/>
        </w:rPr>
        <w:t>Disability Certificate</w:t>
      </w:r>
      <w:r w:rsidR="001A54D2">
        <w:rPr>
          <w:rFonts w:ascii="Times New Roman" w:eastAsia="Times New Roman" w:hAnsi="Times New Roman" w:cs="Times New Roman"/>
          <w:lang w:val="en-US"/>
        </w:rPr>
        <w:t xml:space="preserve"> (</w:t>
      </w:r>
      <w:r w:rsidR="00D40B70">
        <w:rPr>
          <w:rFonts w:ascii="Times New Roman" w:eastAsia="Times New Roman" w:hAnsi="Times New Roman" w:cs="Times New Roman"/>
          <w:lang w:val="en-US"/>
        </w:rPr>
        <w:t>S</w:t>
      </w:r>
      <w:r w:rsidR="001A54D2">
        <w:rPr>
          <w:rFonts w:ascii="Times New Roman" w:eastAsia="Times New Roman" w:hAnsi="Times New Roman" w:cs="Times New Roman"/>
          <w:lang w:val="en-US"/>
        </w:rPr>
        <w:t>DC)</w:t>
      </w:r>
      <w:r w:rsidR="002B32A2">
        <w:rPr>
          <w:rFonts w:ascii="Times New Roman" w:eastAsia="Times New Roman" w:hAnsi="Times New Roman" w:cs="Times New Roman"/>
          <w:lang w:val="en-US"/>
        </w:rPr>
        <w:t>, t</w:t>
      </w:r>
      <w:r w:rsidR="003C2144">
        <w:rPr>
          <w:rFonts w:ascii="Times New Roman" w:eastAsia="Times New Roman" w:hAnsi="Times New Roman" w:cs="Times New Roman"/>
          <w:lang w:val="en-US"/>
        </w:rPr>
        <w:t xml:space="preserve">hat in erected as </w:t>
      </w:r>
      <w:r w:rsidRPr="009B23B4">
        <w:rPr>
          <w:rFonts w:ascii="Times New Roman" w:eastAsia="Times New Roman" w:hAnsi="Times New Roman" w:cs="Times New Roman"/>
          <w:lang w:val="en-US"/>
        </w:rPr>
        <w:t>a r</w:t>
      </w:r>
      <w:r>
        <w:rPr>
          <w:rFonts w:ascii="Times New Roman" w:eastAsia="Times New Roman" w:hAnsi="Times New Roman" w:cs="Times New Roman"/>
          <w:lang w:val="en-US"/>
        </w:rPr>
        <w:t>equirement to access to basic health serv</w:t>
      </w:r>
      <w:r w:rsidR="007C6D06">
        <w:rPr>
          <w:rFonts w:ascii="Times New Roman" w:eastAsia="Times New Roman" w:hAnsi="Times New Roman" w:cs="Times New Roman"/>
          <w:lang w:val="en-US"/>
        </w:rPr>
        <w:t xml:space="preserve">ices, there is a </w:t>
      </w:r>
      <w:r w:rsidR="00897867">
        <w:rPr>
          <w:rFonts w:ascii="Times New Roman" w:eastAsia="Times New Roman" w:hAnsi="Times New Roman" w:cs="Times New Roman"/>
          <w:lang w:val="en-US"/>
        </w:rPr>
        <w:t xml:space="preserve">no uniform </w:t>
      </w:r>
      <w:r>
        <w:rPr>
          <w:rFonts w:ascii="Times New Roman" w:eastAsia="Times New Roman" w:hAnsi="Times New Roman" w:cs="Times New Roman"/>
          <w:lang w:val="en-US"/>
        </w:rPr>
        <w:t xml:space="preserve">criteria </w:t>
      </w:r>
      <w:r w:rsidR="002B32A2">
        <w:rPr>
          <w:rFonts w:ascii="Times New Roman" w:eastAsia="Times New Roman" w:hAnsi="Times New Roman" w:cs="Times New Roman"/>
          <w:lang w:val="en-US"/>
        </w:rPr>
        <w:t xml:space="preserve">on </w:t>
      </w:r>
      <w:r w:rsidR="007C6D06">
        <w:rPr>
          <w:rFonts w:ascii="Times New Roman" w:eastAsia="Times New Roman" w:hAnsi="Times New Roman" w:cs="Times New Roman"/>
          <w:lang w:val="en-US"/>
        </w:rPr>
        <w:t>evaluating PWD</w:t>
      </w:r>
      <w:r w:rsidR="001A54D2">
        <w:rPr>
          <w:rFonts w:ascii="Times New Roman" w:eastAsia="Times New Roman" w:hAnsi="Times New Roman" w:cs="Times New Roman"/>
          <w:lang w:val="en-US"/>
        </w:rPr>
        <w:t xml:space="preserve">, </w:t>
      </w:r>
      <w:r w:rsidR="00897867">
        <w:rPr>
          <w:rFonts w:ascii="Times New Roman" w:eastAsia="Times New Roman" w:hAnsi="Times New Roman" w:cs="Times New Roman"/>
          <w:lang w:val="en-US"/>
        </w:rPr>
        <w:t>with particular barriers that Psy</w:t>
      </w:r>
      <w:r w:rsidR="001A54D2">
        <w:rPr>
          <w:rFonts w:ascii="Times New Roman" w:eastAsia="Times New Roman" w:hAnsi="Times New Roman" w:cs="Times New Roman"/>
          <w:lang w:val="en-US"/>
        </w:rPr>
        <w:t>c</w:t>
      </w:r>
      <w:r w:rsidR="00897867">
        <w:rPr>
          <w:rFonts w:ascii="Times New Roman" w:eastAsia="Times New Roman" w:hAnsi="Times New Roman" w:cs="Times New Roman"/>
          <w:lang w:val="en-US"/>
        </w:rPr>
        <w:t>h</w:t>
      </w:r>
      <w:r w:rsidR="001A54D2">
        <w:rPr>
          <w:rFonts w:ascii="Times New Roman" w:eastAsia="Times New Roman" w:hAnsi="Times New Roman" w:cs="Times New Roman"/>
          <w:lang w:val="en-US"/>
        </w:rPr>
        <w:t xml:space="preserve">osocial Disability Persons (PDP) have to face. </w:t>
      </w:r>
    </w:p>
    <w:p w:rsidR="009B23B4" w:rsidRDefault="00536F10"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addition</w:t>
      </w:r>
      <w:r w:rsidR="0060121F">
        <w:rPr>
          <w:rFonts w:ascii="Times New Roman" w:eastAsia="Times New Roman" w:hAnsi="Times New Roman" w:cs="Times New Roman"/>
          <w:lang w:val="en-US"/>
        </w:rPr>
        <w:t xml:space="preserve">, whereas </w:t>
      </w:r>
      <w:r w:rsidR="0089693E">
        <w:rPr>
          <w:rFonts w:ascii="Times New Roman" w:eastAsia="Times New Roman" w:hAnsi="Times New Roman" w:cs="Times New Roman"/>
          <w:lang w:val="en-US"/>
        </w:rPr>
        <w:t>comprehensive</w:t>
      </w:r>
      <w:r w:rsidR="0060121F">
        <w:rPr>
          <w:rFonts w:ascii="Times New Roman" w:eastAsia="Times New Roman" w:hAnsi="Times New Roman" w:cs="Times New Roman"/>
          <w:lang w:val="en-US"/>
        </w:rPr>
        <w:t xml:space="preserve"> he</w:t>
      </w:r>
      <w:r w:rsidR="001A54D2">
        <w:rPr>
          <w:rFonts w:ascii="Times New Roman" w:eastAsia="Times New Roman" w:hAnsi="Times New Roman" w:cs="Times New Roman"/>
          <w:lang w:val="en-US"/>
        </w:rPr>
        <w:t>a</w:t>
      </w:r>
      <w:r w:rsidR="0060121F">
        <w:rPr>
          <w:rFonts w:ascii="Times New Roman" w:eastAsia="Times New Roman" w:hAnsi="Times New Roman" w:cs="Times New Roman"/>
          <w:lang w:val="en-US"/>
        </w:rPr>
        <w:t>l</w:t>
      </w:r>
      <w:r w:rsidR="001A54D2">
        <w:rPr>
          <w:rFonts w:ascii="Times New Roman" w:eastAsia="Times New Roman" w:hAnsi="Times New Roman" w:cs="Times New Roman"/>
          <w:lang w:val="en-US"/>
        </w:rPr>
        <w:t>th care involve</w:t>
      </w:r>
      <w:r w:rsidR="0089693E">
        <w:rPr>
          <w:rFonts w:ascii="Times New Roman" w:eastAsia="Times New Roman" w:hAnsi="Times New Roman" w:cs="Times New Roman"/>
          <w:lang w:val="en-US"/>
        </w:rPr>
        <w:t>s</w:t>
      </w:r>
      <w:r w:rsidR="001A54D2">
        <w:rPr>
          <w:rFonts w:ascii="Times New Roman" w:eastAsia="Times New Roman" w:hAnsi="Times New Roman" w:cs="Times New Roman"/>
          <w:lang w:val="en-US"/>
        </w:rPr>
        <w:t xml:space="preserve"> not only health </w:t>
      </w:r>
      <w:r w:rsidR="0089693E">
        <w:rPr>
          <w:rFonts w:ascii="Times New Roman" w:eastAsia="Times New Roman" w:hAnsi="Times New Roman" w:cs="Times New Roman"/>
          <w:lang w:val="en-US"/>
        </w:rPr>
        <w:t>sphere</w:t>
      </w:r>
      <w:r w:rsidR="001A54D2">
        <w:rPr>
          <w:rFonts w:ascii="Times New Roman" w:eastAsia="Times New Roman" w:hAnsi="Times New Roman" w:cs="Times New Roman"/>
          <w:lang w:val="en-US"/>
        </w:rPr>
        <w:t>, but it must be a</w:t>
      </w:r>
      <w:r w:rsidR="0060121F">
        <w:rPr>
          <w:rFonts w:ascii="Times New Roman" w:eastAsia="Times New Roman" w:hAnsi="Times New Roman" w:cs="Times New Roman"/>
          <w:lang w:val="en-US"/>
        </w:rPr>
        <w:t>ddressed with</w:t>
      </w:r>
      <w:r w:rsidR="001A54D2">
        <w:rPr>
          <w:rFonts w:ascii="Times New Roman" w:eastAsia="Times New Roman" w:hAnsi="Times New Roman" w:cs="Times New Roman"/>
          <w:lang w:val="en-US"/>
        </w:rPr>
        <w:t xml:space="preserve"> a</w:t>
      </w:r>
      <w:r w:rsidR="0089693E">
        <w:rPr>
          <w:rFonts w:ascii="Times New Roman" w:eastAsia="Times New Roman" w:hAnsi="Times New Roman" w:cs="Times New Roman"/>
          <w:lang w:val="en-US"/>
        </w:rPr>
        <w:t xml:space="preserve"> cross-cutting scope</w:t>
      </w:r>
      <w:r w:rsidR="0060121F">
        <w:rPr>
          <w:rFonts w:ascii="Times New Roman" w:eastAsia="Times New Roman" w:hAnsi="Times New Roman" w:cs="Times New Roman"/>
          <w:lang w:val="en-US"/>
        </w:rPr>
        <w:t xml:space="preserve">, taking into account </w:t>
      </w:r>
      <w:r w:rsidR="001A54D2">
        <w:rPr>
          <w:rFonts w:ascii="Times New Roman" w:eastAsia="Times New Roman" w:hAnsi="Times New Roman" w:cs="Times New Roman"/>
          <w:lang w:val="en-US"/>
        </w:rPr>
        <w:t>social development, education,</w:t>
      </w:r>
      <w:r w:rsidR="0060121F">
        <w:rPr>
          <w:rFonts w:ascii="Times New Roman" w:eastAsia="Times New Roman" w:hAnsi="Times New Roman" w:cs="Times New Roman"/>
          <w:lang w:val="en-US"/>
        </w:rPr>
        <w:t xml:space="preserve"> employ</w:t>
      </w:r>
      <w:r w:rsidR="0089693E">
        <w:rPr>
          <w:rFonts w:ascii="Times New Roman" w:eastAsia="Times New Roman" w:hAnsi="Times New Roman" w:cs="Times New Roman"/>
          <w:lang w:val="en-US"/>
        </w:rPr>
        <w:t xml:space="preserve">ment and </w:t>
      </w:r>
      <w:r w:rsidR="003C2144">
        <w:rPr>
          <w:rFonts w:ascii="Times New Roman" w:eastAsia="Times New Roman" w:hAnsi="Times New Roman" w:cs="Times New Roman"/>
          <w:lang w:val="en-US"/>
        </w:rPr>
        <w:t>housing, S</w:t>
      </w:r>
      <w:r w:rsidR="0060121F">
        <w:rPr>
          <w:rFonts w:ascii="Times New Roman" w:eastAsia="Times New Roman" w:hAnsi="Times New Roman" w:cs="Times New Roman"/>
          <w:lang w:val="en-US"/>
        </w:rPr>
        <w:t>DC is insufficient to meet these demands</w:t>
      </w:r>
      <w:r w:rsidR="007C6D06">
        <w:rPr>
          <w:rFonts w:ascii="Times New Roman" w:eastAsia="Times New Roman" w:hAnsi="Times New Roman" w:cs="Times New Roman"/>
          <w:lang w:val="en-US"/>
        </w:rPr>
        <w:t>.</w:t>
      </w:r>
    </w:p>
    <w:p w:rsidR="009C2679" w:rsidRDefault="00855E9D"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With regard to</w:t>
      </w:r>
      <w:r w:rsidR="009C2679">
        <w:rPr>
          <w:rFonts w:ascii="Times New Roman" w:eastAsia="Times New Roman" w:hAnsi="Times New Roman" w:cs="Times New Roman"/>
          <w:lang w:val="en-US"/>
        </w:rPr>
        <w:t xml:space="preserve"> Basic Disability Services, n</w:t>
      </w:r>
      <w:r w:rsidR="00D1582C">
        <w:rPr>
          <w:rFonts w:ascii="Times New Roman" w:eastAsia="Times New Roman" w:hAnsi="Times New Roman" w:cs="Times New Roman"/>
          <w:lang w:val="en-US"/>
        </w:rPr>
        <w:t xml:space="preserve">o progress was observed in </w:t>
      </w:r>
      <w:r w:rsidR="009C2679">
        <w:rPr>
          <w:rFonts w:ascii="Times New Roman" w:eastAsia="Times New Roman" w:hAnsi="Times New Roman" w:cs="Times New Roman"/>
          <w:lang w:val="en-US"/>
        </w:rPr>
        <w:t xml:space="preserve">local </w:t>
      </w:r>
      <w:r w:rsidR="00D1582C">
        <w:rPr>
          <w:rFonts w:ascii="Times New Roman" w:eastAsia="Times New Roman" w:hAnsi="Times New Roman" w:cs="Times New Roman"/>
          <w:lang w:val="en-US"/>
        </w:rPr>
        <w:t xml:space="preserve">jurisdictions </w:t>
      </w:r>
      <w:r w:rsidR="009C2679">
        <w:rPr>
          <w:rFonts w:ascii="Times New Roman" w:eastAsia="Times New Roman" w:hAnsi="Times New Roman" w:cs="Times New Roman"/>
          <w:lang w:val="en-US"/>
        </w:rPr>
        <w:t xml:space="preserve">which not even adopted National Act </w:t>
      </w:r>
      <w:r w:rsidR="00D1582C">
        <w:rPr>
          <w:rFonts w:ascii="Times New Roman" w:eastAsia="Times New Roman" w:hAnsi="Times New Roman" w:cs="Times New Roman"/>
          <w:lang w:val="en-US"/>
        </w:rPr>
        <w:t xml:space="preserve">24901, and is a critical need the standardization of its parameters </w:t>
      </w:r>
      <w:r w:rsidR="009C2679">
        <w:rPr>
          <w:rFonts w:ascii="Times New Roman" w:eastAsia="Times New Roman" w:hAnsi="Times New Roman" w:cs="Times New Roman"/>
          <w:lang w:val="en-US"/>
        </w:rPr>
        <w:t xml:space="preserve">to cover services for PWD ruled by presidential decrees, and resolutions issued by ministries and union healthcare entities. </w:t>
      </w:r>
    </w:p>
    <w:p w:rsidR="009C2679" w:rsidRPr="009C2679" w:rsidRDefault="009C2679" w:rsidP="00F96B8E">
      <w:pPr>
        <w:spacing w:after="100" w:afterAutospacing="1" w:line="240" w:lineRule="auto"/>
        <w:jc w:val="both"/>
        <w:rPr>
          <w:rFonts w:ascii="Times New Roman" w:eastAsia="Times New Roman" w:hAnsi="Times New Roman" w:cs="Times New Roman"/>
          <w:lang w:val="en-US"/>
        </w:rPr>
      </w:pPr>
      <w:r w:rsidRPr="009C2679">
        <w:rPr>
          <w:rFonts w:ascii="Times New Roman" w:eastAsia="Times New Roman" w:hAnsi="Times New Roman" w:cs="Times New Roman"/>
          <w:lang w:val="en-US"/>
        </w:rPr>
        <w:t>No global public polices has be</w:t>
      </w:r>
      <w:r>
        <w:rPr>
          <w:rFonts w:ascii="Times New Roman" w:eastAsia="Times New Roman" w:hAnsi="Times New Roman" w:cs="Times New Roman"/>
          <w:lang w:val="en-US"/>
        </w:rPr>
        <w:t xml:space="preserve">en </w:t>
      </w:r>
      <w:r w:rsidR="005F7856">
        <w:rPr>
          <w:rFonts w:ascii="Times New Roman" w:eastAsia="Times New Roman" w:hAnsi="Times New Roman" w:cs="Times New Roman"/>
          <w:lang w:val="en-US"/>
        </w:rPr>
        <w:t xml:space="preserve">developed </w:t>
      </w:r>
      <w:r>
        <w:rPr>
          <w:rFonts w:ascii="Times New Roman" w:eastAsia="Times New Roman" w:hAnsi="Times New Roman" w:cs="Times New Roman"/>
          <w:lang w:val="en-US"/>
        </w:rPr>
        <w:t xml:space="preserve">to </w:t>
      </w:r>
      <w:r w:rsidR="005F7856">
        <w:rPr>
          <w:rFonts w:ascii="Times New Roman" w:eastAsia="Times New Roman" w:hAnsi="Times New Roman" w:cs="Times New Roman"/>
          <w:lang w:val="en-US"/>
        </w:rPr>
        <w:t>promote or facilitate the implementation of reasonable accommodation, according to specific cases and needs of PWD.</w:t>
      </w:r>
    </w:p>
    <w:p w:rsidR="00F96B8E" w:rsidRPr="007C6D06" w:rsidRDefault="003C2144" w:rsidP="00F96B8E">
      <w:pPr>
        <w:spacing w:after="100" w:afterAutospacing="1" w:line="240" w:lineRule="auto"/>
        <w:jc w:val="both"/>
        <w:rPr>
          <w:rFonts w:ascii="Times New Roman" w:eastAsia="Times New Roman" w:hAnsi="Times New Roman" w:cs="Times New Roman"/>
          <w:i/>
          <w:u w:val="single"/>
          <w:lang w:val="en-US"/>
        </w:rPr>
      </w:pPr>
      <w:r>
        <w:rPr>
          <w:rFonts w:ascii="Times New Roman" w:eastAsia="Times New Roman" w:hAnsi="Times New Roman" w:cs="Times New Roman"/>
          <w:i/>
          <w:u w:val="single"/>
          <w:lang w:val="en-US"/>
        </w:rPr>
        <w:t>Questions suggested</w:t>
      </w:r>
      <w:r w:rsidR="007C6D06" w:rsidRPr="007C6D06">
        <w:rPr>
          <w:rFonts w:ascii="Times New Roman" w:eastAsia="Times New Roman" w:hAnsi="Times New Roman" w:cs="Times New Roman"/>
          <w:i/>
          <w:u w:val="single"/>
          <w:lang w:val="en-US"/>
        </w:rPr>
        <w:t xml:space="preserve"> to Argentine State</w:t>
      </w:r>
      <w:r w:rsidR="00F96B8E" w:rsidRPr="007C6D06">
        <w:rPr>
          <w:rFonts w:ascii="Times New Roman" w:eastAsia="Times New Roman" w:hAnsi="Times New Roman" w:cs="Times New Roman"/>
          <w:i/>
          <w:u w:val="single"/>
          <w:lang w:val="en-US"/>
        </w:rPr>
        <w:t>:</w:t>
      </w:r>
    </w:p>
    <w:p w:rsidR="007C6D06" w:rsidRDefault="007C6D06" w:rsidP="007C6D06">
      <w:pPr>
        <w:pStyle w:val="Prrafodelista"/>
        <w:numPr>
          <w:ilvl w:val="0"/>
          <w:numId w:val="9"/>
        </w:numPr>
        <w:spacing w:after="100" w:afterAutospacing="1" w:line="240" w:lineRule="auto"/>
        <w:jc w:val="both"/>
        <w:rPr>
          <w:rFonts w:ascii="Times New Roman" w:eastAsia="Times New Roman" w:hAnsi="Times New Roman" w:cs="Times New Roman"/>
          <w:lang w:val="en-US"/>
        </w:rPr>
      </w:pPr>
      <w:r w:rsidRPr="007C6D06">
        <w:rPr>
          <w:rFonts w:ascii="Times New Roman" w:eastAsia="Times New Roman" w:hAnsi="Times New Roman" w:cs="Times New Roman"/>
          <w:lang w:val="en-US"/>
        </w:rPr>
        <w:t>Please, inform the specific measures adopted t</w:t>
      </w:r>
      <w:r>
        <w:rPr>
          <w:rFonts w:ascii="Times New Roman" w:eastAsia="Times New Roman" w:hAnsi="Times New Roman" w:cs="Times New Roman"/>
          <w:lang w:val="en-US"/>
        </w:rPr>
        <w:t xml:space="preserve">owards the </w:t>
      </w:r>
      <w:r w:rsidR="00163356">
        <w:rPr>
          <w:rFonts w:ascii="Times New Roman" w:eastAsia="Times New Roman" w:hAnsi="Times New Roman" w:cs="Times New Roman"/>
          <w:lang w:val="en-US"/>
        </w:rPr>
        <w:t>effective and</w:t>
      </w:r>
      <w:r w:rsidR="00583F0F">
        <w:rPr>
          <w:rFonts w:ascii="Times New Roman" w:eastAsia="Times New Roman" w:hAnsi="Times New Roman" w:cs="Times New Roman"/>
          <w:lang w:val="en-US"/>
        </w:rPr>
        <w:t xml:space="preserve"> prompt</w:t>
      </w:r>
      <w:r w:rsidR="0016335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implementation </w:t>
      </w:r>
      <w:r w:rsidR="00163356">
        <w:rPr>
          <w:rFonts w:ascii="Times New Roman" w:eastAsia="Times New Roman" w:hAnsi="Times New Roman" w:cs="Times New Roman"/>
          <w:lang w:val="en-US"/>
        </w:rPr>
        <w:t xml:space="preserve">of </w:t>
      </w:r>
      <w:r w:rsidR="00D40B70">
        <w:rPr>
          <w:rFonts w:ascii="Times New Roman" w:eastAsia="Times New Roman" w:hAnsi="Times New Roman" w:cs="Times New Roman"/>
          <w:lang w:val="en-US"/>
        </w:rPr>
        <w:t>S</w:t>
      </w:r>
      <w:r>
        <w:rPr>
          <w:rFonts w:ascii="Times New Roman" w:eastAsia="Times New Roman" w:hAnsi="Times New Roman" w:cs="Times New Roman"/>
          <w:lang w:val="en-US"/>
        </w:rPr>
        <w:t xml:space="preserve">DC </w:t>
      </w:r>
      <w:r w:rsidR="00D40B70">
        <w:rPr>
          <w:rFonts w:ascii="Times New Roman" w:eastAsia="Times New Roman" w:hAnsi="Times New Roman" w:cs="Times New Roman"/>
          <w:lang w:val="en-US"/>
        </w:rPr>
        <w:t>all over</w:t>
      </w:r>
      <w:r w:rsidR="00163356">
        <w:rPr>
          <w:rFonts w:ascii="Times New Roman" w:eastAsia="Times New Roman" w:hAnsi="Times New Roman" w:cs="Times New Roman"/>
          <w:lang w:val="en-US"/>
        </w:rPr>
        <w:t xml:space="preserve"> the country, in </w:t>
      </w:r>
      <w:r w:rsidR="00D40B70">
        <w:rPr>
          <w:rFonts w:ascii="Times New Roman" w:eastAsia="Times New Roman" w:hAnsi="Times New Roman" w:cs="Times New Roman"/>
          <w:lang w:val="en-US"/>
        </w:rPr>
        <w:t xml:space="preserve">particular </w:t>
      </w:r>
      <w:r w:rsidR="00163356">
        <w:rPr>
          <w:rFonts w:ascii="Times New Roman" w:eastAsia="Times New Roman" w:hAnsi="Times New Roman" w:cs="Times New Roman"/>
          <w:lang w:val="en-US"/>
        </w:rPr>
        <w:t xml:space="preserve"> in local jurisdiction</w:t>
      </w:r>
      <w:r w:rsidR="00D40B70">
        <w:rPr>
          <w:rFonts w:ascii="Times New Roman" w:eastAsia="Times New Roman" w:hAnsi="Times New Roman" w:cs="Times New Roman"/>
          <w:lang w:val="en-US"/>
        </w:rPr>
        <w:t>s</w:t>
      </w:r>
      <w:r w:rsidR="00163356">
        <w:rPr>
          <w:rFonts w:ascii="Times New Roman" w:eastAsia="Times New Roman" w:hAnsi="Times New Roman" w:cs="Times New Roman"/>
          <w:lang w:val="en-US"/>
        </w:rPr>
        <w:t xml:space="preserve"> that no</w:t>
      </w:r>
      <w:r w:rsidR="00D40B70">
        <w:rPr>
          <w:rFonts w:ascii="Times New Roman" w:eastAsia="Times New Roman" w:hAnsi="Times New Roman" w:cs="Times New Roman"/>
          <w:lang w:val="en-US"/>
        </w:rPr>
        <w:t>t</w:t>
      </w:r>
      <w:r w:rsidR="00163356">
        <w:rPr>
          <w:rFonts w:ascii="Times New Roman" w:eastAsia="Times New Roman" w:hAnsi="Times New Roman" w:cs="Times New Roman"/>
          <w:lang w:val="en-US"/>
        </w:rPr>
        <w:t xml:space="preserve"> yet adopted it</w:t>
      </w:r>
    </w:p>
    <w:p w:rsidR="00163356" w:rsidRDefault="00163356" w:rsidP="00163356">
      <w:pPr>
        <w:pStyle w:val="Prrafodelista"/>
        <w:numPr>
          <w:ilvl w:val="0"/>
          <w:numId w:val="9"/>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Provide information about the progress </w:t>
      </w:r>
      <w:r w:rsidR="00C6046E">
        <w:rPr>
          <w:rFonts w:ascii="Times New Roman" w:eastAsia="Times New Roman" w:hAnsi="Times New Roman" w:cs="Times New Roman"/>
          <w:lang w:val="en-US"/>
        </w:rPr>
        <w:t xml:space="preserve">provinces adopting </w:t>
      </w:r>
      <w:r>
        <w:rPr>
          <w:rFonts w:ascii="Times New Roman" w:eastAsia="Times New Roman" w:hAnsi="Times New Roman" w:cs="Times New Roman"/>
          <w:lang w:val="en-US"/>
        </w:rPr>
        <w:t xml:space="preserve">BDA, Act N° 24901 and its alignment with </w:t>
      </w:r>
      <w:r w:rsidR="00583F0F">
        <w:rPr>
          <w:rFonts w:ascii="Times New Roman" w:eastAsia="Times New Roman" w:hAnsi="Times New Roman" w:cs="Times New Roman"/>
          <w:lang w:val="en-US"/>
        </w:rPr>
        <w:t>NNMHA</w:t>
      </w:r>
    </w:p>
    <w:p w:rsidR="00163356" w:rsidRDefault="00163356" w:rsidP="00163356">
      <w:pPr>
        <w:pStyle w:val="Prrafodelista"/>
        <w:numPr>
          <w:ilvl w:val="0"/>
          <w:numId w:val="9"/>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w:t>
      </w:r>
      <w:r w:rsidR="00F46A9D">
        <w:rPr>
          <w:rFonts w:ascii="Times New Roman" w:eastAsia="Times New Roman" w:hAnsi="Times New Roman" w:cs="Times New Roman"/>
          <w:lang w:val="en-US"/>
        </w:rPr>
        <w:t>inform the proceeding</w:t>
      </w:r>
      <w:r w:rsidR="00D40B70">
        <w:rPr>
          <w:rFonts w:ascii="Times New Roman" w:eastAsia="Times New Roman" w:hAnsi="Times New Roman" w:cs="Times New Roman"/>
          <w:lang w:val="en-US"/>
        </w:rPr>
        <w:t>s</w:t>
      </w:r>
      <w:r w:rsidR="00F46A9D">
        <w:rPr>
          <w:rFonts w:ascii="Times New Roman" w:eastAsia="Times New Roman" w:hAnsi="Times New Roman" w:cs="Times New Roman"/>
          <w:lang w:val="en-US"/>
        </w:rPr>
        <w:t xml:space="preserve"> intended to introduce a  rights -based approach on disability </w:t>
      </w:r>
      <w:r w:rsidR="00C6046E">
        <w:rPr>
          <w:rFonts w:ascii="Times New Roman" w:eastAsia="Times New Roman" w:hAnsi="Times New Roman" w:cs="Times New Roman"/>
          <w:lang w:val="en-US"/>
        </w:rPr>
        <w:t>in</w:t>
      </w:r>
      <w:r w:rsidR="00F46A9D">
        <w:rPr>
          <w:rFonts w:ascii="Times New Roman" w:eastAsia="Times New Roman" w:hAnsi="Times New Roman" w:cs="Times New Roman"/>
          <w:lang w:val="en-US"/>
        </w:rPr>
        <w:t xml:space="preserve">to the actions linked to </w:t>
      </w:r>
      <w:r w:rsidR="008C18CD">
        <w:rPr>
          <w:rFonts w:ascii="Times New Roman" w:eastAsia="Times New Roman" w:hAnsi="Times New Roman" w:cs="Times New Roman"/>
          <w:lang w:val="en-US"/>
        </w:rPr>
        <w:t>SDG</w:t>
      </w:r>
      <w:r w:rsidR="00F46A9D">
        <w:rPr>
          <w:rFonts w:ascii="Times New Roman" w:eastAsia="Times New Roman" w:hAnsi="Times New Roman" w:cs="Times New Roman"/>
          <w:lang w:val="en-US"/>
        </w:rPr>
        <w:t xml:space="preserve"> 2030 and the participation of PWD in it</w:t>
      </w:r>
    </w:p>
    <w:p w:rsidR="00F46A9D" w:rsidRDefault="00F46A9D" w:rsidP="00F46A9D">
      <w:pPr>
        <w:pStyle w:val="Prrafodelista"/>
        <w:numPr>
          <w:ilvl w:val="0"/>
          <w:numId w:val="9"/>
        </w:numPr>
        <w:spacing w:after="100" w:afterAutospacing="1" w:line="240" w:lineRule="auto"/>
        <w:jc w:val="both"/>
        <w:rPr>
          <w:rFonts w:ascii="Times New Roman" w:eastAsia="Times New Roman" w:hAnsi="Times New Roman" w:cs="Times New Roman"/>
          <w:lang w:val="en-US"/>
        </w:rPr>
      </w:pPr>
      <w:r w:rsidRPr="00F46A9D">
        <w:rPr>
          <w:rFonts w:ascii="Times New Roman" w:eastAsia="Times New Roman" w:hAnsi="Times New Roman" w:cs="Times New Roman"/>
          <w:lang w:val="en-US"/>
        </w:rPr>
        <w:t>Provide information about the N</w:t>
      </w:r>
      <w:r>
        <w:rPr>
          <w:rFonts w:ascii="Times New Roman" w:eastAsia="Times New Roman" w:hAnsi="Times New Roman" w:cs="Times New Roman"/>
          <w:lang w:val="en-US"/>
        </w:rPr>
        <w:t>ational Disability Plan, i</w:t>
      </w:r>
      <w:r w:rsidR="00501008">
        <w:rPr>
          <w:rFonts w:ascii="Times New Roman" w:eastAsia="Times New Roman" w:hAnsi="Times New Roman" w:cs="Times New Roman"/>
          <w:lang w:val="en-US"/>
        </w:rPr>
        <w:t xml:space="preserve">ts indicators, goals, actions, </w:t>
      </w:r>
      <w:r w:rsidR="00C6046E">
        <w:rPr>
          <w:rFonts w:ascii="Times New Roman" w:eastAsia="Times New Roman" w:hAnsi="Times New Roman" w:cs="Times New Roman"/>
          <w:lang w:val="en-US"/>
        </w:rPr>
        <w:t>allocated</w:t>
      </w:r>
      <w:r>
        <w:rPr>
          <w:rFonts w:ascii="Times New Roman" w:eastAsia="Times New Roman" w:hAnsi="Times New Roman" w:cs="Times New Roman"/>
          <w:lang w:val="en-US"/>
        </w:rPr>
        <w:t xml:space="preserve"> budget, </w:t>
      </w:r>
      <w:r w:rsidR="00C6046E">
        <w:rPr>
          <w:rFonts w:ascii="Times New Roman" w:eastAsia="Times New Roman" w:hAnsi="Times New Roman" w:cs="Times New Roman"/>
          <w:lang w:val="en-US"/>
        </w:rPr>
        <w:t xml:space="preserve">time scheduled, involvement </w:t>
      </w:r>
      <w:r w:rsidR="00583F0F">
        <w:rPr>
          <w:rFonts w:ascii="Times New Roman" w:eastAsia="Times New Roman" w:hAnsi="Times New Roman" w:cs="Times New Roman"/>
          <w:lang w:val="en-US"/>
        </w:rPr>
        <w:t>of PWD</w:t>
      </w:r>
      <w:r>
        <w:rPr>
          <w:rFonts w:ascii="Times New Roman" w:eastAsia="Times New Roman" w:hAnsi="Times New Roman" w:cs="Times New Roman"/>
          <w:lang w:val="en-US"/>
        </w:rPr>
        <w:t xml:space="preserve"> in its </w:t>
      </w:r>
      <w:r w:rsidR="0043492C">
        <w:rPr>
          <w:rFonts w:ascii="Times New Roman" w:eastAsia="Times New Roman" w:hAnsi="Times New Roman" w:cs="Times New Roman"/>
          <w:lang w:val="en-US"/>
        </w:rPr>
        <w:t>development</w:t>
      </w:r>
      <w:r w:rsidR="00C6046E">
        <w:rPr>
          <w:rFonts w:ascii="Times New Roman" w:eastAsia="Times New Roman" w:hAnsi="Times New Roman" w:cs="Times New Roman"/>
          <w:lang w:val="en-US"/>
        </w:rPr>
        <w:t xml:space="preserve"> and implementation, competent</w:t>
      </w:r>
      <w:r w:rsidR="0043492C">
        <w:rPr>
          <w:rFonts w:ascii="Times New Roman" w:eastAsia="Times New Roman" w:hAnsi="Times New Roman" w:cs="Times New Roman"/>
          <w:lang w:val="en-US"/>
        </w:rPr>
        <w:t xml:space="preserve"> authority, and</w:t>
      </w:r>
      <w:r w:rsidR="00C6046E">
        <w:rPr>
          <w:rFonts w:ascii="Times New Roman" w:eastAsia="Times New Roman" w:hAnsi="Times New Roman" w:cs="Times New Roman"/>
          <w:lang w:val="en-US"/>
        </w:rPr>
        <w:t xml:space="preserve"> bodies involved at national and </w:t>
      </w:r>
      <w:r w:rsidR="0043492C">
        <w:rPr>
          <w:rFonts w:ascii="Times New Roman" w:eastAsia="Times New Roman" w:hAnsi="Times New Roman" w:cs="Times New Roman"/>
          <w:lang w:val="en-US"/>
        </w:rPr>
        <w:t>local levels.</w:t>
      </w:r>
    </w:p>
    <w:p w:rsidR="0043492C" w:rsidRPr="00F46A9D" w:rsidRDefault="0043492C" w:rsidP="00753D2D">
      <w:pPr>
        <w:pStyle w:val="Prrafodelista"/>
        <w:spacing w:after="100" w:afterAutospacing="1" w:line="240" w:lineRule="auto"/>
        <w:jc w:val="both"/>
        <w:rPr>
          <w:rFonts w:ascii="Times New Roman" w:eastAsia="Times New Roman" w:hAnsi="Times New Roman" w:cs="Times New Roman"/>
          <w:lang w:val="en-US"/>
        </w:rPr>
      </w:pPr>
    </w:p>
    <w:p w:rsidR="00F96B8E" w:rsidRPr="0043492C"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Article</w:t>
      </w:r>
      <w:r w:rsidR="00F96B8E" w:rsidRPr="0043492C">
        <w:rPr>
          <w:rFonts w:ascii="Times New Roman" w:eastAsia="Times New Roman" w:hAnsi="Times New Roman" w:cs="Times New Roman"/>
          <w:b/>
          <w:lang w:val="en-US"/>
        </w:rPr>
        <w:t xml:space="preserve"> 5: </w:t>
      </w:r>
      <w:r w:rsidR="0043492C" w:rsidRPr="0043492C">
        <w:rPr>
          <w:rFonts w:ascii="Times New Roman" w:eastAsia="Times New Roman" w:hAnsi="Times New Roman" w:cs="Times New Roman"/>
          <w:b/>
          <w:lang w:val="en-US"/>
        </w:rPr>
        <w:t>Equality and Non Discrimination</w:t>
      </w:r>
      <w:r w:rsidR="00F96B8E" w:rsidRPr="004759A9">
        <w:rPr>
          <w:rFonts w:ascii="Times New Roman" w:eastAsia="Times New Roman" w:hAnsi="Times New Roman" w:cs="Times New Roman"/>
          <w:b/>
          <w:vertAlign w:val="superscript"/>
          <w:lang w:val="es-AR"/>
        </w:rPr>
        <w:footnoteReference w:id="7"/>
      </w:r>
    </w:p>
    <w:p w:rsidR="00F96B8E" w:rsidRPr="009C5DFB" w:rsidRDefault="0043492C"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 xml:space="preserve">Concluding </w:t>
      </w:r>
      <w:r w:rsidR="00F96B8E" w:rsidRPr="009C5DFB">
        <w:rPr>
          <w:rFonts w:ascii="Times New Roman" w:eastAsia="Times New Roman" w:hAnsi="Times New Roman" w:cs="Times New Roman"/>
          <w:b/>
          <w:i/>
          <w:u w:val="single"/>
          <w:lang w:val="en-US"/>
        </w:rPr>
        <w:t>Observa</w:t>
      </w:r>
      <w:r w:rsidRPr="009C5DFB">
        <w:rPr>
          <w:rFonts w:ascii="Times New Roman" w:eastAsia="Times New Roman" w:hAnsi="Times New Roman" w:cs="Times New Roman"/>
          <w:b/>
          <w:i/>
          <w:u w:val="single"/>
          <w:lang w:val="en-US"/>
        </w:rPr>
        <w:t>tion</w:t>
      </w:r>
      <w:r w:rsidR="00F96B8E" w:rsidRPr="009C5DFB">
        <w:rPr>
          <w:rFonts w:ascii="Times New Roman" w:eastAsia="Times New Roman" w:hAnsi="Times New Roman" w:cs="Times New Roman"/>
          <w:i/>
          <w:lang w:val="en-US"/>
        </w:rPr>
        <w:t>: N° 11 y 12</w:t>
      </w:r>
    </w:p>
    <w:p w:rsidR="00F96B8E" w:rsidRPr="009C5DFB" w:rsidRDefault="008C18CD"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SDG</w:t>
      </w:r>
      <w:r w:rsidR="00F96B8E" w:rsidRPr="009C5DFB">
        <w:rPr>
          <w:rFonts w:ascii="Times New Roman" w:eastAsia="Times New Roman" w:hAnsi="Times New Roman" w:cs="Times New Roman"/>
          <w:b/>
          <w:i/>
          <w:u w:val="single"/>
          <w:lang w:val="en-US"/>
        </w:rPr>
        <w:t xml:space="preserve"> 2030</w:t>
      </w:r>
      <w:r w:rsidR="00F96B8E" w:rsidRPr="009C5DFB">
        <w:rPr>
          <w:rFonts w:ascii="Times New Roman" w:eastAsia="Times New Roman" w:hAnsi="Times New Roman" w:cs="Times New Roman"/>
          <w:b/>
          <w:i/>
          <w:lang w:val="en-US"/>
        </w:rPr>
        <w:t>:</w:t>
      </w:r>
      <w:r w:rsidR="008C65B3">
        <w:rPr>
          <w:rFonts w:ascii="Times New Roman" w:eastAsia="Times New Roman" w:hAnsi="Times New Roman" w:cs="Times New Roman"/>
          <w:b/>
          <w:i/>
          <w:lang w:val="en-US"/>
        </w:rPr>
        <w:t xml:space="preserve"> </w:t>
      </w:r>
      <w:r w:rsidR="00753D2D" w:rsidRPr="009C5DFB">
        <w:rPr>
          <w:rFonts w:ascii="Times New Roman" w:eastAsia="Times New Roman" w:hAnsi="Times New Roman" w:cs="Times New Roman"/>
          <w:i/>
          <w:lang w:val="en-US"/>
        </w:rPr>
        <w:t>Reduced inequalities</w:t>
      </w:r>
      <w:r w:rsidR="00F96B8E" w:rsidRPr="009C5DFB">
        <w:rPr>
          <w:rFonts w:ascii="Times New Roman" w:eastAsia="Times New Roman" w:hAnsi="Times New Roman" w:cs="Times New Roman"/>
          <w:i/>
          <w:lang w:val="en-US"/>
        </w:rPr>
        <w:t xml:space="preserve"> (10)</w:t>
      </w:r>
    </w:p>
    <w:p w:rsidR="0043492C" w:rsidRPr="009C5DFB" w:rsidRDefault="0043492C" w:rsidP="00F96B8E">
      <w:pPr>
        <w:spacing w:after="100" w:afterAutospacing="1" w:line="240" w:lineRule="auto"/>
        <w:jc w:val="both"/>
        <w:rPr>
          <w:rFonts w:ascii="Times New Roman" w:eastAsia="Times New Roman" w:hAnsi="Times New Roman" w:cs="Times New Roman"/>
          <w:lang w:val="en-US"/>
        </w:rPr>
      </w:pPr>
    </w:p>
    <w:p w:rsidR="0043492C" w:rsidRDefault="00AF4394"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Yet, the current anti-discrimination legislation</w:t>
      </w:r>
      <w:r w:rsidR="0043492C" w:rsidRPr="0043492C">
        <w:rPr>
          <w:rFonts w:ascii="Times New Roman" w:eastAsia="Times New Roman" w:hAnsi="Times New Roman" w:cs="Times New Roman"/>
          <w:lang w:val="en-US"/>
        </w:rPr>
        <w:t xml:space="preserve"> -Acts N° 23592</w:t>
      </w:r>
      <w:r w:rsidR="00F96B8E" w:rsidRPr="004759A9">
        <w:rPr>
          <w:rFonts w:ascii="Times New Roman" w:eastAsia="Times New Roman" w:hAnsi="Times New Roman" w:cs="Times New Roman"/>
          <w:vertAlign w:val="superscript"/>
        </w:rPr>
        <w:footnoteReference w:id="8"/>
      </w:r>
      <w:r w:rsidR="00F96B8E" w:rsidRPr="0043492C">
        <w:rPr>
          <w:rFonts w:ascii="Times New Roman" w:eastAsia="Times New Roman" w:hAnsi="Times New Roman" w:cs="Times New Roman"/>
          <w:lang w:val="en-US"/>
        </w:rPr>
        <w:t>, 24.782</w:t>
      </w:r>
      <w:r w:rsidR="00F96B8E" w:rsidRPr="004759A9">
        <w:rPr>
          <w:rFonts w:ascii="Times New Roman" w:eastAsia="Times New Roman" w:hAnsi="Times New Roman" w:cs="Times New Roman"/>
          <w:vertAlign w:val="superscript"/>
        </w:rPr>
        <w:footnoteReference w:id="9"/>
      </w:r>
      <w:r w:rsidR="00F96B8E" w:rsidRPr="0043492C">
        <w:rPr>
          <w:rFonts w:ascii="Times New Roman" w:eastAsia="Times New Roman" w:hAnsi="Times New Roman" w:cs="Times New Roman"/>
          <w:lang w:val="en-US"/>
        </w:rPr>
        <w:t xml:space="preserve"> y 25.608</w:t>
      </w:r>
      <w:r w:rsidR="00F96B8E" w:rsidRPr="004759A9">
        <w:rPr>
          <w:rFonts w:ascii="Times New Roman" w:eastAsia="Times New Roman" w:hAnsi="Times New Roman" w:cs="Times New Roman"/>
          <w:vertAlign w:val="superscript"/>
        </w:rPr>
        <w:footnoteReference w:id="10"/>
      </w:r>
      <w:r w:rsidR="00F96B8E" w:rsidRPr="0043492C">
        <w:rPr>
          <w:rFonts w:ascii="Times New Roman" w:eastAsia="Times New Roman" w:hAnsi="Times New Roman" w:cs="Times New Roman"/>
          <w:lang w:val="en-US"/>
        </w:rPr>
        <w:t xml:space="preserve">- </w:t>
      </w:r>
      <w:r w:rsidR="0043492C" w:rsidRPr="0043492C">
        <w:rPr>
          <w:rFonts w:ascii="Times New Roman" w:eastAsia="Times New Roman" w:hAnsi="Times New Roman" w:cs="Times New Roman"/>
          <w:lang w:val="en-US"/>
        </w:rPr>
        <w:t>h</w:t>
      </w:r>
      <w:r>
        <w:rPr>
          <w:rFonts w:ascii="Times New Roman" w:eastAsia="Times New Roman" w:hAnsi="Times New Roman" w:cs="Times New Roman"/>
          <w:lang w:val="en-US"/>
        </w:rPr>
        <w:t xml:space="preserve">as not explicitly included </w:t>
      </w:r>
      <w:r w:rsidR="0043492C">
        <w:rPr>
          <w:rFonts w:ascii="Times New Roman" w:eastAsia="Times New Roman" w:hAnsi="Times New Roman" w:cs="Times New Roman"/>
          <w:lang w:val="en-US"/>
        </w:rPr>
        <w:t>denial of reasonable accommodation as</w:t>
      </w:r>
      <w:r w:rsidR="00104FC5">
        <w:rPr>
          <w:rFonts w:ascii="Times New Roman" w:eastAsia="Times New Roman" w:hAnsi="Times New Roman" w:cs="Times New Roman"/>
          <w:lang w:val="en-US"/>
        </w:rPr>
        <w:t xml:space="preserve"> </w:t>
      </w:r>
      <w:r>
        <w:rPr>
          <w:rFonts w:ascii="Times New Roman" w:eastAsia="Times New Roman" w:hAnsi="Times New Roman" w:cs="Times New Roman"/>
          <w:lang w:val="en-US"/>
        </w:rPr>
        <w:t>a form of discrimination on grounds of disability, nor has provided</w:t>
      </w:r>
      <w:r w:rsidR="00104FC5">
        <w:rPr>
          <w:rFonts w:ascii="Times New Roman" w:eastAsia="Times New Roman" w:hAnsi="Times New Roman" w:cs="Times New Roman"/>
          <w:lang w:val="en-US"/>
        </w:rPr>
        <w:t xml:space="preserve"> for multiple discrimination either.</w:t>
      </w:r>
    </w:p>
    <w:p w:rsidR="003A4A93" w:rsidRDefault="00D509E1"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During 2013, </w:t>
      </w:r>
      <w:r w:rsidR="00104FC5" w:rsidRPr="00104FC5">
        <w:rPr>
          <w:rFonts w:ascii="Times New Roman" w:eastAsia="Times New Roman" w:hAnsi="Times New Roman" w:cs="Times New Roman"/>
          <w:lang w:val="en-US"/>
        </w:rPr>
        <w:t>National Ins</w:t>
      </w:r>
      <w:r w:rsidR="00AF4394">
        <w:rPr>
          <w:rFonts w:ascii="Times New Roman" w:eastAsia="Times New Roman" w:hAnsi="Times New Roman" w:cs="Times New Roman"/>
          <w:lang w:val="en-US"/>
        </w:rPr>
        <w:t xml:space="preserve">titute </w:t>
      </w:r>
      <w:r w:rsidR="00D810BB">
        <w:rPr>
          <w:rFonts w:ascii="Times New Roman" w:eastAsia="Times New Roman" w:hAnsi="Times New Roman" w:cs="Times New Roman"/>
          <w:lang w:val="en-US"/>
        </w:rPr>
        <w:t>against</w:t>
      </w:r>
      <w:r w:rsidR="00104FC5">
        <w:rPr>
          <w:rFonts w:ascii="Times New Roman" w:eastAsia="Times New Roman" w:hAnsi="Times New Roman" w:cs="Times New Roman"/>
          <w:lang w:val="en-US"/>
        </w:rPr>
        <w:t xml:space="preserve"> </w:t>
      </w:r>
      <w:r w:rsidR="00AF4394">
        <w:rPr>
          <w:rFonts w:ascii="Times New Roman" w:eastAsia="Times New Roman" w:hAnsi="Times New Roman" w:cs="Times New Roman"/>
          <w:lang w:val="en-US"/>
        </w:rPr>
        <w:t>D</w:t>
      </w:r>
      <w:r w:rsidR="00104FC5">
        <w:rPr>
          <w:rFonts w:ascii="Times New Roman" w:eastAsia="Times New Roman" w:hAnsi="Times New Roman" w:cs="Times New Roman"/>
          <w:lang w:val="en-US"/>
        </w:rPr>
        <w:t>is</w:t>
      </w:r>
      <w:r w:rsidR="00AF4394">
        <w:rPr>
          <w:rFonts w:ascii="Times New Roman" w:eastAsia="Times New Roman" w:hAnsi="Times New Roman" w:cs="Times New Roman"/>
          <w:lang w:val="en-US"/>
        </w:rPr>
        <w:t>crimination, X</w:t>
      </w:r>
      <w:r w:rsidR="00104FC5">
        <w:rPr>
          <w:rFonts w:ascii="Times New Roman" w:eastAsia="Times New Roman" w:hAnsi="Times New Roman" w:cs="Times New Roman"/>
          <w:lang w:val="en-US"/>
        </w:rPr>
        <w:t xml:space="preserve">enophobia and </w:t>
      </w:r>
      <w:r w:rsidR="00AF4394">
        <w:rPr>
          <w:rFonts w:ascii="Times New Roman" w:eastAsia="Times New Roman" w:hAnsi="Times New Roman" w:cs="Times New Roman"/>
          <w:lang w:val="en-US"/>
        </w:rPr>
        <w:t>R</w:t>
      </w:r>
      <w:r>
        <w:rPr>
          <w:rFonts w:ascii="Times New Roman" w:eastAsia="Times New Roman" w:hAnsi="Times New Roman" w:cs="Times New Roman"/>
          <w:lang w:val="en-US"/>
        </w:rPr>
        <w:t>acism (INADI</w:t>
      </w:r>
      <w:r w:rsidR="00104FC5">
        <w:rPr>
          <w:rFonts w:ascii="Times New Roman" w:eastAsia="Times New Roman" w:hAnsi="Times New Roman" w:cs="Times New Roman"/>
          <w:lang w:val="en-US"/>
        </w:rPr>
        <w:t>,</w:t>
      </w:r>
      <w:r w:rsidR="003B4CFE">
        <w:rPr>
          <w:rFonts w:ascii="Times New Roman" w:eastAsia="Times New Roman" w:hAnsi="Times New Roman" w:cs="Times New Roman"/>
          <w:lang w:val="en-US"/>
        </w:rPr>
        <w:t xml:space="preserve"> </w:t>
      </w:r>
      <w:r>
        <w:rPr>
          <w:rFonts w:ascii="Times New Roman" w:eastAsia="Times New Roman" w:hAnsi="Times New Roman" w:cs="Times New Roman"/>
          <w:lang w:val="en-US"/>
        </w:rPr>
        <w:t>according to its initials in Spanish)</w:t>
      </w:r>
      <w:r w:rsidR="00104FC5">
        <w:rPr>
          <w:rFonts w:ascii="Times New Roman" w:eastAsia="Times New Roman" w:hAnsi="Times New Roman" w:cs="Times New Roman"/>
          <w:lang w:val="en-US"/>
        </w:rPr>
        <w:t xml:space="preserve"> issued </w:t>
      </w:r>
      <w:r w:rsidR="00D810BB">
        <w:rPr>
          <w:rFonts w:ascii="Times New Roman" w:eastAsia="Times New Roman" w:hAnsi="Times New Roman" w:cs="Times New Roman"/>
          <w:lang w:val="en-US"/>
        </w:rPr>
        <w:t>the “</w:t>
      </w:r>
      <w:r w:rsidR="00104FC5">
        <w:rPr>
          <w:rFonts w:ascii="Times New Roman" w:eastAsia="Times New Roman" w:hAnsi="Times New Roman" w:cs="Times New Roman"/>
          <w:lang w:val="en-US"/>
        </w:rPr>
        <w:t>National Map of Discrim</w:t>
      </w:r>
      <w:r w:rsidR="003A4A93">
        <w:rPr>
          <w:rFonts w:ascii="Times New Roman" w:eastAsia="Times New Roman" w:hAnsi="Times New Roman" w:cs="Times New Roman"/>
          <w:lang w:val="en-US"/>
        </w:rPr>
        <w:t xml:space="preserve">ination 2013” with a specific annex referring </w:t>
      </w:r>
      <w:r w:rsidR="00AF4394">
        <w:rPr>
          <w:rFonts w:ascii="Times New Roman" w:eastAsia="Times New Roman" w:hAnsi="Times New Roman" w:cs="Times New Roman"/>
          <w:lang w:val="en-US"/>
        </w:rPr>
        <w:t xml:space="preserve">to </w:t>
      </w:r>
      <w:r w:rsidR="003A4A93">
        <w:rPr>
          <w:rFonts w:ascii="Times New Roman" w:eastAsia="Times New Roman" w:hAnsi="Times New Roman" w:cs="Times New Roman"/>
          <w:lang w:val="en-US"/>
        </w:rPr>
        <w:t xml:space="preserve">direct, indirect and multiple discrimination </w:t>
      </w:r>
      <w:r w:rsidR="00753D2D">
        <w:rPr>
          <w:rFonts w:ascii="Times New Roman" w:eastAsia="Times New Roman" w:hAnsi="Times New Roman" w:cs="Times New Roman"/>
          <w:lang w:val="en-US"/>
        </w:rPr>
        <w:t xml:space="preserve">that </w:t>
      </w:r>
      <w:r w:rsidR="00AF4394">
        <w:rPr>
          <w:rFonts w:ascii="Times New Roman" w:eastAsia="Times New Roman" w:hAnsi="Times New Roman" w:cs="Times New Roman"/>
          <w:lang w:val="en-US"/>
        </w:rPr>
        <w:t xml:space="preserve">PWD and their families </w:t>
      </w:r>
      <w:r w:rsidR="003A4A93">
        <w:rPr>
          <w:rFonts w:ascii="Times New Roman" w:eastAsia="Times New Roman" w:hAnsi="Times New Roman" w:cs="Times New Roman"/>
          <w:lang w:val="en-US"/>
        </w:rPr>
        <w:t xml:space="preserve">suffer </w:t>
      </w:r>
      <w:r w:rsidR="00AF4394">
        <w:rPr>
          <w:rFonts w:ascii="Times New Roman" w:eastAsia="Times New Roman" w:hAnsi="Times New Roman" w:cs="Times New Roman"/>
          <w:lang w:val="en-US"/>
        </w:rPr>
        <w:t>i</w:t>
      </w:r>
      <w:r w:rsidR="003A4A93">
        <w:rPr>
          <w:rFonts w:ascii="Times New Roman" w:eastAsia="Times New Roman" w:hAnsi="Times New Roman" w:cs="Times New Roman"/>
          <w:lang w:val="en-US"/>
        </w:rPr>
        <w:t xml:space="preserve">n </w:t>
      </w:r>
      <w:r w:rsidR="00AF4394">
        <w:rPr>
          <w:rFonts w:ascii="Times New Roman" w:eastAsia="Times New Roman" w:hAnsi="Times New Roman" w:cs="Times New Roman"/>
          <w:lang w:val="en-US"/>
        </w:rPr>
        <w:t>several</w:t>
      </w:r>
      <w:r w:rsidR="003A4A93">
        <w:rPr>
          <w:rFonts w:ascii="Times New Roman" w:eastAsia="Times New Roman" w:hAnsi="Times New Roman" w:cs="Times New Roman"/>
          <w:lang w:val="en-US"/>
        </w:rPr>
        <w:t xml:space="preserve"> aspects of </w:t>
      </w:r>
      <w:r w:rsidR="00D810BB">
        <w:rPr>
          <w:rFonts w:ascii="Times New Roman" w:eastAsia="Times New Roman" w:hAnsi="Times New Roman" w:cs="Times New Roman"/>
          <w:lang w:val="en-US"/>
        </w:rPr>
        <w:t>their life</w:t>
      </w:r>
      <w:r w:rsidR="00AF4394">
        <w:rPr>
          <w:rFonts w:ascii="Times New Roman" w:eastAsia="Times New Roman" w:hAnsi="Times New Roman" w:cs="Times New Roman"/>
          <w:lang w:val="en-US"/>
        </w:rPr>
        <w:t>. T</w:t>
      </w:r>
      <w:r w:rsidR="003A4A93">
        <w:rPr>
          <w:rFonts w:ascii="Times New Roman" w:eastAsia="Times New Roman" w:hAnsi="Times New Roman" w:cs="Times New Roman"/>
          <w:lang w:val="en-US"/>
        </w:rPr>
        <w:t xml:space="preserve">he report concluded that more than 50% PWD </w:t>
      </w:r>
      <w:r w:rsidR="00AF4394">
        <w:rPr>
          <w:rFonts w:ascii="Times New Roman" w:eastAsia="Times New Roman" w:hAnsi="Times New Roman" w:cs="Times New Roman"/>
          <w:lang w:val="en-US"/>
        </w:rPr>
        <w:t>was victim of</w:t>
      </w:r>
      <w:r w:rsidR="003A4A93">
        <w:rPr>
          <w:rFonts w:ascii="Times New Roman" w:eastAsia="Times New Roman" w:hAnsi="Times New Roman" w:cs="Times New Roman"/>
          <w:lang w:val="en-US"/>
        </w:rPr>
        <w:t xml:space="preserve"> discriminatory </w:t>
      </w:r>
      <w:r w:rsidR="004D1E1E">
        <w:rPr>
          <w:rFonts w:ascii="Times New Roman" w:eastAsia="Times New Roman" w:hAnsi="Times New Roman" w:cs="Times New Roman"/>
          <w:lang w:val="en-US"/>
        </w:rPr>
        <w:t xml:space="preserve">behavior, </w:t>
      </w:r>
      <w:r w:rsidR="003A4A93">
        <w:rPr>
          <w:rFonts w:ascii="Times New Roman" w:eastAsia="Times New Roman" w:hAnsi="Times New Roman" w:cs="Times New Roman"/>
          <w:lang w:val="en-US"/>
        </w:rPr>
        <w:t xml:space="preserve">and there was no </w:t>
      </w:r>
      <w:r w:rsidR="001F73B9">
        <w:rPr>
          <w:rFonts w:ascii="Times New Roman" w:eastAsia="Times New Roman" w:hAnsi="Times New Roman" w:cs="Times New Roman"/>
          <w:lang w:val="en-US"/>
        </w:rPr>
        <w:t xml:space="preserve">correlation with </w:t>
      </w:r>
      <w:r w:rsidR="003A4A93">
        <w:rPr>
          <w:rFonts w:ascii="Times New Roman" w:eastAsia="Times New Roman" w:hAnsi="Times New Roman" w:cs="Times New Roman"/>
          <w:lang w:val="en-US"/>
        </w:rPr>
        <w:t xml:space="preserve">government </w:t>
      </w:r>
      <w:r w:rsidR="001F73B9">
        <w:rPr>
          <w:rFonts w:ascii="Times New Roman" w:eastAsia="Times New Roman" w:hAnsi="Times New Roman" w:cs="Times New Roman"/>
          <w:lang w:val="en-US"/>
        </w:rPr>
        <w:t xml:space="preserve">steps towards </w:t>
      </w:r>
      <w:r w:rsidR="003A4A93">
        <w:rPr>
          <w:rFonts w:ascii="Times New Roman" w:eastAsia="Times New Roman" w:hAnsi="Times New Roman" w:cs="Times New Roman"/>
          <w:lang w:val="en-US"/>
        </w:rPr>
        <w:t>adjust</w:t>
      </w:r>
      <w:r w:rsidR="001F73B9">
        <w:rPr>
          <w:rFonts w:ascii="Times New Roman" w:eastAsia="Times New Roman" w:hAnsi="Times New Roman" w:cs="Times New Roman"/>
          <w:lang w:val="en-US"/>
        </w:rPr>
        <w:t>ing</w:t>
      </w:r>
      <w:r w:rsidR="003A4A93">
        <w:rPr>
          <w:rFonts w:ascii="Times New Roman" w:eastAsia="Times New Roman" w:hAnsi="Times New Roman" w:cs="Times New Roman"/>
          <w:lang w:val="en-US"/>
        </w:rPr>
        <w:t xml:space="preserve"> current l</w:t>
      </w:r>
      <w:r w:rsidR="004D1E1E">
        <w:rPr>
          <w:rFonts w:ascii="Times New Roman" w:eastAsia="Times New Roman" w:hAnsi="Times New Roman" w:cs="Times New Roman"/>
          <w:lang w:val="en-US"/>
        </w:rPr>
        <w:t>egislation</w:t>
      </w:r>
      <w:r w:rsidR="001F73B9">
        <w:rPr>
          <w:rFonts w:ascii="Times New Roman" w:eastAsia="Times New Roman" w:hAnsi="Times New Roman" w:cs="Times New Roman"/>
          <w:lang w:val="en-US"/>
        </w:rPr>
        <w:t xml:space="preserve">; </w:t>
      </w:r>
      <w:r w:rsidR="004D1E1E">
        <w:rPr>
          <w:rFonts w:ascii="Times New Roman" w:eastAsia="Times New Roman" w:hAnsi="Times New Roman" w:cs="Times New Roman"/>
          <w:lang w:val="en-US"/>
        </w:rPr>
        <w:t>s</w:t>
      </w:r>
      <w:r w:rsidR="001F73B9">
        <w:rPr>
          <w:rFonts w:ascii="Times New Roman" w:eastAsia="Times New Roman" w:hAnsi="Times New Roman" w:cs="Times New Roman"/>
          <w:lang w:val="en-US"/>
        </w:rPr>
        <w:t>t</w:t>
      </w:r>
      <w:r w:rsidR="004D1E1E">
        <w:rPr>
          <w:rFonts w:ascii="Times New Roman" w:eastAsia="Times New Roman" w:hAnsi="Times New Roman" w:cs="Times New Roman"/>
          <w:lang w:val="en-US"/>
        </w:rPr>
        <w:t>ill remains t</w:t>
      </w:r>
      <w:r w:rsidR="001F73B9">
        <w:rPr>
          <w:rFonts w:ascii="Times New Roman" w:eastAsia="Times New Roman" w:hAnsi="Times New Roman" w:cs="Times New Roman"/>
          <w:lang w:val="en-US"/>
        </w:rPr>
        <w:t xml:space="preserve">he need of appropriate legal protection </w:t>
      </w:r>
      <w:r w:rsidR="004D1E1E">
        <w:rPr>
          <w:rFonts w:ascii="Times New Roman" w:eastAsia="Times New Roman" w:hAnsi="Times New Roman" w:cs="Times New Roman"/>
          <w:lang w:val="en-US"/>
        </w:rPr>
        <w:t>a</w:t>
      </w:r>
      <w:r w:rsidR="001F73B9">
        <w:rPr>
          <w:rFonts w:ascii="Times New Roman" w:eastAsia="Times New Roman" w:hAnsi="Times New Roman" w:cs="Times New Roman"/>
          <w:lang w:val="en-US"/>
        </w:rPr>
        <w:t xml:space="preserve">gainst discrimination  </w:t>
      </w:r>
      <w:r w:rsidR="004D1E1E">
        <w:rPr>
          <w:rFonts w:ascii="Times New Roman" w:eastAsia="Times New Roman" w:hAnsi="Times New Roman" w:cs="Times New Roman"/>
          <w:lang w:val="en-US"/>
        </w:rPr>
        <w:t xml:space="preserve">on the basis of disability, </w:t>
      </w:r>
      <w:r w:rsidR="001F73B9">
        <w:rPr>
          <w:rFonts w:ascii="Times New Roman" w:eastAsia="Times New Roman" w:hAnsi="Times New Roman" w:cs="Times New Roman"/>
          <w:lang w:val="en-US"/>
        </w:rPr>
        <w:t xml:space="preserve">as </w:t>
      </w:r>
      <w:r w:rsidR="004D1E1E">
        <w:rPr>
          <w:rFonts w:ascii="Times New Roman" w:eastAsia="Times New Roman" w:hAnsi="Times New Roman" w:cs="Times New Roman"/>
          <w:lang w:val="en-US"/>
        </w:rPr>
        <w:t xml:space="preserve">well as </w:t>
      </w:r>
      <w:r w:rsidR="001F73B9">
        <w:rPr>
          <w:rFonts w:ascii="Times New Roman" w:eastAsia="Times New Roman" w:hAnsi="Times New Roman" w:cs="Times New Roman"/>
          <w:lang w:val="en-US"/>
        </w:rPr>
        <w:t xml:space="preserve">the  implementation of </w:t>
      </w:r>
      <w:r w:rsidR="004D1E1E">
        <w:rPr>
          <w:rFonts w:ascii="Times New Roman" w:eastAsia="Times New Roman" w:hAnsi="Times New Roman" w:cs="Times New Roman"/>
          <w:lang w:val="en-US"/>
        </w:rPr>
        <w:t>measures</w:t>
      </w:r>
      <w:r w:rsidR="001F73B9">
        <w:rPr>
          <w:rFonts w:ascii="Times New Roman" w:eastAsia="Times New Roman" w:hAnsi="Times New Roman" w:cs="Times New Roman"/>
          <w:lang w:val="en-US"/>
        </w:rPr>
        <w:t xml:space="preserve"> concerning multiple</w:t>
      </w:r>
      <w:r w:rsidR="004D1E1E">
        <w:rPr>
          <w:rFonts w:ascii="Times New Roman" w:eastAsia="Times New Roman" w:hAnsi="Times New Roman" w:cs="Times New Roman"/>
          <w:lang w:val="en-US"/>
        </w:rPr>
        <w:t xml:space="preserve"> discrimination</w:t>
      </w:r>
      <w:r w:rsidR="001F73B9">
        <w:rPr>
          <w:rFonts w:ascii="Times New Roman" w:eastAsia="Times New Roman" w:hAnsi="Times New Roman" w:cs="Times New Roman"/>
          <w:lang w:val="en-US"/>
        </w:rPr>
        <w:t>.</w:t>
      </w:r>
    </w:p>
    <w:p w:rsidR="001F73B9" w:rsidRPr="001F73B9" w:rsidRDefault="00E0128A" w:rsidP="00753D2D">
      <w:pPr>
        <w:tabs>
          <w:tab w:val="left" w:pos="1701"/>
        </w:tabs>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It should be </w:t>
      </w:r>
      <w:r w:rsidR="001F73B9" w:rsidRPr="001F73B9">
        <w:rPr>
          <w:rFonts w:ascii="Times New Roman" w:eastAsia="Times New Roman" w:hAnsi="Times New Roman" w:cs="Times New Roman"/>
          <w:lang w:val="en-US"/>
        </w:rPr>
        <w:t>emphasized</w:t>
      </w:r>
      <w:r w:rsidR="004D1E1E">
        <w:rPr>
          <w:rFonts w:ascii="Times New Roman" w:eastAsia="Times New Roman" w:hAnsi="Times New Roman" w:cs="Times New Roman"/>
          <w:lang w:val="en-US"/>
        </w:rPr>
        <w:t xml:space="preserve"> the </w:t>
      </w:r>
      <w:r w:rsidR="00FD3906">
        <w:rPr>
          <w:rFonts w:ascii="Times New Roman" w:eastAsia="Times New Roman" w:hAnsi="Times New Roman" w:cs="Times New Roman"/>
          <w:lang w:val="en-US"/>
        </w:rPr>
        <w:t xml:space="preserve">complete absence of policies and programs </w:t>
      </w:r>
      <w:r w:rsidR="00753D2D">
        <w:rPr>
          <w:rFonts w:ascii="Times New Roman" w:eastAsia="Times New Roman" w:hAnsi="Times New Roman" w:cs="Times New Roman"/>
          <w:lang w:val="en-US"/>
        </w:rPr>
        <w:t xml:space="preserve">targeted </w:t>
      </w:r>
      <w:r w:rsidR="004D1E1E">
        <w:rPr>
          <w:rFonts w:ascii="Times New Roman" w:eastAsia="Times New Roman" w:hAnsi="Times New Roman" w:cs="Times New Roman"/>
          <w:lang w:val="en-US"/>
        </w:rPr>
        <w:t xml:space="preserve">to </w:t>
      </w:r>
      <w:r w:rsidR="00FD3906">
        <w:rPr>
          <w:rFonts w:ascii="Times New Roman" w:eastAsia="Times New Roman" w:hAnsi="Times New Roman" w:cs="Times New Roman"/>
          <w:lang w:val="en-US"/>
        </w:rPr>
        <w:t xml:space="preserve">addressed </w:t>
      </w:r>
      <w:r w:rsidR="004D1E1E">
        <w:rPr>
          <w:rFonts w:ascii="Times New Roman" w:eastAsia="Times New Roman" w:hAnsi="Times New Roman" w:cs="Times New Roman"/>
          <w:lang w:val="en-US"/>
        </w:rPr>
        <w:t>the specif</w:t>
      </w:r>
      <w:r w:rsidR="00AF3E05">
        <w:rPr>
          <w:rFonts w:ascii="Times New Roman" w:eastAsia="Times New Roman" w:hAnsi="Times New Roman" w:cs="Times New Roman"/>
          <w:lang w:val="en-US"/>
        </w:rPr>
        <w:t>i</w:t>
      </w:r>
      <w:r w:rsidR="00753D2D">
        <w:rPr>
          <w:rFonts w:ascii="Times New Roman" w:eastAsia="Times New Roman" w:hAnsi="Times New Roman" w:cs="Times New Roman"/>
          <w:lang w:val="en-US"/>
        </w:rPr>
        <w:t>c situation of PWD belonging indigenous people</w:t>
      </w:r>
      <w:r w:rsidR="00FD3906">
        <w:rPr>
          <w:rFonts w:ascii="Times New Roman" w:eastAsia="Times New Roman" w:hAnsi="Times New Roman" w:cs="Times New Roman"/>
          <w:lang w:val="en-US"/>
        </w:rPr>
        <w:t>.</w:t>
      </w:r>
    </w:p>
    <w:p w:rsidR="00F96B8E" w:rsidRPr="00897867" w:rsidRDefault="00F96B8E" w:rsidP="00FD3906">
      <w:pPr>
        <w:spacing w:after="100" w:afterAutospacing="1" w:line="240" w:lineRule="auto"/>
        <w:jc w:val="both"/>
        <w:rPr>
          <w:rFonts w:ascii="Times New Roman" w:eastAsia="Times New Roman" w:hAnsi="Times New Roman" w:cs="Times New Roman"/>
          <w:lang w:val="en-US"/>
        </w:rPr>
      </w:pPr>
    </w:p>
    <w:p w:rsidR="00F96B8E" w:rsidRPr="00BE2BCC" w:rsidRDefault="003C2144" w:rsidP="00F96B8E">
      <w:pPr>
        <w:spacing w:after="100" w:afterAutospacing="1" w:line="240" w:lineRule="auto"/>
        <w:jc w:val="both"/>
        <w:rPr>
          <w:rFonts w:ascii="Times New Roman" w:eastAsia="Times New Roman" w:hAnsi="Times New Roman" w:cs="Times New Roman"/>
          <w:i/>
          <w:u w:val="single"/>
          <w:lang w:val="en-US"/>
        </w:rPr>
      </w:pPr>
      <w:r>
        <w:rPr>
          <w:rFonts w:ascii="Times New Roman" w:eastAsia="Times New Roman" w:hAnsi="Times New Roman" w:cs="Times New Roman"/>
          <w:i/>
          <w:u w:val="single"/>
          <w:lang w:val="en-US"/>
        </w:rPr>
        <w:t>Questions suggested</w:t>
      </w:r>
      <w:r w:rsidR="00BE2BCC" w:rsidRPr="00BE2BCC">
        <w:rPr>
          <w:rFonts w:ascii="Times New Roman" w:eastAsia="Times New Roman" w:hAnsi="Times New Roman" w:cs="Times New Roman"/>
          <w:i/>
          <w:u w:val="single"/>
          <w:lang w:val="en-US"/>
        </w:rPr>
        <w:t xml:space="preserve"> to Argentine State</w:t>
      </w:r>
      <w:r w:rsidR="00F96B8E" w:rsidRPr="00BE2BCC">
        <w:rPr>
          <w:rFonts w:ascii="Times New Roman" w:eastAsia="Times New Roman" w:hAnsi="Times New Roman" w:cs="Times New Roman"/>
          <w:i/>
          <w:u w:val="single"/>
          <w:lang w:val="en-US"/>
        </w:rPr>
        <w:t>:</w:t>
      </w:r>
    </w:p>
    <w:p w:rsidR="00BE2BCC" w:rsidRDefault="00BE2BCC" w:rsidP="00BE2BCC">
      <w:pPr>
        <w:pStyle w:val="Prrafodelista"/>
        <w:numPr>
          <w:ilvl w:val="0"/>
          <w:numId w:val="10"/>
        </w:numPr>
        <w:spacing w:after="100" w:afterAutospacing="1" w:line="240" w:lineRule="auto"/>
        <w:jc w:val="both"/>
        <w:rPr>
          <w:rFonts w:ascii="Times New Roman" w:eastAsia="Times New Roman" w:hAnsi="Times New Roman" w:cs="Times New Roman"/>
          <w:lang w:val="en-US"/>
        </w:rPr>
      </w:pPr>
      <w:r w:rsidRPr="00BE2BCC">
        <w:rPr>
          <w:rFonts w:ascii="Times New Roman" w:eastAsia="Times New Roman" w:hAnsi="Times New Roman" w:cs="Times New Roman"/>
          <w:lang w:val="en-US"/>
        </w:rPr>
        <w:t>Please, inform national and local measures adopted</w:t>
      </w:r>
      <w:r>
        <w:rPr>
          <w:rFonts w:ascii="Times New Roman" w:eastAsia="Times New Roman" w:hAnsi="Times New Roman" w:cs="Times New Roman"/>
          <w:lang w:val="en-US"/>
        </w:rPr>
        <w:t xml:space="preserve"> in order to include</w:t>
      </w:r>
      <w:r w:rsidR="0094380D">
        <w:rPr>
          <w:rFonts w:ascii="Times New Roman" w:eastAsia="Times New Roman" w:hAnsi="Times New Roman" w:cs="Times New Roman"/>
          <w:lang w:val="en-US"/>
        </w:rPr>
        <w:t xml:space="preserve"> in</w:t>
      </w:r>
      <w:r w:rsidR="00753D2D">
        <w:rPr>
          <w:rFonts w:ascii="Times New Roman" w:eastAsia="Times New Roman" w:hAnsi="Times New Roman" w:cs="Times New Roman"/>
          <w:lang w:val="en-US"/>
        </w:rPr>
        <w:t>to</w:t>
      </w:r>
      <w:r w:rsidR="0094380D">
        <w:rPr>
          <w:rFonts w:ascii="Times New Roman" w:eastAsia="Times New Roman" w:hAnsi="Times New Roman" w:cs="Times New Roman"/>
          <w:lang w:val="en-US"/>
        </w:rPr>
        <w:t xml:space="preserve"> current law the</w:t>
      </w:r>
      <w:r>
        <w:rPr>
          <w:rFonts w:ascii="Times New Roman" w:eastAsia="Times New Roman" w:hAnsi="Times New Roman" w:cs="Times New Roman"/>
          <w:lang w:val="en-US"/>
        </w:rPr>
        <w:t xml:space="preserve"> denial of reasonable accommodation as a discrimination on the basis of disability , and mu</w:t>
      </w:r>
      <w:r w:rsidR="00753D2D">
        <w:rPr>
          <w:rFonts w:ascii="Times New Roman" w:eastAsia="Times New Roman" w:hAnsi="Times New Roman" w:cs="Times New Roman"/>
          <w:lang w:val="en-US"/>
        </w:rPr>
        <w:t>ltiple discrimination to the PWD</w:t>
      </w:r>
    </w:p>
    <w:p w:rsidR="00F96B8E" w:rsidRPr="0094380D" w:rsidRDefault="0094380D" w:rsidP="0094380D">
      <w:pPr>
        <w:pStyle w:val="Prrafodelista"/>
        <w:numPr>
          <w:ilvl w:val="0"/>
          <w:numId w:val="10"/>
        </w:numPr>
        <w:spacing w:after="100" w:afterAutospacing="1" w:line="240" w:lineRule="auto"/>
        <w:jc w:val="both"/>
        <w:rPr>
          <w:rFonts w:ascii="Times New Roman" w:eastAsia="Times New Roman" w:hAnsi="Times New Roman" w:cs="Times New Roman"/>
          <w:lang w:val="en-US"/>
        </w:rPr>
      </w:pPr>
      <w:r w:rsidRPr="0094380D">
        <w:rPr>
          <w:rFonts w:ascii="Times New Roman" w:eastAsia="Times New Roman" w:hAnsi="Times New Roman" w:cs="Times New Roman"/>
          <w:lang w:val="en-US"/>
        </w:rPr>
        <w:t xml:space="preserve">Provide information on specifics measures, programs and actions implemented </w:t>
      </w:r>
      <w:r w:rsidR="00E25371">
        <w:rPr>
          <w:rFonts w:ascii="Times New Roman" w:eastAsia="Times New Roman" w:hAnsi="Times New Roman" w:cs="Times New Roman"/>
          <w:lang w:val="en-US"/>
        </w:rPr>
        <w:t xml:space="preserve">from 2011 until now, </w:t>
      </w:r>
      <w:r w:rsidR="00753D2D">
        <w:rPr>
          <w:rFonts w:ascii="Times New Roman" w:eastAsia="Times New Roman" w:hAnsi="Times New Roman" w:cs="Times New Roman"/>
          <w:lang w:val="en-US"/>
        </w:rPr>
        <w:t xml:space="preserve">both </w:t>
      </w:r>
      <w:r w:rsidR="00E25371">
        <w:rPr>
          <w:rFonts w:ascii="Times New Roman" w:eastAsia="Times New Roman" w:hAnsi="Times New Roman" w:cs="Times New Roman"/>
          <w:lang w:val="en-US"/>
        </w:rPr>
        <w:t>at</w:t>
      </w:r>
      <w:r w:rsidRPr="0094380D">
        <w:rPr>
          <w:rFonts w:ascii="Times New Roman" w:eastAsia="Times New Roman" w:hAnsi="Times New Roman" w:cs="Times New Roman"/>
          <w:lang w:val="en-US"/>
        </w:rPr>
        <w:t xml:space="preserve"> national and local level</w:t>
      </w:r>
      <w:r w:rsidR="00E25371">
        <w:rPr>
          <w:rFonts w:ascii="Times New Roman" w:eastAsia="Times New Roman" w:hAnsi="Times New Roman" w:cs="Times New Roman"/>
          <w:lang w:val="en-US"/>
        </w:rPr>
        <w:t>,</w:t>
      </w:r>
      <w:r w:rsidRPr="0094380D">
        <w:rPr>
          <w:rFonts w:ascii="Times New Roman" w:eastAsia="Times New Roman" w:hAnsi="Times New Roman" w:cs="Times New Roman"/>
          <w:lang w:val="en-US"/>
        </w:rPr>
        <w:t xml:space="preserve"> in order to guarantee non discrimination of PWD in the enjoinment and exercises of its rights, in particular referring to Acts. </w:t>
      </w:r>
      <w:r w:rsidRPr="0094380D">
        <w:rPr>
          <w:rFonts w:ascii="Times New Roman" w:eastAsia="Times New Roman" w:hAnsi="Times New Roman" w:cs="Times New Roman"/>
          <w:bCs/>
          <w:iCs/>
          <w:lang w:val="en-US"/>
        </w:rPr>
        <w:t xml:space="preserve">20.744, y 24.013 </w:t>
      </w:r>
      <w:r>
        <w:rPr>
          <w:rFonts w:ascii="Times New Roman" w:eastAsia="Times New Roman" w:hAnsi="Times New Roman" w:cs="Times New Roman"/>
          <w:bCs/>
          <w:iCs/>
          <w:lang w:val="en-US"/>
        </w:rPr>
        <w:t xml:space="preserve">on Labor Law, </w:t>
      </w:r>
      <w:r w:rsidR="00F96B8E" w:rsidRPr="0094380D">
        <w:rPr>
          <w:rFonts w:ascii="Times New Roman" w:eastAsia="Times New Roman" w:hAnsi="Times New Roman" w:cs="Times New Roman"/>
          <w:bCs/>
          <w:iCs/>
          <w:lang w:val="en-US"/>
        </w:rPr>
        <w:t xml:space="preserve"> </w:t>
      </w:r>
      <w:r>
        <w:rPr>
          <w:rFonts w:ascii="Times New Roman" w:eastAsia="Times New Roman" w:hAnsi="Times New Roman" w:cs="Times New Roman"/>
          <w:bCs/>
          <w:iCs/>
          <w:lang w:val="en-US"/>
        </w:rPr>
        <w:t>Acts</w:t>
      </w:r>
      <w:r w:rsidR="00F96B8E" w:rsidRPr="0094380D">
        <w:rPr>
          <w:rFonts w:ascii="Times New Roman" w:eastAsia="Times New Roman" w:hAnsi="Times New Roman" w:cs="Times New Roman"/>
          <w:bCs/>
          <w:iCs/>
          <w:lang w:val="en-US"/>
        </w:rPr>
        <w:t xml:space="preserve"> 23.592, 24.782 y 25.608 </w:t>
      </w:r>
      <w:r w:rsidR="00E25371">
        <w:rPr>
          <w:rFonts w:ascii="Times New Roman" w:eastAsia="Times New Roman" w:hAnsi="Times New Roman" w:cs="Times New Roman"/>
          <w:bCs/>
          <w:iCs/>
          <w:lang w:val="en-US"/>
        </w:rPr>
        <w:t>on discrimination</w:t>
      </w:r>
      <w:r>
        <w:rPr>
          <w:rFonts w:ascii="Times New Roman" w:eastAsia="Times New Roman" w:hAnsi="Times New Roman" w:cs="Times New Roman"/>
          <w:bCs/>
          <w:iCs/>
          <w:lang w:val="en-US"/>
        </w:rPr>
        <w:t>, Acts</w:t>
      </w:r>
      <w:r w:rsidR="00F96B8E" w:rsidRPr="0094380D">
        <w:rPr>
          <w:rFonts w:ascii="Times New Roman" w:eastAsia="Times New Roman" w:hAnsi="Times New Roman" w:cs="Times New Roman"/>
          <w:bCs/>
          <w:iCs/>
          <w:lang w:val="en-US"/>
        </w:rPr>
        <w:t xml:space="preserve"> 26.206 </w:t>
      </w:r>
      <w:r>
        <w:rPr>
          <w:rFonts w:ascii="Times New Roman" w:eastAsia="Times New Roman" w:hAnsi="Times New Roman" w:cs="Times New Roman"/>
          <w:bCs/>
          <w:iCs/>
          <w:lang w:val="en-US"/>
        </w:rPr>
        <w:t>on education, Act 24.901 on BHS and Act</w:t>
      </w:r>
      <w:r w:rsidR="00510589">
        <w:rPr>
          <w:rFonts w:ascii="Times New Roman" w:eastAsia="Times New Roman" w:hAnsi="Times New Roman" w:cs="Times New Roman"/>
          <w:bCs/>
          <w:iCs/>
          <w:lang w:val="en-US"/>
        </w:rPr>
        <w:t xml:space="preserve"> 266I</w:t>
      </w:r>
      <w:r w:rsidR="00F96B8E" w:rsidRPr="0094380D">
        <w:rPr>
          <w:rFonts w:ascii="Times New Roman" w:eastAsia="Times New Roman" w:hAnsi="Times New Roman" w:cs="Times New Roman"/>
          <w:bCs/>
          <w:iCs/>
          <w:lang w:val="en-US"/>
        </w:rPr>
        <w:t xml:space="preserve">7 </w:t>
      </w:r>
      <w:r w:rsidR="00583F0F">
        <w:rPr>
          <w:rFonts w:ascii="Times New Roman" w:eastAsia="Times New Roman" w:hAnsi="Times New Roman" w:cs="Times New Roman"/>
          <w:bCs/>
          <w:iCs/>
          <w:lang w:val="en-US"/>
        </w:rPr>
        <w:t>NMHA</w:t>
      </w:r>
      <w:r>
        <w:rPr>
          <w:rFonts w:ascii="Times New Roman" w:eastAsia="Times New Roman" w:hAnsi="Times New Roman" w:cs="Times New Roman"/>
          <w:bCs/>
          <w:iCs/>
          <w:lang w:val="en-US"/>
        </w:rPr>
        <w:t xml:space="preserve">, </w:t>
      </w:r>
      <w:r w:rsidR="00F96B8E" w:rsidRPr="0094380D">
        <w:rPr>
          <w:rFonts w:ascii="Times New Roman" w:eastAsia="Times New Roman" w:hAnsi="Times New Roman" w:cs="Times New Roman"/>
          <w:bCs/>
          <w:iCs/>
          <w:lang w:val="en-US"/>
        </w:rPr>
        <w:t xml:space="preserve"> </w:t>
      </w:r>
    </w:p>
    <w:p w:rsidR="00F96B8E" w:rsidRPr="00897867"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897867">
        <w:rPr>
          <w:rFonts w:ascii="Times New Roman" w:eastAsia="Times New Roman" w:hAnsi="Times New Roman" w:cs="Times New Roman"/>
          <w:b/>
          <w:lang w:val="en-US"/>
        </w:rPr>
        <w:t>Article</w:t>
      </w:r>
      <w:r w:rsidR="00F96B8E" w:rsidRPr="00897867">
        <w:rPr>
          <w:rFonts w:ascii="Times New Roman" w:eastAsia="Times New Roman" w:hAnsi="Times New Roman" w:cs="Times New Roman"/>
          <w:b/>
          <w:lang w:val="en-US"/>
        </w:rPr>
        <w:t xml:space="preserve"> 6: </w:t>
      </w:r>
      <w:r w:rsidRPr="00897867">
        <w:rPr>
          <w:rFonts w:ascii="Times New Roman" w:eastAsia="Times New Roman" w:hAnsi="Times New Roman" w:cs="Times New Roman"/>
          <w:b/>
          <w:lang w:val="en-US"/>
        </w:rPr>
        <w:t>Women with Disabilities</w:t>
      </w:r>
      <w:r w:rsidR="00F96B8E" w:rsidRPr="004759A9">
        <w:rPr>
          <w:rFonts w:ascii="Times New Roman" w:eastAsia="Times New Roman" w:hAnsi="Times New Roman" w:cs="Times New Roman"/>
          <w:b/>
          <w:vertAlign w:val="superscript"/>
          <w:lang w:val="es-AR"/>
        </w:rPr>
        <w:footnoteReference w:id="11"/>
      </w:r>
    </w:p>
    <w:p w:rsidR="00F96B8E" w:rsidRPr="00897867" w:rsidRDefault="00BE2BCC" w:rsidP="00F96B8E">
      <w:pPr>
        <w:spacing w:after="100" w:afterAutospacing="1" w:line="240" w:lineRule="auto"/>
        <w:jc w:val="both"/>
        <w:rPr>
          <w:rFonts w:ascii="Times New Roman" w:eastAsia="Times New Roman" w:hAnsi="Times New Roman" w:cs="Times New Roman"/>
          <w:i/>
          <w:lang w:val="en-US"/>
        </w:rPr>
      </w:pPr>
      <w:r w:rsidRPr="00897867">
        <w:rPr>
          <w:rFonts w:ascii="Times New Roman" w:eastAsia="Times New Roman" w:hAnsi="Times New Roman" w:cs="Times New Roman"/>
          <w:b/>
          <w:i/>
          <w:u w:val="single"/>
          <w:lang w:val="en-US"/>
        </w:rPr>
        <w:t>Concluding Observation</w:t>
      </w:r>
      <w:r w:rsidR="00F96B8E" w:rsidRPr="00897867">
        <w:rPr>
          <w:rFonts w:ascii="Times New Roman" w:eastAsia="Times New Roman" w:hAnsi="Times New Roman" w:cs="Times New Roman"/>
          <w:i/>
          <w:lang w:val="en-US"/>
        </w:rPr>
        <w:t>: N° 13 y 14</w:t>
      </w:r>
    </w:p>
    <w:p w:rsidR="00F96B8E" w:rsidRPr="00753D2D" w:rsidRDefault="008C18CD" w:rsidP="00F96B8E">
      <w:pPr>
        <w:spacing w:after="100" w:afterAutospacing="1" w:line="240" w:lineRule="auto"/>
        <w:jc w:val="both"/>
        <w:rPr>
          <w:rFonts w:ascii="Times New Roman" w:eastAsia="Times New Roman" w:hAnsi="Times New Roman" w:cs="Times New Roman"/>
          <w:lang w:val="en-US"/>
        </w:rPr>
      </w:pPr>
      <w:r w:rsidRPr="00753D2D">
        <w:rPr>
          <w:rFonts w:ascii="Times New Roman" w:eastAsia="Times New Roman" w:hAnsi="Times New Roman" w:cs="Times New Roman"/>
          <w:b/>
          <w:i/>
          <w:u w:val="single"/>
          <w:lang w:val="en-US"/>
        </w:rPr>
        <w:t>SDG</w:t>
      </w:r>
      <w:r w:rsidR="00F96B8E" w:rsidRPr="00753D2D">
        <w:rPr>
          <w:rFonts w:ascii="Times New Roman" w:eastAsia="Times New Roman" w:hAnsi="Times New Roman" w:cs="Times New Roman"/>
          <w:b/>
          <w:i/>
          <w:u w:val="single"/>
          <w:lang w:val="en-US"/>
        </w:rPr>
        <w:t xml:space="preserve"> 2030:</w:t>
      </w:r>
      <w:r w:rsidR="00F96B8E" w:rsidRPr="00753D2D">
        <w:rPr>
          <w:rFonts w:ascii="Times New Roman" w:eastAsia="Times New Roman" w:hAnsi="Times New Roman" w:cs="Times New Roman"/>
          <w:b/>
          <w:u w:val="single"/>
          <w:lang w:val="en-US"/>
        </w:rPr>
        <w:t xml:space="preserve"> </w:t>
      </w:r>
      <w:r w:rsidR="00753D2D" w:rsidRPr="00753D2D">
        <w:rPr>
          <w:rFonts w:ascii="Times New Roman" w:eastAsia="Times New Roman" w:hAnsi="Times New Roman" w:cs="Times New Roman"/>
          <w:lang w:val="en-US"/>
        </w:rPr>
        <w:t>Good Health and Well-being</w:t>
      </w:r>
      <w:r w:rsidR="00F96B8E" w:rsidRPr="00753D2D">
        <w:rPr>
          <w:rFonts w:ascii="Times New Roman" w:eastAsia="Times New Roman" w:hAnsi="Times New Roman" w:cs="Times New Roman"/>
          <w:lang w:val="en-US"/>
        </w:rPr>
        <w:t xml:space="preserve"> (3); </w:t>
      </w:r>
      <w:r w:rsidR="00510589">
        <w:rPr>
          <w:rFonts w:ascii="Times New Roman" w:eastAsia="Times New Roman" w:hAnsi="Times New Roman" w:cs="Times New Roman"/>
          <w:lang w:val="en-US"/>
        </w:rPr>
        <w:t>Gender Equality</w:t>
      </w:r>
      <w:r w:rsidR="00F96B8E" w:rsidRPr="00753D2D">
        <w:rPr>
          <w:rFonts w:ascii="Times New Roman" w:eastAsia="Times New Roman" w:hAnsi="Times New Roman" w:cs="Times New Roman"/>
          <w:lang w:val="en-US"/>
        </w:rPr>
        <w:t xml:space="preserve"> (5); </w:t>
      </w:r>
      <w:r w:rsidR="00510589">
        <w:rPr>
          <w:rFonts w:ascii="Times New Roman" w:eastAsia="Times New Roman" w:hAnsi="Times New Roman" w:cs="Times New Roman"/>
          <w:lang w:val="en-US"/>
        </w:rPr>
        <w:t>Reduced I</w:t>
      </w:r>
      <w:r w:rsidR="00753D2D" w:rsidRPr="00753D2D">
        <w:rPr>
          <w:rFonts w:ascii="Times New Roman" w:eastAsia="Times New Roman" w:hAnsi="Times New Roman" w:cs="Times New Roman"/>
          <w:lang w:val="en-US"/>
        </w:rPr>
        <w:t>nequalities</w:t>
      </w:r>
      <w:r w:rsidR="00F96B8E" w:rsidRPr="00753D2D">
        <w:rPr>
          <w:rFonts w:ascii="Times New Roman" w:eastAsia="Times New Roman" w:hAnsi="Times New Roman" w:cs="Times New Roman"/>
          <w:lang w:val="en-US"/>
        </w:rPr>
        <w:t xml:space="preserve"> (10)</w:t>
      </w:r>
    </w:p>
    <w:p w:rsidR="00F96B8E" w:rsidRPr="00700163" w:rsidRDefault="00E25371" w:rsidP="00F96B8E">
      <w:pPr>
        <w:spacing w:after="100" w:afterAutospacing="1" w:line="240" w:lineRule="auto"/>
        <w:jc w:val="both"/>
        <w:rPr>
          <w:rFonts w:ascii="Times New Roman" w:eastAsia="Times New Roman" w:hAnsi="Times New Roman" w:cs="Times New Roman"/>
          <w:b/>
          <w:u w:val="single"/>
          <w:lang w:val="en-US"/>
        </w:rPr>
      </w:pPr>
      <w:r w:rsidRPr="00E25371">
        <w:rPr>
          <w:rFonts w:ascii="Times New Roman" w:eastAsia="Times New Roman" w:hAnsi="Times New Roman" w:cs="Times New Roman"/>
          <w:lang w:val="en-US"/>
        </w:rPr>
        <w:t>There is no evidence o</w:t>
      </w:r>
      <w:r>
        <w:rPr>
          <w:rFonts w:ascii="Times New Roman" w:eastAsia="Times New Roman" w:hAnsi="Times New Roman" w:cs="Times New Roman"/>
          <w:lang w:val="en-US"/>
        </w:rPr>
        <w:t>f significa</w:t>
      </w:r>
      <w:r w:rsidR="00A65CBA">
        <w:rPr>
          <w:rFonts w:ascii="Times New Roman" w:eastAsia="Times New Roman" w:hAnsi="Times New Roman" w:cs="Times New Roman"/>
          <w:lang w:val="en-US"/>
        </w:rPr>
        <w:t>nt</w:t>
      </w:r>
      <w:r>
        <w:rPr>
          <w:rFonts w:ascii="Times New Roman" w:eastAsia="Times New Roman" w:hAnsi="Times New Roman" w:cs="Times New Roman"/>
          <w:lang w:val="en-US"/>
        </w:rPr>
        <w:t xml:space="preserve"> and s</w:t>
      </w:r>
      <w:r w:rsidR="00A65CBA">
        <w:rPr>
          <w:rFonts w:ascii="Times New Roman" w:eastAsia="Times New Roman" w:hAnsi="Times New Roman" w:cs="Times New Roman"/>
          <w:lang w:val="en-US"/>
        </w:rPr>
        <w:t>y</w:t>
      </w:r>
      <w:r>
        <w:rPr>
          <w:rFonts w:ascii="Times New Roman" w:eastAsia="Times New Roman" w:hAnsi="Times New Roman" w:cs="Times New Roman"/>
          <w:lang w:val="en-US"/>
        </w:rPr>
        <w:t>st</w:t>
      </w:r>
      <w:r w:rsidR="00A65CBA">
        <w:rPr>
          <w:rFonts w:ascii="Times New Roman" w:eastAsia="Times New Roman" w:hAnsi="Times New Roman" w:cs="Times New Roman"/>
          <w:lang w:val="en-US"/>
        </w:rPr>
        <w:t>e</w:t>
      </w:r>
      <w:r>
        <w:rPr>
          <w:rFonts w:ascii="Times New Roman" w:eastAsia="Times New Roman" w:hAnsi="Times New Roman" w:cs="Times New Roman"/>
          <w:lang w:val="en-US"/>
        </w:rPr>
        <w:t>m</w:t>
      </w:r>
      <w:r w:rsidR="00A65CBA">
        <w:rPr>
          <w:rFonts w:ascii="Times New Roman" w:eastAsia="Times New Roman" w:hAnsi="Times New Roman" w:cs="Times New Roman"/>
          <w:lang w:val="en-US"/>
        </w:rPr>
        <w:t>atic</w:t>
      </w:r>
      <w:r>
        <w:rPr>
          <w:rFonts w:ascii="Times New Roman" w:eastAsia="Times New Roman" w:hAnsi="Times New Roman" w:cs="Times New Roman"/>
          <w:lang w:val="en-US"/>
        </w:rPr>
        <w:t xml:space="preserve"> progres</w:t>
      </w:r>
      <w:r w:rsidR="00A65CBA">
        <w:rPr>
          <w:rFonts w:ascii="Times New Roman" w:eastAsia="Times New Roman" w:hAnsi="Times New Roman" w:cs="Times New Roman"/>
          <w:lang w:val="en-US"/>
        </w:rPr>
        <w:t>s on including a right-based approach on disability into the National Sexual Health and Responsible P</w:t>
      </w:r>
      <w:r w:rsidR="004B316B">
        <w:rPr>
          <w:rFonts w:ascii="Times New Roman" w:eastAsia="Times New Roman" w:hAnsi="Times New Roman" w:cs="Times New Roman"/>
          <w:lang w:val="en-US"/>
        </w:rPr>
        <w:t>arenthood Program</w:t>
      </w:r>
      <w:r w:rsidR="00A65CBA">
        <w:rPr>
          <w:rFonts w:ascii="Times New Roman" w:eastAsia="Times New Roman" w:hAnsi="Times New Roman" w:cs="Times New Roman"/>
          <w:lang w:val="en-US"/>
        </w:rPr>
        <w:t xml:space="preserve"> (</w:t>
      </w:r>
      <w:r w:rsidR="00510589">
        <w:rPr>
          <w:rFonts w:ascii="Times New Roman" w:eastAsia="Times New Roman" w:hAnsi="Times New Roman" w:cs="Times New Roman"/>
          <w:lang w:val="en-US"/>
        </w:rPr>
        <w:t>NSHRPP</w:t>
      </w:r>
      <w:r w:rsidR="00A65CBA">
        <w:rPr>
          <w:rFonts w:ascii="Times New Roman" w:eastAsia="Times New Roman" w:hAnsi="Times New Roman" w:cs="Times New Roman"/>
          <w:lang w:val="en-US"/>
        </w:rPr>
        <w:t xml:space="preserve">), which constitute the main public policy in this subject. </w:t>
      </w:r>
      <w:r w:rsidR="00A65CBA" w:rsidRPr="00A65CBA">
        <w:rPr>
          <w:rFonts w:ascii="Times New Roman" w:eastAsia="Times New Roman" w:hAnsi="Times New Roman" w:cs="Times New Roman"/>
          <w:lang w:val="en-US"/>
        </w:rPr>
        <w:t xml:space="preserve">The limited actions </w:t>
      </w:r>
      <w:r w:rsidR="00510589">
        <w:rPr>
          <w:rFonts w:ascii="Times New Roman" w:eastAsia="Times New Roman" w:hAnsi="Times New Roman" w:cs="Times New Roman"/>
          <w:lang w:val="en-US"/>
        </w:rPr>
        <w:t>targeted</w:t>
      </w:r>
      <w:r w:rsidR="00700163">
        <w:rPr>
          <w:rFonts w:ascii="Times New Roman" w:eastAsia="Times New Roman" w:hAnsi="Times New Roman" w:cs="Times New Roman"/>
          <w:lang w:val="en-US"/>
        </w:rPr>
        <w:t xml:space="preserve"> </w:t>
      </w:r>
      <w:r w:rsidR="00A65CBA" w:rsidRPr="00A65CBA">
        <w:rPr>
          <w:rFonts w:ascii="Times New Roman" w:eastAsia="Times New Roman" w:hAnsi="Times New Roman" w:cs="Times New Roman"/>
          <w:lang w:val="en-US"/>
        </w:rPr>
        <w:t xml:space="preserve">to women with disability </w:t>
      </w:r>
      <w:r w:rsidR="00A65CBA">
        <w:rPr>
          <w:rFonts w:ascii="Times New Roman" w:eastAsia="Times New Roman" w:hAnsi="Times New Roman" w:cs="Times New Roman"/>
          <w:lang w:val="en-US"/>
        </w:rPr>
        <w:t>doesn´</w:t>
      </w:r>
      <w:r w:rsidR="00D810BB">
        <w:rPr>
          <w:rFonts w:ascii="Times New Roman" w:eastAsia="Times New Roman" w:hAnsi="Times New Roman" w:cs="Times New Roman"/>
          <w:lang w:val="en-US"/>
        </w:rPr>
        <w:t>t generate</w:t>
      </w:r>
      <w:r w:rsidR="00700163">
        <w:rPr>
          <w:rFonts w:ascii="Times New Roman" w:eastAsia="Times New Roman" w:hAnsi="Times New Roman" w:cs="Times New Roman"/>
          <w:lang w:val="en-US"/>
        </w:rPr>
        <w:t xml:space="preserve"> substantive </w:t>
      </w:r>
      <w:r w:rsidR="00A65CBA">
        <w:rPr>
          <w:rFonts w:ascii="Times New Roman" w:eastAsia="Times New Roman" w:hAnsi="Times New Roman" w:cs="Times New Roman"/>
          <w:lang w:val="en-US"/>
        </w:rPr>
        <w:t>results</w:t>
      </w:r>
      <w:r w:rsidR="00AF3E05">
        <w:rPr>
          <w:rFonts w:ascii="Times New Roman" w:eastAsia="Times New Roman" w:hAnsi="Times New Roman" w:cs="Times New Roman"/>
          <w:lang w:val="en-US"/>
        </w:rPr>
        <w:t xml:space="preserve"> and were discontin</w:t>
      </w:r>
      <w:r w:rsidR="00235961">
        <w:rPr>
          <w:rFonts w:ascii="Times New Roman" w:eastAsia="Times New Roman" w:hAnsi="Times New Roman" w:cs="Times New Roman"/>
          <w:lang w:val="en-US"/>
        </w:rPr>
        <w:t>ued</w:t>
      </w:r>
      <w:r w:rsidR="00F96B8E" w:rsidRPr="004759A9">
        <w:rPr>
          <w:rFonts w:ascii="Times New Roman" w:eastAsia="Times New Roman" w:hAnsi="Times New Roman" w:cs="Times New Roman"/>
          <w:bCs/>
          <w:vertAlign w:val="superscript"/>
          <w:lang w:val="es-AR"/>
        </w:rPr>
        <w:footnoteReference w:id="12"/>
      </w:r>
      <w:r w:rsidR="00F96B8E" w:rsidRPr="00700163">
        <w:rPr>
          <w:rFonts w:ascii="Times New Roman" w:eastAsia="Times New Roman" w:hAnsi="Times New Roman" w:cs="Times New Roman"/>
          <w:bCs/>
          <w:lang w:val="en-US"/>
        </w:rPr>
        <w:t xml:space="preserve">. </w:t>
      </w:r>
    </w:p>
    <w:p w:rsidR="00357B0C" w:rsidRDefault="00700163" w:rsidP="00F96B8E">
      <w:pPr>
        <w:spacing w:after="100" w:afterAutospacing="1" w:line="240" w:lineRule="auto"/>
        <w:jc w:val="both"/>
        <w:rPr>
          <w:rFonts w:ascii="Times New Roman" w:eastAsia="Times New Roman" w:hAnsi="Times New Roman" w:cs="Times New Roman"/>
          <w:bCs/>
          <w:lang w:val="en-US"/>
        </w:rPr>
      </w:pPr>
      <w:r w:rsidRPr="00700163">
        <w:rPr>
          <w:rFonts w:ascii="Times New Roman" w:eastAsia="Times New Roman" w:hAnsi="Times New Roman" w:cs="Times New Roman"/>
          <w:bCs/>
          <w:lang w:val="en-US"/>
        </w:rPr>
        <w:t xml:space="preserve">The most significant </w:t>
      </w:r>
      <w:r w:rsidR="004B316B">
        <w:rPr>
          <w:rFonts w:ascii="Times New Roman" w:eastAsia="Times New Roman" w:hAnsi="Times New Roman" w:cs="Times New Roman"/>
          <w:bCs/>
          <w:lang w:val="en-US"/>
        </w:rPr>
        <w:t>step</w:t>
      </w:r>
      <w:r w:rsidRPr="00700163">
        <w:rPr>
          <w:rFonts w:ascii="Times New Roman" w:eastAsia="Times New Roman" w:hAnsi="Times New Roman" w:cs="Times New Roman"/>
          <w:bCs/>
          <w:lang w:val="en-US"/>
        </w:rPr>
        <w:t xml:space="preserve"> was the adoption of Resolution</w:t>
      </w:r>
      <w:r w:rsidR="00F96B8E" w:rsidRPr="00700163">
        <w:rPr>
          <w:rFonts w:ascii="Times New Roman" w:eastAsia="Times New Roman" w:hAnsi="Times New Roman" w:cs="Times New Roman"/>
          <w:bCs/>
          <w:lang w:val="en-US"/>
        </w:rPr>
        <w:t xml:space="preserve"> 65/2015</w:t>
      </w:r>
      <w:r w:rsidR="00F96B8E" w:rsidRPr="004759A9">
        <w:rPr>
          <w:rFonts w:ascii="Times New Roman" w:eastAsia="Times New Roman" w:hAnsi="Times New Roman" w:cs="Times New Roman"/>
          <w:bCs/>
          <w:vertAlign w:val="superscript"/>
          <w:lang w:val="es-AR"/>
        </w:rPr>
        <w:footnoteReference w:id="13"/>
      </w:r>
      <w:r w:rsidRPr="00700163">
        <w:rPr>
          <w:rFonts w:ascii="Times New Roman" w:eastAsia="Times New Roman" w:hAnsi="Times New Roman" w:cs="Times New Roman"/>
          <w:bCs/>
          <w:lang w:val="en-US"/>
        </w:rPr>
        <w:t xml:space="preserve"> of the Ministry of Public Health,  whic</w:t>
      </w:r>
      <w:r w:rsidR="00357B0C">
        <w:rPr>
          <w:rFonts w:ascii="Times New Roman" w:eastAsia="Times New Roman" w:hAnsi="Times New Roman" w:cs="Times New Roman"/>
          <w:bCs/>
          <w:lang w:val="en-US"/>
        </w:rPr>
        <w:t xml:space="preserve">h provides </w:t>
      </w:r>
      <w:r>
        <w:rPr>
          <w:rFonts w:ascii="Times New Roman" w:eastAsia="Times New Roman" w:hAnsi="Times New Roman" w:cs="Times New Roman"/>
          <w:bCs/>
          <w:lang w:val="en-US"/>
        </w:rPr>
        <w:t xml:space="preserve">that </w:t>
      </w:r>
      <w:r w:rsidR="00357B0C">
        <w:rPr>
          <w:rFonts w:ascii="Times New Roman" w:eastAsia="Times New Roman" w:hAnsi="Times New Roman" w:cs="Times New Roman"/>
          <w:bCs/>
          <w:lang w:val="en-US"/>
        </w:rPr>
        <w:t xml:space="preserve">any person over 13 years old, with or without </w:t>
      </w:r>
      <w:r w:rsidR="00E25371" w:rsidRPr="00357B0C">
        <w:rPr>
          <w:rFonts w:ascii="Times New Roman" w:eastAsia="Times New Roman" w:hAnsi="Times New Roman" w:cs="Times New Roman"/>
          <w:bCs/>
          <w:lang w:val="en-US"/>
        </w:rPr>
        <w:t>disability</w:t>
      </w:r>
      <w:r w:rsidR="00357B0C">
        <w:rPr>
          <w:rFonts w:ascii="Times New Roman" w:eastAsia="Times New Roman" w:hAnsi="Times New Roman" w:cs="Times New Roman"/>
          <w:bCs/>
          <w:lang w:val="en-US"/>
        </w:rPr>
        <w:t xml:space="preserve">, has the right to access to sexual and reproductive health practices  </w:t>
      </w:r>
      <w:r w:rsidR="00F96B8E" w:rsidRPr="00357B0C">
        <w:rPr>
          <w:rFonts w:ascii="Times New Roman" w:eastAsia="Times New Roman" w:hAnsi="Times New Roman" w:cs="Times New Roman"/>
          <w:bCs/>
          <w:lang w:val="en-US"/>
        </w:rPr>
        <w:t>(S</w:t>
      </w:r>
      <w:r w:rsidR="00510589">
        <w:rPr>
          <w:rFonts w:ascii="Times New Roman" w:eastAsia="Times New Roman" w:hAnsi="Times New Roman" w:cs="Times New Roman"/>
          <w:bCs/>
          <w:lang w:val="en-US"/>
        </w:rPr>
        <w:t>RHP</w:t>
      </w:r>
      <w:r w:rsidR="00F96B8E" w:rsidRPr="00357B0C">
        <w:rPr>
          <w:rFonts w:ascii="Times New Roman" w:eastAsia="Times New Roman" w:hAnsi="Times New Roman" w:cs="Times New Roman"/>
          <w:bCs/>
          <w:lang w:val="en-US"/>
        </w:rPr>
        <w:t>)</w:t>
      </w:r>
      <w:r w:rsidR="00F96B8E" w:rsidRPr="004759A9">
        <w:rPr>
          <w:rFonts w:ascii="Times New Roman" w:eastAsia="Times New Roman" w:hAnsi="Times New Roman" w:cs="Times New Roman"/>
          <w:bCs/>
          <w:vertAlign w:val="superscript"/>
          <w:lang w:val="es-AR"/>
        </w:rPr>
        <w:footnoteReference w:id="14"/>
      </w:r>
      <w:r w:rsidR="00F96B8E" w:rsidRPr="00357B0C">
        <w:rPr>
          <w:rFonts w:ascii="Times New Roman" w:eastAsia="Times New Roman" w:hAnsi="Times New Roman" w:cs="Times New Roman"/>
          <w:bCs/>
          <w:lang w:val="en-US"/>
        </w:rPr>
        <w:t xml:space="preserve"> </w:t>
      </w:r>
      <w:r w:rsidR="00357B0C">
        <w:rPr>
          <w:rFonts w:ascii="Times New Roman" w:eastAsia="Times New Roman" w:hAnsi="Times New Roman" w:cs="Times New Roman"/>
          <w:bCs/>
          <w:lang w:val="en-US"/>
        </w:rPr>
        <w:t xml:space="preserve">making an independent decision. It also establishes the presumption of legal capacity of </w:t>
      </w:r>
      <w:r w:rsidR="00BA1BE6">
        <w:rPr>
          <w:rFonts w:ascii="Times New Roman" w:eastAsia="Times New Roman" w:hAnsi="Times New Roman" w:cs="Times New Roman"/>
          <w:bCs/>
          <w:lang w:val="en-US"/>
        </w:rPr>
        <w:t>P</w:t>
      </w:r>
      <w:r w:rsidR="00357B0C">
        <w:rPr>
          <w:rFonts w:ascii="Times New Roman" w:eastAsia="Times New Roman" w:hAnsi="Times New Roman" w:cs="Times New Roman"/>
          <w:bCs/>
          <w:lang w:val="en-US"/>
        </w:rPr>
        <w:t xml:space="preserve">WD to make </w:t>
      </w:r>
      <w:r w:rsidR="00BA1BE6">
        <w:rPr>
          <w:rFonts w:ascii="Times New Roman" w:eastAsia="Times New Roman" w:hAnsi="Times New Roman" w:cs="Times New Roman"/>
          <w:bCs/>
          <w:lang w:val="en-US"/>
        </w:rPr>
        <w:t xml:space="preserve">they own </w:t>
      </w:r>
      <w:r w:rsidR="004D1E1E">
        <w:rPr>
          <w:rFonts w:ascii="Times New Roman" w:eastAsia="Times New Roman" w:hAnsi="Times New Roman" w:cs="Times New Roman"/>
          <w:bCs/>
          <w:lang w:val="en-US"/>
        </w:rPr>
        <w:t>decis</w:t>
      </w:r>
      <w:r w:rsidR="00235961">
        <w:rPr>
          <w:rFonts w:ascii="Times New Roman" w:eastAsia="Times New Roman" w:hAnsi="Times New Roman" w:cs="Times New Roman"/>
          <w:bCs/>
          <w:lang w:val="en-US"/>
        </w:rPr>
        <w:t>ions</w:t>
      </w:r>
      <w:r w:rsidR="00357B0C">
        <w:rPr>
          <w:rFonts w:ascii="Times New Roman" w:eastAsia="Times New Roman" w:hAnsi="Times New Roman" w:cs="Times New Roman"/>
          <w:bCs/>
          <w:lang w:val="en-US"/>
        </w:rPr>
        <w:t xml:space="preserve"> </w:t>
      </w:r>
      <w:r w:rsidR="00BA1BE6">
        <w:rPr>
          <w:rFonts w:ascii="Times New Roman" w:eastAsia="Times New Roman" w:hAnsi="Times New Roman" w:cs="Times New Roman"/>
          <w:bCs/>
          <w:lang w:val="en-US"/>
        </w:rPr>
        <w:t>and recognize their right to have a support system and</w:t>
      </w:r>
      <w:r w:rsidR="001F25FD">
        <w:rPr>
          <w:rFonts w:ascii="Times New Roman" w:eastAsia="Times New Roman" w:hAnsi="Times New Roman" w:cs="Times New Roman"/>
          <w:bCs/>
          <w:lang w:val="en-US"/>
        </w:rPr>
        <w:t xml:space="preserve"> to “receive health</w:t>
      </w:r>
      <w:r w:rsidR="00BA1BE6">
        <w:rPr>
          <w:rFonts w:ascii="Times New Roman" w:eastAsia="Times New Roman" w:hAnsi="Times New Roman" w:cs="Times New Roman"/>
          <w:bCs/>
          <w:lang w:val="en-US"/>
        </w:rPr>
        <w:t xml:space="preserve">care in the most </w:t>
      </w:r>
      <w:r w:rsidR="001F25FD">
        <w:rPr>
          <w:rFonts w:ascii="Times New Roman" w:eastAsia="Times New Roman" w:hAnsi="Times New Roman" w:cs="Times New Roman"/>
          <w:bCs/>
          <w:lang w:val="en-US"/>
        </w:rPr>
        <w:t xml:space="preserve">accessible and </w:t>
      </w:r>
      <w:r w:rsidR="00BA1BE6">
        <w:rPr>
          <w:rFonts w:ascii="Times New Roman" w:eastAsia="Times New Roman" w:hAnsi="Times New Roman" w:cs="Times New Roman"/>
          <w:bCs/>
          <w:lang w:val="en-US"/>
        </w:rPr>
        <w:t xml:space="preserve">acceptable </w:t>
      </w:r>
      <w:r w:rsidR="001F25FD">
        <w:rPr>
          <w:rFonts w:ascii="Times New Roman" w:eastAsia="Times New Roman" w:hAnsi="Times New Roman" w:cs="Times New Roman"/>
          <w:bCs/>
          <w:lang w:val="en-US"/>
        </w:rPr>
        <w:t xml:space="preserve">form, and with the best available quality”  </w:t>
      </w:r>
      <w:r w:rsidR="00BA1BE6">
        <w:rPr>
          <w:rFonts w:ascii="Times New Roman" w:eastAsia="Times New Roman" w:hAnsi="Times New Roman" w:cs="Times New Roman"/>
          <w:bCs/>
          <w:lang w:val="en-US"/>
        </w:rPr>
        <w:t xml:space="preserve"> </w:t>
      </w:r>
    </w:p>
    <w:p w:rsidR="00F96B8E" w:rsidRPr="001F25FD" w:rsidRDefault="001F25FD" w:rsidP="00F96B8E">
      <w:pPr>
        <w:spacing w:after="100" w:afterAutospacing="1" w:line="240" w:lineRule="auto"/>
        <w:jc w:val="both"/>
        <w:rPr>
          <w:rFonts w:ascii="Times New Roman" w:eastAsia="Times New Roman" w:hAnsi="Times New Roman" w:cs="Times New Roman"/>
          <w:bCs/>
          <w:lang w:val="en-US"/>
        </w:rPr>
      </w:pPr>
      <w:r w:rsidRPr="001F25FD">
        <w:rPr>
          <w:rFonts w:ascii="Times New Roman" w:eastAsia="Times New Roman" w:hAnsi="Times New Roman" w:cs="Times New Roman"/>
          <w:bCs/>
          <w:lang w:val="en-US"/>
        </w:rPr>
        <w:t xml:space="preserve">However, in practice most of the </w:t>
      </w:r>
      <w:r w:rsidR="00510589">
        <w:rPr>
          <w:rFonts w:ascii="Times New Roman" w:eastAsia="Times New Roman" w:hAnsi="Times New Roman" w:cs="Times New Roman"/>
          <w:bCs/>
          <w:lang w:val="en-US"/>
        </w:rPr>
        <w:t xml:space="preserve"> S</w:t>
      </w:r>
      <w:r w:rsidR="00F96B8E" w:rsidRPr="001F25FD">
        <w:rPr>
          <w:rFonts w:ascii="Times New Roman" w:eastAsia="Times New Roman" w:hAnsi="Times New Roman" w:cs="Times New Roman"/>
          <w:bCs/>
          <w:lang w:val="en-US"/>
        </w:rPr>
        <w:t>R</w:t>
      </w:r>
      <w:r w:rsidR="00510589">
        <w:rPr>
          <w:rFonts w:ascii="Times New Roman" w:eastAsia="Times New Roman" w:hAnsi="Times New Roman" w:cs="Times New Roman"/>
          <w:bCs/>
          <w:lang w:val="en-US"/>
        </w:rPr>
        <w:t>HP</w:t>
      </w:r>
      <w:r w:rsidR="00F96B8E" w:rsidRPr="001F25FD">
        <w:rPr>
          <w:rFonts w:ascii="Times New Roman" w:eastAsia="Times New Roman" w:hAnsi="Times New Roman" w:cs="Times New Roman"/>
          <w:bCs/>
          <w:lang w:val="en-US"/>
        </w:rPr>
        <w:t xml:space="preserve">: </w:t>
      </w:r>
    </w:p>
    <w:p w:rsidR="00F96B8E" w:rsidRPr="001F25FD" w:rsidRDefault="001F25FD" w:rsidP="001F25FD">
      <w:pPr>
        <w:numPr>
          <w:ilvl w:val="0"/>
          <w:numId w:val="1"/>
        </w:numPr>
        <w:spacing w:before="240" w:after="100" w:afterAutospacing="1" w:line="240" w:lineRule="auto"/>
        <w:jc w:val="both"/>
        <w:rPr>
          <w:rFonts w:ascii="Times New Roman" w:eastAsia="Times New Roman" w:hAnsi="Times New Roman" w:cs="Times New Roman"/>
          <w:bCs/>
          <w:lang w:val="en-US"/>
        </w:rPr>
      </w:pPr>
      <w:r w:rsidRPr="001F25FD">
        <w:rPr>
          <w:rFonts w:ascii="Times New Roman" w:eastAsia="Times New Roman" w:hAnsi="Times New Roman" w:cs="Times New Roman"/>
          <w:bCs/>
          <w:lang w:val="en-US"/>
        </w:rPr>
        <w:t>Don</w:t>
      </w:r>
      <w:r>
        <w:rPr>
          <w:rFonts w:ascii="Times New Roman" w:eastAsia="Times New Roman" w:hAnsi="Times New Roman" w:cs="Times New Roman"/>
          <w:bCs/>
          <w:lang w:val="en-US"/>
        </w:rPr>
        <w:t>´</w:t>
      </w:r>
      <w:r w:rsidRPr="001F25FD">
        <w:rPr>
          <w:rFonts w:ascii="Times New Roman" w:eastAsia="Times New Roman" w:hAnsi="Times New Roman" w:cs="Times New Roman"/>
          <w:bCs/>
          <w:lang w:val="en-US"/>
        </w:rPr>
        <w:t>t respect priva</w:t>
      </w:r>
      <w:r>
        <w:rPr>
          <w:rFonts w:ascii="Times New Roman" w:eastAsia="Times New Roman" w:hAnsi="Times New Roman" w:cs="Times New Roman"/>
          <w:bCs/>
          <w:lang w:val="en-US"/>
        </w:rPr>
        <w:t>c</w:t>
      </w:r>
      <w:r w:rsidRPr="001F25FD">
        <w:rPr>
          <w:rFonts w:ascii="Times New Roman" w:eastAsia="Times New Roman" w:hAnsi="Times New Roman" w:cs="Times New Roman"/>
          <w:bCs/>
          <w:lang w:val="en-US"/>
        </w:rPr>
        <w:t>y and c</w:t>
      </w:r>
      <w:r>
        <w:rPr>
          <w:rFonts w:ascii="Times New Roman" w:eastAsia="Times New Roman" w:hAnsi="Times New Roman" w:cs="Times New Roman"/>
          <w:bCs/>
          <w:lang w:val="en-US"/>
        </w:rPr>
        <w:t xml:space="preserve">onfidentiality of women with </w:t>
      </w:r>
      <w:r w:rsidR="00F96B8E" w:rsidRPr="001F25FD">
        <w:rPr>
          <w:rFonts w:ascii="Times New Roman" w:eastAsia="Times New Roman" w:hAnsi="Times New Roman" w:cs="Times New Roman"/>
          <w:bCs/>
          <w:lang w:val="en-US"/>
        </w:rPr>
        <w:t xml:space="preserve"> </w:t>
      </w:r>
      <w:r w:rsidR="00E25371" w:rsidRPr="001F25FD">
        <w:rPr>
          <w:rFonts w:ascii="Times New Roman" w:eastAsia="Times New Roman" w:hAnsi="Times New Roman" w:cs="Times New Roman"/>
          <w:bCs/>
          <w:lang w:val="en-US"/>
        </w:rPr>
        <w:t>disability</w:t>
      </w:r>
      <w:r w:rsidR="00F96B8E" w:rsidRPr="004759A9">
        <w:rPr>
          <w:rFonts w:ascii="Times New Roman" w:eastAsia="Times New Roman" w:hAnsi="Times New Roman" w:cs="Times New Roman"/>
          <w:bCs/>
          <w:vertAlign w:val="superscript"/>
          <w:lang w:val="es-AR"/>
        </w:rPr>
        <w:footnoteReference w:id="15"/>
      </w:r>
      <w:r w:rsidR="00F96B8E" w:rsidRPr="001F25FD">
        <w:rPr>
          <w:rFonts w:ascii="Times New Roman" w:eastAsia="Times New Roman" w:hAnsi="Times New Roman" w:cs="Times New Roman"/>
          <w:bCs/>
          <w:lang w:val="en-US"/>
        </w:rPr>
        <w:t>;</w:t>
      </w:r>
    </w:p>
    <w:p w:rsidR="001F25FD" w:rsidRDefault="001F25FD" w:rsidP="001F25FD">
      <w:pPr>
        <w:numPr>
          <w:ilvl w:val="0"/>
          <w:numId w:val="1"/>
        </w:numPr>
        <w:spacing w:before="240" w:after="100" w:afterAutospacing="1" w:line="240" w:lineRule="auto"/>
        <w:jc w:val="both"/>
        <w:rPr>
          <w:rFonts w:ascii="Times New Roman" w:eastAsia="Times New Roman" w:hAnsi="Times New Roman" w:cs="Times New Roman"/>
          <w:bCs/>
          <w:lang w:val="en-US"/>
        </w:rPr>
      </w:pPr>
      <w:r w:rsidRPr="001F25FD">
        <w:rPr>
          <w:rFonts w:ascii="Times New Roman" w:eastAsia="Times New Roman" w:hAnsi="Times New Roman" w:cs="Times New Roman"/>
          <w:bCs/>
          <w:lang w:val="en-US"/>
        </w:rPr>
        <w:t>Don´t  respect the right of women with d</w:t>
      </w:r>
      <w:r w:rsidR="00E25371" w:rsidRPr="001F25FD">
        <w:rPr>
          <w:rFonts w:ascii="Times New Roman" w:eastAsia="Times New Roman" w:hAnsi="Times New Roman" w:cs="Times New Roman"/>
          <w:bCs/>
          <w:lang w:val="en-US"/>
        </w:rPr>
        <w:t>isability</w:t>
      </w:r>
      <w:r w:rsidRPr="001F25FD">
        <w:rPr>
          <w:rFonts w:ascii="Times New Roman" w:eastAsia="Times New Roman" w:hAnsi="Times New Roman" w:cs="Times New Roman"/>
          <w:bCs/>
          <w:lang w:val="en-US"/>
        </w:rPr>
        <w:t xml:space="preserve"> to give their i</w:t>
      </w:r>
      <w:r>
        <w:rPr>
          <w:rFonts w:ascii="Times New Roman" w:eastAsia="Times New Roman" w:hAnsi="Times New Roman" w:cs="Times New Roman"/>
          <w:bCs/>
          <w:lang w:val="en-US"/>
        </w:rPr>
        <w:t>nformed consent, nor guarantee her a</w:t>
      </w:r>
      <w:r w:rsidR="00510589">
        <w:rPr>
          <w:rFonts w:ascii="Times New Roman" w:eastAsia="Times New Roman" w:hAnsi="Times New Roman" w:cs="Times New Roman"/>
          <w:bCs/>
          <w:lang w:val="en-US"/>
        </w:rPr>
        <w:t>ccess to the support system she</w:t>
      </w:r>
      <w:r>
        <w:rPr>
          <w:rFonts w:ascii="Times New Roman" w:eastAsia="Times New Roman" w:hAnsi="Times New Roman" w:cs="Times New Roman"/>
          <w:bCs/>
          <w:lang w:val="en-US"/>
        </w:rPr>
        <w:t xml:space="preserve"> may require in making </w:t>
      </w:r>
      <w:r w:rsidR="004B316B">
        <w:rPr>
          <w:rFonts w:ascii="Times New Roman" w:eastAsia="Times New Roman" w:hAnsi="Times New Roman" w:cs="Times New Roman"/>
          <w:bCs/>
          <w:lang w:val="en-US"/>
        </w:rPr>
        <w:t xml:space="preserve">her </w:t>
      </w:r>
      <w:r>
        <w:rPr>
          <w:rFonts w:ascii="Times New Roman" w:eastAsia="Times New Roman" w:hAnsi="Times New Roman" w:cs="Times New Roman"/>
          <w:bCs/>
          <w:lang w:val="en-US"/>
        </w:rPr>
        <w:t xml:space="preserve">decisions, </w:t>
      </w:r>
      <w:r w:rsidR="004B316B">
        <w:rPr>
          <w:rFonts w:ascii="Times New Roman" w:eastAsia="Times New Roman" w:hAnsi="Times New Roman" w:cs="Times New Roman"/>
          <w:bCs/>
          <w:lang w:val="en-US"/>
        </w:rPr>
        <w:t>e</w:t>
      </w:r>
      <w:r>
        <w:rPr>
          <w:rFonts w:ascii="Times New Roman" w:eastAsia="Times New Roman" w:hAnsi="Times New Roman" w:cs="Times New Roman"/>
          <w:bCs/>
          <w:lang w:val="en-US"/>
        </w:rPr>
        <w:t>specially  in  legal abortion and sterilization</w:t>
      </w:r>
      <w:r w:rsidR="00F96B8E" w:rsidRPr="001F25FD">
        <w:rPr>
          <w:rFonts w:ascii="Times New Roman" w:eastAsia="Times New Roman" w:hAnsi="Times New Roman" w:cs="Times New Roman"/>
          <w:bCs/>
          <w:lang w:val="en-US"/>
        </w:rPr>
        <w:t xml:space="preserve"> </w:t>
      </w:r>
    </w:p>
    <w:p w:rsidR="00F96B8E" w:rsidRPr="004F0C26" w:rsidRDefault="00D810BB" w:rsidP="004F0C26">
      <w:pPr>
        <w:pStyle w:val="Prrafodelista"/>
        <w:numPr>
          <w:ilvl w:val="0"/>
          <w:numId w:val="1"/>
        </w:numPr>
        <w:spacing w:before="240" w:after="100" w:afterAutospacing="1" w:line="240" w:lineRule="auto"/>
        <w:jc w:val="both"/>
        <w:rPr>
          <w:rFonts w:ascii="Times New Roman" w:eastAsia="Times New Roman" w:hAnsi="Times New Roman" w:cs="Times New Roman"/>
          <w:bCs/>
          <w:highlight w:val="yellow"/>
          <w:lang w:val="en-US"/>
        </w:rPr>
      </w:pPr>
      <w:r w:rsidRPr="004F0C26">
        <w:rPr>
          <w:rFonts w:ascii="Times New Roman" w:eastAsia="Times New Roman" w:hAnsi="Times New Roman" w:cs="Times New Roman"/>
          <w:bCs/>
          <w:lang w:val="en-US"/>
        </w:rPr>
        <w:t>Do</w:t>
      </w:r>
      <w:r>
        <w:rPr>
          <w:rFonts w:ascii="Times New Roman" w:eastAsia="Times New Roman" w:hAnsi="Times New Roman" w:cs="Times New Roman"/>
          <w:bCs/>
          <w:lang w:val="en-US"/>
        </w:rPr>
        <w:t>n´t satisfy</w:t>
      </w:r>
      <w:r w:rsidRPr="004F0C26">
        <w:rPr>
          <w:rFonts w:ascii="Times New Roman" w:eastAsia="Times New Roman" w:hAnsi="Times New Roman" w:cs="Times New Roman"/>
          <w:bCs/>
          <w:lang w:val="en-US"/>
        </w:rPr>
        <w:t xml:space="preserve"> any accessibility standards, </w:t>
      </w:r>
      <w:r>
        <w:rPr>
          <w:rFonts w:ascii="Times New Roman" w:eastAsia="Times New Roman" w:hAnsi="Times New Roman" w:cs="Times New Roman"/>
          <w:bCs/>
          <w:lang w:val="en-US"/>
        </w:rPr>
        <w:t xml:space="preserve">prevailing </w:t>
      </w:r>
      <w:r w:rsidRPr="004F0C26">
        <w:rPr>
          <w:rFonts w:ascii="Times New Roman" w:eastAsia="Times New Roman" w:hAnsi="Times New Roman" w:cs="Times New Roman"/>
          <w:bCs/>
          <w:lang w:val="en-US"/>
        </w:rPr>
        <w:t>in most of them attitudinal barriers due to stereotypes developed on the basis of women with disabilities, her sexuality and reproduction</w:t>
      </w:r>
      <w:r w:rsidRPr="000E1BDF">
        <w:rPr>
          <w:vertAlign w:val="superscript"/>
        </w:rPr>
        <w:footnoteReference w:id="16"/>
      </w:r>
      <w:r w:rsidRPr="004F0C26">
        <w:rPr>
          <w:rFonts w:ascii="Times New Roman" w:eastAsia="Times New Roman" w:hAnsi="Times New Roman" w:cs="Times New Roman"/>
          <w:bCs/>
          <w:lang w:val="en-US"/>
        </w:rPr>
        <w:t xml:space="preserve">. </w:t>
      </w:r>
    </w:p>
    <w:p w:rsidR="002A2DE9" w:rsidRPr="002A2DE9" w:rsidRDefault="002917F0" w:rsidP="00F96B8E">
      <w:pPr>
        <w:spacing w:before="240"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 xml:space="preserve">Argentine State has not mainstreamed </w:t>
      </w:r>
      <w:r w:rsidR="002A2DE9" w:rsidRPr="002A2DE9">
        <w:rPr>
          <w:rFonts w:ascii="Times New Roman" w:eastAsia="Times New Roman" w:hAnsi="Times New Roman" w:cs="Times New Roman"/>
          <w:bCs/>
          <w:lang w:val="en-US"/>
        </w:rPr>
        <w:t xml:space="preserve">yet a </w:t>
      </w:r>
      <w:r>
        <w:rPr>
          <w:rFonts w:ascii="Times New Roman" w:eastAsia="Times New Roman" w:hAnsi="Times New Roman" w:cs="Times New Roman"/>
          <w:bCs/>
          <w:lang w:val="en-US"/>
        </w:rPr>
        <w:t>disability perspective in public policies addressed to gender-equality.</w:t>
      </w:r>
      <w:r w:rsidR="002A2DE9">
        <w:rPr>
          <w:rFonts w:ascii="Times New Roman" w:eastAsia="Times New Roman" w:hAnsi="Times New Roman" w:cs="Times New Roman"/>
          <w:bCs/>
          <w:lang w:val="en-US"/>
        </w:rPr>
        <w:t xml:space="preserve"> There </w:t>
      </w:r>
      <w:r>
        <w:rPr>
          <w:rFonts w:ascii="Times New Roman" w:eastAsia="Times New Roman" w:hAnsi="Times New Roman" w:cs="Times New Roman"/>
          <w:bCs/>
          <w:lang w:val="en-US"/>
        </w:rPr>
        <w:t xml:space="preserve">are </w:t>
      </w:r>
      <w:r w:rsidR="002A2DE9">
        <w:rPr>
          <w:rFonts w:ascii="Times New Roman" w:eastAsia="Times New Roman" w:hAnsi="Times New Roman" w:cs="Times New Roman"/>
          <w:bCs/>
          <w:lang w:val="en-US"/>
        </w:rPr>
        <w:t xml:space="preserve">no statistical data </w:t>
      </w:r>
      <w:r>
        <w:rPr>
          <w:rFonts w:ascii="Times New Roman" w:eastAsia="Times New Roman" w:hAnsi="Times New Roman" w:cs="Times New Roman"/>
          <w:bCs/>
          <w:lang w:val="en-US"/>
        </w:rPr>
        <w:t>on</w:t>
      </w:r>
      <w:r w:rsidR="002A2DE9">
        <w:rPr>
          <w:rFonts w:ascii="Times New Roman" w:eastAsia="Times New Roman" w:hAnsi="Times New Roman" w:cs="Times New Roman"/>
          <w:bCs/>
          <w:lang w:val="en-US"/>
        </w:rPr>
        <w:t xml:space="preserve"> violence against women with disability a</w:t>
      </w:r>
      <w:r>
        <w:rPr>
          <w:rFonts w:ascii="Times New Roman" w:eastAsia="Times New Roman" w:hAnsi="Times New Roman" w:cs="Times New Roman"/>
          <w:bCs/>
          <w:lang w:val="en-US"/>
        </w:rPr>
        <w:t>nd the devices implemented by the</w:t>
      </w:r>
      <w:r w:rsidR="002A2DE9">
        <w:rPr>
          <w:rFonts w:ascii="Times New Roman" w:eastAsia="Times New Roman" w:hAnsi="Times New Roman" w:cs="Times New Roman"/>
          <w:bCs/>
          <w:lang w:val="en-US"/>
        </w:rPr>
        <w:t xml:space="preserve"> government in order to contain gender-base</w:t>
      </w:r>
      <w:r w:rsidR="001E664F">
        <w:rPr>
          <w:rFonts w:ascii="Times New Roman" w:eastAsia="Times New Roman" w:hAnsi="Times New Roman" w:cs="Times New Roman"/>
          <w:bCs/>
          <w:lang w:val="en-US"/>
        </w:rPr>
        <w:t>d violence, are in</w:t>
      </w:r>
      <w:r w:rsidR="002A2DE9">
        <w:rPr>
          <w:rFonts w:ascii="Times New Roman" w:eastAsia="Times New Roman" w:hAnsi="Times New Roman" w:cs="Times New Roman"/>
          <w:bCs/>
          <w:lang w:val="en-US"/>
        </w:rPr>
        <w:t>accessible.</w:t>
      </w:r>
    </w:p>
    <w:p w:rsidR="002A2DE9" w:rsidRPr="002A2DE9" w:rsidRDefault="002A2DE9" w:rsidP="00F96B8E">
      <w:pPr>
        <w:spacing w:before="240" w:after="100" w:afterAutospacing="1" w:line="240" w:lineRule="auto"/>
        <w:jc w:val="both"/>
        <w:rPr>
          <w:rFonts w:ascii="Times New Roman" w:eastAsia="Times New Roman" w:hAnsi="Times New Roman" w:cs="Times New Roman"/>
          <w:bCs/>
          <w:lang w:val="en-US"/>
        </w:rPr>
      </w:pPr>
      <w:r w:rsidRPr="002A2DE9">
        <w:rPr>
          <w:rFonts w:ascii="Times New Roman" w:eastAsia="Times New Roman" w:hAnsi="Times New Roman" w:cs="Times New Roman"/>
          <w:bCs/>
          <w:lang w:val="en-US"/>
        </w:rPr>
        <w:t xml:space="preserve">Public policies on disability </w:t>
      </w:r>
      <w:r w:rsidR="00A61D93">
        <w:rPr>
          <w:rFonts w:ascii="Times New Roman" w:eastAsia="Times New Roman" w:hAnsi="Times New Roman" w:cs="Times New Roman"/>
          <w:bCs/>
          <w:lang w:val="en-US"/>
        </w:rPr>
        <w:t xml:space="preserve">issues </w:t>
      </w:r>
      <w:r>
        <w:rPr>
          <w:rFonts w:ascii="Times New Roman" w:eastAsia="Times New Roman" w:hAnsi="Times New Roman" w:cs="Times New Roman"/>
          <w:bCs/>
          <w:lang w:val="en-US"/>
        </w:rPr>
        <w:t>also reflect the lack of gender-based approach</w:t>
      </w:r>
      <w:r w:rsidR="00A61D93">
        <w:rPr>
          <w:rFonts w:ascii="Times New Roman" w:eastAsia="Times New Roman" w:hAnsi="Times New Roman" w:cs="Times New Roman"/>
          <w:bCs/>
          <w:lang w:val="en-US"/>
        </w:rPr>
        <w:t xml:space="preserve">, </w:t>
      </w:r>
      <w:r w:rsidR="00C41B0D">
        <w:rPr>
          <w:rFonts w:ascii="Times New Roman" w:eastAsia="Times New Roman" w:hAnsi="Times New Roman" w:cs="Times New Roman"/>
          <w:bCs/>
          <w:lang w:val="en-US"/>
        </w:rPr>
        <w:t>which</w:t>
      </w:r>
      <w:r w:rsidR="0034514A">
        <w:rPr>
          <w:rFonts w:ascii="Times New Roman" w:eastAsia="Times New Roman" w:hAnsi="Times New Roman" w:cs="Times New Roman"/>
          <w:bCs/>
          <w:lang w:val="en-US"/>
        </w:rPr>
        <w:t xml:space="preserve"> is evident in mental he</w:t>
      </w:r>
      <w:r w:rsidR="00A61D93">
        <w:rPr>
          <w:rFonts w:ascii="Times New Roman" w:eastAsia="Times New Roman" w:hAnsi="Times New Roman" w:cs="Times New Roman"/>
          <w:bCs/>
          <w:lang w:val="en-US"/>
        </w:rPr>
        <w:t>a</w:t>
      </w:r>
      <w:r w:rsidR="0034514A">
        <w:rPr>
          <w:rFonts w:ascii="Times New Roman" w:eastAsia="Times New Roman" w:hAnsi="Times New Roman" w:cs="Times New Roman"/>
          <w:bCs/>
          <w:lang w:val="en-US"/>
        </w:rPr>
        <w:t>l</w:t>
      </w:r>
      <w:r w:rsidR="00A61D93">
        <w:rPr>
          <w:rFonts w:ascii="Times New Roman" w:eastAsia="Times New Roman" w:hAnsi="Times New Roman" w:cs="Times New Roman"/>
          <w:bCs/>
          <w:lang w:val="en-US"/>
        </w:rPr>
        <w:t xml:space="preserve">th policies, and in the absence of bodies </w:t>
      </w:r>
      <w:r w:rsidR="00C41B0D">
        <w:rPr>
          <w:rFonts w:ascii="Times New Roman" w:eastAsia="Times New Roman" w:hAnsi="Times New Roman" w:cs="Times New Roman"/>
          <w:bCs/>
          <w:lang w:val="en-US"/>
        </w:rPr>
        <w:t>in</w:t>
      </w:r>
      <w:r w:rsidR="00EB0D17">
        <w:rPr>
          <w:rFonts w:ascii="Times New Roman" w:eastAsia="Times New Roman" w:hAnsi="Times New Roman" w:cs="Times New Roman"/>
          <w:bCs/>
          <w:lang w:val="en-US"/>
        </w:rPr>
        <w:t xml:space="preserve"> </w:t>
      </w:r>
      <w:r w:rsidR="002917F0">
        <w:rPr>
          <w:rFonts w:ascii="Times New Roman" w:eastAsia="Times New Roman" w:hAnsi="Times New Roman" w:cs="Times New Roman"/>
          <w:bCs/>
          <w:lang w:val="en-US"/>
        </w:rPr>
        <w:t>charge</w:t>
      </w:r>
      <w:r w:rsidR="00C41B0D">
        <w:rPr>
          <w:rFonts w:ascii="Times New Roman" w:eastAsia="Times New Roman" w:hAnsi="Times New Roman" w:cs="Times New Roman"/>
          <w:bCs/>
          <w:lang w:val="en-US"/>
        </w:rPr>
        <w:t xml:space="preserve"> of promoting and </w:t>
      </w:r>
      <w:r w:rsidR="00D810BB">
        <w:rPr>
          <w:rFonts w:ascii="Times New Roman" w:eastAsia="Times New Roman" w:hAnsi="Times New Roman" w:cs="Times New Roman"/>
          <w:bCs/>
          <w:lang w:val="en-US"/>
        </w:rPr>
        <w:t>protecting the</w:t>
      </w:r>
      <w:r w:rsidR="00C41B0D">
        <w:rPr>
          <w:rFonts w:ascii="Times New Roman" w:eastAsia="Times New Roman" w:hAnsi="Times New Roman" w:cs="Times New Roman"/>
          <w:bCs/>
          <w:lang w:val="en-US"/>
        </w:rPr>
        <w:t xml:space="preserve"> rights of women with disabilities.</w:t>
      </w:r>
      <w:r w:rsidR="00EB0D17">
        <w:rPr>
          <w:rFonts w:ascii="Times New Roman" w:eastAsia="Times New Roman" w:hAnsi="Times New Roman" w:cs="Times New Roman"/>
          <w:bCs/>
          <w:lang w:val="en-US"/>
        </w:rPr>
        <w:t xml:space="preserve"> </w:t>
      </w:r>
    </w:p>
    <w:p w:rsidR="00F96B8E" w:rsidRPr="00897867" w:rsidRDefault="00F96B8E" w:rsidP="00F96B8E">
      <w:pPr>
        <w:spacing w:before="240" w:after="100" w:afterAutospacing="1" w:line="240" w:lineRule="auto"/>
        <w:jc w:val="both"/>
        <w:rPr>
          <w:rFonts w:ascii="Times New Roman" w:eastAsia="Times New Roman" w:hAnsi="Times New Roman" w:cs="Times New Roman"/>
          <w:bCs/>
          <w:lang w:val="en-US"/>
        </w:rPr>
      </w:pPr>
      <w:r w:rsidRPr="00897867">
        <w:rPr>
          <w:rFonts w:ascii="Times New Roman" w:eastAsia="Times New Roman" w:hAnsi="Times New Roman" w:cs="Times New Roman"/>
          <w:bCs/>
          <w:lang w:val="en-US"/>
        </w:rPr>
        <w:t xml:space="preserve"> </w:t>
      </w:r>
    </w:p>
    <w:p w:rsidR="00F96B8E" w:rsidRPr="00BE2BCC" w:rsidRDefault="003C2144" w:rsidP="00F96B8E">
      <w:pPr>
        <w:spacing w:after="100" w:afterAutospacing="1" w:line="240" w:lineRule="auto"/>
        <w:jc w:val="both"/>
        <w:rPr>
          <w:rFonts w:ascii="Times New Roman" w:eastAsia="Times New Roman" w:hAnsi="Times New Roman" w:cs="Times New Roman"/>
          <w:i/>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lang w:val="en-US"/>
        </w:rPr>
        <w:t>:</w:t>
      </w:r>
    </w:p>
    <w:p w:rsidR="009C3724" w:rsidRPr="00472592" w:rsidRDefault="00B0034C" w:rsidP="00B0034C">
      <w:pPr>
        <w:pStyle w:val="Prrafodelista"/>
        <w:numPr>
          <w:ilvl w:val="0"/>
          <w:numId w:val="11"/>
        </w:num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 xml:space="preserve">Please, inform measures taken to </w:t>
      </w:r>
      <w:r w:rsidR="002917F0" w:rsidRPr="00472592">
        <w:rPr>
          <w:rFonts w:ascii="Times New Roman" w:eastAsia="Times New Roman" w:hAnsi="Times New Roman" w:cs="Times New Roman"/>
          <w:lang w:val="en-US"/>
        </w:rPr>
        <w:t>mainstream</w:t>
      </w:r>
      <w:r w:rsidRPr="00472592">
        <w:rPr>
          <w:rFonts w:ascii="Times New Roman" w:eastAsia="Times New Roman" w:hAnsi="Times New Roman" w:cs="Times New Roman"/>
          <w:lang w:val="en-US"/>
        </w:rPr>
        <w:t xml:space="preserve"> a right-based on disability approach</w:t>
      </w:r>
      <w:r w:rsidR="00AC6485" w:rsidRPr="00472592">
        <w:rPr>
          <w:rFonts w:ascii="Times New Roman" w:eastAsia="Times New Roman" w:hAnsi="Times New Roman" w:cs="Times New Roman"/>
          <w:lang w:val="en-US"/>
        </w:rPr>
        <w:t>,</w:t>
      </w:r>
      <w:r w:rsidRPr="00472592">
        <w:rPr>
          <w:rFonts w:ascii="Times New Roman" w:eastAsia="Times New Roman" w:hAnsi="Times New Roman" w:cs="Times New Roman"/>
          <w:lang w:val="en-US"/>
        </w:rPr>
        <w:t xml:space="preserve"> on public policies</w:t>
      </w:r>
      <w:r w:rsidR="009C3724" w:rsidRPr="00472592">
        <w:rPr>
          <w:rFonts w:ascii="Times New Roman" w:eastAsia="Times New Roman" w:hAnsi="Times New Roman" w:cs="Times New Roman"/>
          <w:lang w:val="en-US"/>
        </w:rPr>
        <w:t xml:space="preserve"> about gender, in particular, policies about sexual and reproductive rights, violence against women; and do inform the steps adopted to guarantee that </w:t>
      </w:r>
      <w:r w:rsidR="00AC6485" w:rsidRPr="00472592">
        <w:rPr>
          <w:rFonts w:ascii="Times New Roman" w:eastAsia="Times New Roman" w:hAnsi="Times New Roman" w:cs="Times New Roman"/>
          <w:lang w:val="en-US"/>
        </w:rPr>
        <w:t xml:space="preserve">all </w:t>
      </w:r>
      <w:r w:rsidR="009C3724" w:rsidRPr="00472592">
        <w:rPr>
          <w:rFonts w:ascii="Times New Roman" w:eastAsia="Times New Roman" w:hAnsi="Times New Roman" w:cs="Times New Roman"/>
          <w:lang w:val="en-US"/>
        </w:rPr>
        <w:t xml:space="preserve">public policies addressed to women, </w:t>
      </w:r>
      <w:r w:rsidR="00AC6485" w:rsidRPr="00472592">
        <w:rPr>
          <w:rFonts w:ascii="Times New Roman" w:eastAsia="Times New Roman" w:hAnsi="Times New Roman" w:cs="Times New Roman"/>
          <w:lang w:val="en-US"/>
        </w:rPr>
        <w:t xml:space="preserve">at each stage, </w:t>
      </w:r>
      <w:r w:rsidR="009C3724" w:rsidRPr="00472592">
        <w:rPr>
          <w:rFonts w:ascii="Times New Roman" w:eastAsia="Times New Roman" w:hAnsi="Times New Roman" w:cs="Times New Roman"/>
          <w:lang w:val="en-US"/>
        </w:rPr>
        <w:t>include women with disability and their representative organizations.</w:t>
      </w:r>
    </w:p>
    <w:p w:rsidR="00B0034C" w:rsidRDefault="00EB0D17" w:rsidP="00B0034C">
      <w:pPr>
        <w:pStyle w:val="Prrafodelista"/>
        <w:numPr>
          <w:ilvl w:val="0"/>
          <w:numId w:val="11"/>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Please, inform</w:t>
      </w:r>
      <w:r w:rsidR="00472592">
        <w:rPr>
          <w:rFonts w:ascii="Times New Roman" w:eastAsia="Times New Roman" w:hAnsi="Times New Roman" w:cs="Times New Roman"/>
          <w:lang w:val="en-US"/>
        </w:rPr>
        <w:t xml:space="preserve"> on all programs or </w:t>
      </w:r>
      <w:r>
        <w:rPr>
          <w:rFonts w:ascii="Times New Roman" w:eastAsia="Times New Roman" w:hAnsi="Times New Roman" w:cs="Times New Roman"/>
          <w:lang w:val="en-US"/>
        </w:rPr>
        <w:t xml:space="preserve">campaigns addressed to </w:t>
      </w:r>
      <w:r w:rsidR="00472592">
        <w:rPr>
          <w:rFonts w:ascii="Times New Roman" w:eastAsia="Times New Roman" w:hAnsi="Times New Roman" w:cs="Times New Roman"/>
          <w:lang w:val="en-US"/>
        </w:rPr>
        <w:t>disseminating women rig</w:t>
      </w:r>
      <w:r w:rsidR="001D4CCE">
        <w:rPr>
          <w:rFonts w:ascii="Times New Roman" w:eastAsia="Times New Roman" w:hAnsi="Times New Roman" w:cs="Times New Roman"/>
          <w:lang w:val="en-US"/>
        </w:rPr>
        <w:t>h</w:t>
      </w:r>
      <w:r w:rsidR="00472592">
        <w:rPr>
          <w:rFonts w:ascii="Times New Roman" w:eastAsia="Times New Roman" w:hAnsi="Times New Roman" w:cs="Times New Roman"/>
          <w:lang w:val="en-US"/>
        </w:rPr>
        <w:t>t</w:t>
      </w:r>
      <w:r w:rsidR="001D4CCE">
        <w:rPr>
          <w:rFonts w:ascii="Times New Roman" w:eastAsia="Times New Roman" w:hAnsi="Times New Roman" w:cs="Times New Roman"/>
          <w:lang w:val="en-US"/>
        </w:rPr>
        <w:t>s</w:t>
      </w:r>
      <w:r>
        <w:rPr>
          <w:rFonts w:ascii="Times New Roman" w:eastAsia="Times New Roman" w:hAnsi="Times New Roman" w:cs="Times New Roman"/>
          <w:lang w:val="en-US"/>
        </w:rPr>
        <w:t xml:space="preserve">, how many and which of them </w:t>
      </w:r>
      <w:r w:rsidR="001D4CCE">
        <w:rPr>
          <w:rFonts w:ascii="Times New Roman" w:eastAsia="Times New Roman" w:hAnsi="Times New Roman" w:cs="Times New Roman"/>
          <w:lang w:val="en-US"/>
        </w:rPr>
        <w:t xml:space="preserve">make </w:t>
      </w:r>
      <w:r w:rsidR="00AB6890">
        <w:rPr>
          <w:rFonts w:ascii="Times New Roman" w:eastAsia="Times New Roman" w:hAnsi="Times New Roman" w:cs="Times New Roman"/>
          <w:lang w:val="en-US"/>
        </w:rPr>
        <w:t xml:space="preserve">visible </w:t>
      </w:r>
      <w:r w:rsidR="001D4CCE">
        <w:rPr>
          <w:rFonts w:ascii="Times New Roman" w:eastAsia="Times New Roman" w:hAnsi="Times New Roman" w:cs="Times New Roman"/>
          <w:lang w:val="en-US"/>
        </w:rPr>
        <w:t xml:space="preserve">women </w:t>
      </w:r>
      <w:r w:rsidR="00AB6890">
        <w:rPr>
          <w:rFonts w:ascii="Times New Roman" w:eastAsia="Times New Roman" w:hAnsi="Times New Roman" w:cs="Times New Roman"/>
          <w:lang w:val="en-US"/>
        </w:rPr>
        <w:t>w</w:t>
      </w:r>
      <w:r w:rsidR="001D4CCE">
        <w:rPr>
          <w:rFonts w:ascii="Times New Roman" w:eastAsia="Times New Roman" w:hAnsi="Times New Roman" w:cs="Times New Roman"/>
          <w:lang w:val="en-US"/>
        </w:rPr>
        <w:t xml:space="preserve">ith disabilities </w:t>
      </w:r>
      <w:r w:rsidR="00AB6890">
        <w:rPr>
          <w:rFonts w:ascii="Times New Roman" w:eastAsia="Times New Roman" w:hAnsi="Times New Roman" w:cs="Times New Roman"/>
          <w:lang w:val="en-US"/>
        </w:rPr>
        <w:t xml:space="preserve">and </w:t>
      </w:r>
      <w:r>
        <w:rPr>
          <w:rFonts w:ascii="Times New Roman" w:eastAsia="Times New Roman" w:hAnsi="Times New Roman" w:cs="Times New Roman"/>
          <w:lang w:val="en-US"/>
        </w:rPr>
        <w:t>are d</w:t>
      </w:r>
      <w:r w:rsidR="00AB6890">
        <w:rPr>
          <w:rFonts w:ascii="Times New Roman" w:eastAsia="Times New Roman" w:hAnsi="Times New Roman" w:cs="Times New Roman"/>
          <w:lang w:val="en-US"/>
        </w:rPr>
        <w:t>esigned in an accessible format</w:t>
      </w:r>
      <w:r w:rsidR="008204D7">
        <w:rPr>
          <w:rFonts w:ascii="Times New Roman" w:eastAsia="Times New Roman" w:hAnsi="Times New Roman" w:cs="Times New Roman"/>
          <w:lang w:val="en-US"/>
        </w:rPr>
        <w:t>.</w:t>
      </w:r>
    </w:p>
    <w:p w:rsidR="00AB6890" w:rsidRDefault="008204D7" w:rsidP="00B0034C">
      <w:pPr>
        <w:pStyle w:val="Prrafodelista"/>
        <w:numPr>
          <w:ilvl w:val="0"/>
          <w:numId w:val="11"/>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Provide information on measu</w:t>
      </w:r>
      <w:r w:rsidR="001E664F">
        <w:rPr>
          <w:rFonts w:ascii="Times New Roman" w:eastAsia="Times New Roman" w:hAnsi="Times New Roman" w:cs="Times New Roman"/>
          <w:lang w:val="en-US"/>
        </w:rPr>
        <w:t>res undertaken to step forward o</w:t>
      </w:r>
      <w:r>
        <w:rPr>
          <w:rFonts w:ascii="Times New Roman" w:eastAsia="Times New Roman" w:hAnsi="Times New Roman" w:cs="Times New Roman"/>
          <w:lang w:val="en-US"/>
        </w:rPr>
        <w:t>n the implementation of Resolution 65/2015, enacted by the Community Health Secretariat of National</w:t>
      </w:r>
      <w:r w:rsidR="001E664F">
        <w:rPr>
          <w:rFonts w:ascii="Times New Roman" w:eastAsia="Times New Roman" w:hAnsi="Times New Roman" w:cs="Times New Roman"/>
          <w:lang w:val="en-US"/>
        </w:rPr>
        <w:t xml:space="preserve"> Health Ministry, concerning PWD</w:t>
      </w:r>
      <w:r>
        <w:rPr>
          <w:rFonts w:ascii="Times New Roman" w:eastAsia="Times New Roman" w:hAnsi="Times New Roman" w:cs="Times New Roman"/>
          <w:lang w:val="en-US"/>
        </w:rPr>
        <w:t xml:space="preserve">, </w:t>
      </w:r>
      <w:r w:rsidR="00AB6890">
        <w:rPr>
          <w:rFonts w:ascii="Times New Roman" w:eastAsia="Times New Roman" w:hAnsi="Times New Roman" w:cs="Times New Roman"/>
          <w:lang w:val="en-US"/>
        </w:rPr>
        <w:t>specifica</w:t>
      </w:r>
      <w:r>
        <w:rPr>
          <w:rFonts w:ascii="Times New Roman" w:eastAsia="Times New Roman" w:hAnsi="Times New Roman" w:cs="Times New Roman"/>
          <w:lang w:val="en-US"/>
        </w:rPr>
        <w:t xml:space="preserve">lly on accessibility, informed consent, and health professional training to </w:t>
      </w:r>
      <w:r w:rsidR="00AB6890">
        <w:rPr>
          <w:rFonts w:ascii="Times New Roman" w:eastAsia="Times New Roman" w:hAnsi="Times New Roman" w:cs="Times New Roman"/>
          <w:lang w:val="en-US"/>
        </w:rPr>
        <w:t>attend w</w:t>
      </w:r>
      <w:r>
        <w:rPr>
          <w:rFonts w:ascii="Times New Roman" w:eastAsia="Times New Roman" w:hAnsi="Times New Roman" w:cs="Times New Roman"/>
          <w:lang w:val="en-US"/>
        </w:rPr>
        <w:t>omen with disability</w:t>
      </w:r>
      <w:r w:rsidR="00AB6890">
        <w:rPr>
          <w:rFonts w:ascii="Times New Roman" w:eastAsia="Times New Roman" w:hAnsi="Times New Roman" w:cs="Times New Roman"/>
          <w:lang w:val="en-US"/>
        </w:rPr>
        <w:t>.</w:t>
      </w:r>
    </w:p>
    <w:p w:rsidR="008204D7" w:rsidRPr="00AB6890" w:rsidRDefault="00AB6890" w:rsidP="00F96B8E">
      <w:pPr>
        <w:pStyle w:val="Prrafodelista"/>
        <w:numPr>
          <w:ilvl w:val="0"/>
          <w:numId w:val="11"/>
        </w:numPr>
        <w:spacing w:after="100" w:afterAutospacing="1" w:line="240" w:lineRule="auto"/>
        <w:jc w:val="both"/>
        <w:rPr>
          <w:rFonts w:ascii="Times New Roman" w:eastAsia="Times New Roman" w:hAnsi="Times New Roman" w:cs="Times New Roman"/>
          <w:lang w:val="en-US"/>
        </w:rPr>
      </w:pPr>
      <w:r w:rsidRPr="00AB6890">
        <w:rPr>
          <w:rFonts w:ascii="Times New Roman" w:eastAsia="Times New Roman" w:hAnsi="Times New Roman" w:cs="Times New Roman"/>
          <w:lang w:val="en-US"/>
        </w:rPr>
        <w:t xml:space="preserve">Please, </w:t>
      </w:r>
      <w:r w:rsidR="008204D7" w:rsidRPr="00AB6890">
        <w:rPr>
          <w:rFonts w:ascii="Times New Roman" w:eastAsia="Times New Roman" w:hAnsi="Times New Roman" w:cs="Times New Roman"/>
          <w:lang w:val="en-US"/>
        </w:rPr>
        <w:t>inform the measures impl</w:t>
      </w:r>
      <w:r>
        <w:rPr>
          <w:rFonts w:ascii="Times New Roman" w:eastAsia="Times New Roman" w:hAnsi="Times New Roman" w:cs="Times New Roman"/>
          <w:lang w:val="en-US"/>
        </w:rPr>
        <w:t xml:space="preserve">emented for recruiting  </w:t>
      </w:r>
      <w:r w:rsidR="008204D7" w:rsidRPr="00AB6890">
        <w:rPr>
          <w:rFonts w:ascii="Times New Roman" w:eastAsia="Times New Roman" w:hAnsi="Times New Roman" w:cs="Times New Roman"/>
          <w:lang w:val="en-US"/>
        </w:rPr>
        <w:t xml:space="preserve"> trained</w:t>
      </w:r>
      <w:r w:rsidR="006526EB" w:rsidRPr="00AB6890">
        <w:rPr>
          <w:rFonts w:ascii="Times New Roman" w:eastAsia="Times New Roman" w:hAnsi="Times New Roman" w:cs="Times New Roman"/>
          <w:lang w:val="en-US"/>
        </w:rPr>
        <w:t>-</w:t>
      </w:r>
      <w:r>
        <w:rPr>
          <w:rFonts w:ascii="Times New Roman" w:eastAsia="Times New Roman" w:hAnsi="Times New Roman" w:cs="Times New Roman"/>
          <w:lang w:val="en-US"/>
        </w:rPr>
        <w:t>women with disability personnel, in order to work in all existing national programs</w:t>
      </w:r>
      <w:r w:rsidR="006526EB" w:rsidRPr="00AB6890">
        <w:rPr>
          <w:rFonts w:ascii="Times New Roman" w:eastAsia="Times New Roman" w:hAnsi="Times New Roman" w:cs="Times New Roman"/>
          <w:lang w:val="en-US"/>
        </w:rPr>
        <w:t>.</w:t>
      </w:r>
    </w:p>
    <w:p w:rsidR="00F96B8E" w:rsidRPr="00472592" w:rsidRDefault="00F96B8E" w:rsidP="00F96B8E">
      <w:p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w:t>
      </w:r>
    </w:p>
    <w:p w:rsidR="00F96B8E" w:rsidRPr="004D2E96"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D2E96">
        <w:rPr>
          <w:rFonts w:ascii="Times New Roman" w:eastAsia="Times New Roman" w:hAnsi="Times New Roman" w:cs="Times New Roman"/>
          <w:b/>
          <w:lang w:val="en-US"/>
        </w:rPr>
        <w:t>Article</w:t>
      </w:r>
      <w:r w:rsidR="00F96B8E" w:rsidRPr="004D2E96">
        <w:rPr>
          <w:rFonts w:ascii="Times New Roman" w:eastAsia="Times New Roman" w:hAnsi="Times New Roman" w:cs="Times New Roman"/>
          <w:b/>
          <w:lang w:val="en-US"/>
        </w:rPr>
        <w:t xml:space="preserve"> 7: </w:t>
      </w:r>
      <w:r w:rsidR="00123D4C" w:rsidRPr="004D2E96">
        <w:rPr>
          <w:rFonts w:ascii="Times New Roman" w:eastAsia="Times New Roman" w:hAnsi="Times New Roman" w:cs="Times New Roman"/>
          <w:b/>
          <w:lang w:val="en-US"/>
        </w:rPr>
        <w:t xml:space="preserve">Children with </w:t>
      </w:r>
      <w:r w:rsidRPr="004D2E96">
        <w:rPr>
          <w:rFonts w:ascii="Times New Roman" w:eastAsia="Times New Roman" w:hAnsi="Times New Roman" w:cs="Times New Roman"/>
          <w:b/>
          <w:lang w:val="en-US"/>
        </w:rPr>
        <w:t>Disability</w:t>
      </w:r>
      <w:r w:rsidR="00F96B8E" w:rsidRPr="004759A9">
        <w:rPr>
          <w:rFonts w:ascii="Times New Roman" w:eastAsia="Times New Roman" w:hAnsi="Times New Roman" w:cs="Times New Roman"/>
          <w:b/>
          <w:vertAlign w:val="superscript"/>
          <w:lang w:val="es-AR"/>
        </w:rPr>
        <w:footnoteReference w:id="17"/>
      </w:r>
    </w:p>
    <w:p w:rsidR="00F96B8E" w:rsidRPr="004D2E96" w:rsidRDefault="00BE2BCC" w:rsidP="00F96B8E">
      <w:pPr>
        <w:spacing w:after="100" w:afterAutospacing="1" w:line="240" w:lineRule="auto"/>
        <w:jc w:val="both"/>
        <w:rPr>
          <w:rFonts w:ascii="Times New Roman" w:eastAsia="Times New Roman" w:hAnsi="Times New Roman" w:cs="Times New Roman"/>
          <w:i/>
          <w:lang w:val="en-US"/>
        </w:rPr>
      </w:pPr>
      <w:r w:rsidRPr="004D2E96">
        <w:rPr>
          <w:rFonts w:ascii="Times New Roman" w:eastAsia="Times New Roman" w:hAnsi="Times New Roman" w:cs="Times New Roman"/>
          <w:b/>
          <w:i/>
          <w:u w:val="single"/>
          <w:lang w:val="en-US"/>
        </w:rPr>
        <w:t>Concluding Observation</w:t>
      </w:r>
      <w:r w:rsidR="00F96B8E" w:rsidRPr="004D2E96">
        <w:rPr>
          <w:rFonts w:ascii="Times New Roman" w:eastAsia="Times New Roman" w:hAnsi="Times New Roman" w:cs="Times New Roman"/>
          <w:i/>
          <w:lang w:val="en-US"/>
        </w:rPr>
        <w:t>: N° 15 Y 16</w:t>
      </w:r>
    </w:p>
    <w:p w:rsidR="00F96B8E" w:rsidRPr="00753D2D" w:rsidRDefault="008C18CD" w:rsidP="00F96B8E">
      <w:pPr>
        <w:tabs>
          <w:tab w:val="left" w:pos="2265"/>
        </w:tabs>
        <w:spacing w:after="100" w:afterAutospacing="1" w:line="240" w:lineRule="auto"/>
        <w:jc w:val="both"/>
        <w:rPr>
          <w:rFonts w:ascii="Times New Roman" w:eastAsia="Times New Roman" w:hAnsi="Times New Roman" w:cs="Times New Roman"/>
          <w:i/>
          <w:lang w:val="en-US"/>
        </w:rPr>
      </w:pPr>
      <w:r w:rsidRPr="00753D2D">
        <w:rPr>
          <w:rFonts w:ascii="Times New Roman" w:eastAsia="Times New Roman" w:hAnsi="Times New Roman" w:cs="Times New Roman"/>
          <w:b/>
          <w:i/>
          <w:u w:val="single"/>
          <w:lang w:val="en-US"/>
        </w:rPr>
        <w:t>SDG</w:t>
      </w:r>
      <w:r w:rsidR="00F96B8E" w:rsidRPr="00753D2D">
        <w:rPr>
          <w:rFonts w:ascii="Times New Roman" w:eastAsia="Times New Roman" w:hAnsi="Times New Roman" w:cs="Times New Roman"/>
          <w:b/>
          <w:i/>
          <w:u w:val="single"/>
          <w:lang w:val="en-US"/>
        </w:rPr>
        <w:t xml:space="preserve"> 2030</w:t>
      </w:r>
      <w:r w:rsidR="00F96B8E" w:rsidRPr="00753D2D">
        <w:rPr>
          <w:rFonts w:ascii="Times New Roman" w:eastAsia="Times New Roman" w:hAnsi="Times New Roman" w:cs="Times New Roman"/>
          <w:i/>
          <w:lang w:val="en-US"/>
        </w:rPr>
        <w:t xml:space="preserve">: </w:t>
      </w:r>
      <w:r w:rsidR="00753D2D" w:rsidRPr="00753D2D">
        <w:rPr>
          <w:rFonts w:ascii="Times New Roman" w:eastAsia="Times New Roman" w:hAnsi="Times New Roman" w:cs="Times New Roman"/>
          <w:i/>
          <w:lang w:val="en-US"/>
        </w:rPr>
        <w:t>Good Health and Well-being</w:t>
      </w:r>
      <w:r w:rsidR="00F96B8E" w:rsidRPr="00753D2D">
        <w:rPr>
          <w:rFonts w:ascii="Times New Roman" w:eastAsia="Times New Roman" w:hAnsi="Times New Roman" w:cs="Times New Roman"/>
          <w:i/>
          <w:lang w:val="en-US"/>
        </w:rPr>
        <w:t xml:space="preserve"> (3); </w:t>
      </w:r>
      <w:r w:rsidR="00510589">
        <w:rPr>
          <w:rFonts w:ascii="Times New Roman" w:eastAsia="Times New Roman" w:hAnsi="Times New Roman" w:cs="Times New Roman"/>
          <w:i/>
          <w:lang w:val="en-US"/>
        </w:rPr>
        <w:t>Gender Equality</w:t>
      </w:r>
      <w:r w:rsidR="00F96B8E" w:rsidRPr="00753D2D">
        <w:rPr>
          <w:rFonts w:ascii="Times New Roman" w:eastAsia="Times New Roman" w:hAnsi="Times New Roman" w:cs="Times New Roman"/>
          <w:i/>
          <w:lang w:val="en-US"/>
        </w:rPr>
        <w:t xml:space="preserve"> (5); </w:t>
      </w:r>
      <w:r w:rsidR="00753D2D" w:rsidRPr="00753D2D">
        <w:rPr>
          <w:rFonts w:ascii="Times New Roman" w:eastAsia="Times New Roman" w:hAnsi="Times New Roman" w:cs="Times New Roman"/>
          <w:i/>
          <w:lang w:val="en-US"/>
        </w:rPr>
        <w:t>Reduced inequalities</w:t>
      </w:r>
      <w:r w:rsidR="00F96B8E" w:rsidRPr="00753D2D">
        <w:rPr>
          <w:rFonts w:ascii="Times New Roman" w:eastAsia="Times New Roman" w:hAnsi="Times New Roman" w:cs="Times New Roman"/>
          <w:i/>
          <w:lang w:val="en-US"/>
        </w:rPr>
        <w:t xml:space="preserve"> (10)</w:t>
      </w:r>
      <w:r w:rsidR="00F96B8E" w:rsidRPr="00753D2D">
        <w:rPr>
          <w:rFonts w:ascii="Times New Roman" w:eastAsia="Times New Roman" w:hAnsi="Times New Roman" w:cs="Times New Roman"/>
          <w:i/>
          <w:lang w:val="en-US"/>
        </w:rPr>
        <w:tab/>
      </w:r>
    </w:p>
    <w:p w:rsidR="00121AA3" w:rsidRDefault="00121AA3"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It</w:t>
      </w:r>
      <w:r w:rsidR="00531324">
        <w:rPr>
          <w:rFonts w:ascii="Times New Roman" w:eastAsia="Times New Roman" w:hAnsi="Times New Roman" w:cs="Times New Roman"/>
          <w:lang w:val="en-US"/>
        </w:rPr>
        <w:t>´</w:t>
      </w:r>
      <w:r>
        <w:rPr>
          <w:rFonts w:ascii="Times New Roman" w:eastAsia="Times New Roman" w:hAnsi="Times New Roman" w:cs="Times New Roman"/>
          <w:lang w:val="en-US"/>
        </w:rPr>
        <w:t xml:space="preserve">s important to </w:t>
      </w:r>
      <w:r w:rsidR="00531324">
        <w:rPr>
          <w:rFonts w:ascii="Times New Roman" w:eastAsia="Times New Roman" w:hAnsi="Times New Roman" w:cs="Times New Roman"/>
          <w:lang w:val="en-US"/>
        </w:rPr>
        <w:t xml:space="preserve">stress the lack </w:t>
      </w:r>
      <w:r w:rsidR="00D810BB">
        <w:rPr>
          <w:rFonts w:ascii="Times New Roman" w:eastAsia="Times New Roman" w:hAnsi="Times New Roman" w:cs="Times New Roman"/>
          <w:lang w:val="en-US"/>
        </w:rPr>
        <w:t>of up</w:t>
      </w:r>
      <w:r w:rsidR="001E664F">
        <w:rPr>
          <w:rFonts w:ascii="Times New Roman" w:eastAsia="Times New Roman" w:hAnsi="Times New Roman" w:cs="Times New Roman"/>
          <w:lang w:val="en-US"/>
        </w:rPr>
        <w:t>-</w:t>
      </w:r>
      <w:r w:rsidR="00123D4C" w:rsidRPr="00123D4C">
        <w:rPr>
          <w:rFonts w:ascii="Times New Roman" w:eastAsia="Times New Roman" w:hAnsi="Times New Roman" w:cs="Times New Roman"/>
          <w:lang w:val="en-US"/>
        </w:rPr>
        <w:t>dated and disag</w:t>
      </w:r>
      <w:r w:rsidR="00123D4C">
        <w:rPr>
          <w:rFonts w:ascii="Times New Roman" w:eastAsia="Times New Roman" w:hAnsi="Times New Roman" w:cs="Times New Roman"/>
          <w:lang w:val="en-US"/>
        </w:rPr>
        <w:t>g</w:t>
      </w:r>
      <w:r w:rsidR="00123D4C" w:rsidRPr="00123D4C">
        <w:rPr>
          <w:rFonts w:ascii="Times New Roman" w:eastAsia="Times New Roman" w:hAnsi="Times New Roman" w:cs="Times New Roman"/>
          <w:lang w:val="en-US"/>
        </w:rPr>
        <w:t>regated information a</w:t>
      </w:r>
      <w:r w:rsidR="00123D4C">
        <w:rPr>
          <w:rFonts w:ascii="Times New Roman" w:eastAsia="Times New Roman" w:hAnsi="Times New Roman" w:cs="Times New Roman"/>
          <w:lang w:val="en-US"/>
        </w:rPr>
        <w:t>bout children with disability</w:t>
      </w:r>
      <w:r w:rsidR="001E664F">
        <w:rPr>
          <w:rFonts w:ascii="Times New Roman" w:eastAsia="Times New Roman" w:hAnsi="Times New Roman" w:cs="Times New Roman"/>
          <w:lang w:val="en-US"/>
        </w:rPr>
        <w:t xml:space="preserve">, which will </w:t>
      </w:r>
      <w:r w:rsidR="00123D4C">
        <w:rPr>
          <w:rFonts w:ascii="Times New Roman" w:eastAsia="Times New Roman" w:hAnsi="Times New Roman" w:cs="Times New Roman"/>
          <w:lang w:val="en-US"/>
        </w:rPr>
        <w:t xml:space="preserve">enable </w:t>
      </w:r>
      <w:r w:rsidR="00D66956">
        <w:rPr>
          <w:rFonts w:ascii="Times New Roman" w:eastAsia="Times New Roman" w:hAnsi="Times New Roman" w:cs="Times New Roman"/>
          <w:lang w:val="en-US"/>
        </w:rPr>
        <w:t xml:space="preserve">the </w:t>
      </w:r>
      <w:r w:rsidR="00531324">
        <w:rPr>
          <w:rFonts w:ascii="Times New Roman" w:eastAsia="Times New Roman" w:hAnsi="Times New Roman" w:cs="Times New Roman"/>
          <w:lang w:val="en-US"/>
        </w:rPr>
        <w:t>develop</w:t>
      </w:r>
      <w:r w:rsidR="00D66956">
        <w:rPr>
          <w:rFonts w:ascii="Times New Roman" w:eastAsia="Times New Roman" w:hAnsi="Times New Roman" w:cs="Times New Roman"/>
          <w:lang w:val="en-US"/>
        </w:rPr>
        <w:t>ment of an</w:t>
      </w:r>
      <w:r w:rsidR="00531324">
        <w:rPr>
          <w:rFonts w:ascii="Times New Roman" w:eastAsia="Times New Roman" w:hAnsi="Times New Roman" w:cs="Times New Roman"/>
          <w:lang w:val="en-US"/>
        </w:rPr>
        <w:t xml:space="preserve"> </w:t>
      </w:r>
      <w:r w:rsidR="00123D4C">
        <w:rPr>
          <w:rFonts w:ascii="Times New Roman" w:eastAsia="Times New Roman" w:hAnsi="Times New Roman" w:cs="Times New Roman"/>
          <w:lang w:val="en-US"/>
        </w:rPr>
        <w:t>effective public police</w:t>
      </w:r>
      <w:r w:rsidR="00531324">
        <w:rPr>
          <w:rFonts w:ascii="Times New Roman" w:eastAsia="Times New Roman" w:hAnsi="Times New Roman" w:cs="Times New Roman"/>
          <w:lang w:val="en-US"/>
        </w:rPr>
        <w:t>s</w:t>
      </w:r>
      <w:r>
        <w:rPr>
          <w:rFonts w:ascii="Times New Roman" w:eastAsia="Times New Roman" w:hAnsi="Times New Roman" w:cs="Times New Roman"/>
          <w:lang w:val="en-US"/>
        </w:rPr>
        <w:t>, nor a right-basis on disability approach has been incorporated in</w:t>
      </w:r>
      <w:r w:rsidR="00D66956">
        <w:rPr>
          <w:rFonts w:ascii="Times New Roman" w:eastAsia="Times New Roman" w:hAnsi="Times New Roman" w:cs="Times New Roman"/>
          <w:lang w:val="en-US"/>
        </w:rPr>
        <w:t>to</w:t>
      </w:r>
      <w:r>
        <w:rPr>
          <w:rFonts w:ascii="Times New Roman" w:eastAsia="Times New Roman" w:hAnsi="Times New Roman" w:cs="Times New Roman"/>
          <w:lang w:val="en-US"/>
        </w:rPr>
        <w:t xml:space="preserve"> Children Rights Protection Act, N° 26021, neither in the </w:t>
      </w:r>
      <w:r w:rsidR="00815ADD">
        <w:rPr>
          <w:rFonts w:ascii="Times New Roman" w:eastAsia="Times New Roman" w:hAnsi="Times New Roman" w:cs="Times New Roman"/>
          <w:lang w:val="en-US"/>
        </w:rPr>
        <w:t>plans</w:t>
      </w:r>
      <w:r w:rsidR="00531324">
        <w:rPr>
          <w:rFonts w:ascii="Times New Roman" w:eastAsia="Times New Roman" w:hAnsi="Times New Roman" w:cs="Times New Roman"/>
          <w:lang w:val="en-US"/>
        </w:rPr>
        <w:t xml:space="preserve"> of the competent national authority</w:t>
      </w:r>
      <w:r w:rsidR="00D810BB">
        <w:rPr>
          <w:rFonts w:ascii="Times New Roman" w:eastAsia="Times New Roman" w:hAnsi="Times New Roman" w:cs="Times New Roman"/>
          <w:lang w:val="en-US"/>
        </w:rPr>
        <w:t>, which</w:t>
      </w:r>
      <w:r w:rsidR="00D66956">
        <w:rPr>
          <w:rFonts w:ascii="Times New Roman" w:eastAsia="Times New Roman" w:hAnsi="Times New Roman" w:cs="Times New Roman"/>
          <w:lang w:val="en-US"/>
        </w:rPr>
        <w:t xml:space="preserve"> is the </w:t>
      </w:r>
      <w:r w:rsidR="00531324">
        <w:rPr>
          <w:rFonts w:ascii="Times New Roman" w:eastAsia="Times New Roman" w:hAnsi="Times New Roman" w:cs="Times New Roman"/>
          <w:lang w:val="en-US"/>
        </w:rPr>
        <w:t>National Secretariat for the Children, Adolescents and the Family.</w:t>
      </w:r>
      <w:r>
        <w:rPr>
          <w:rFonts w:ascii="Times New Roman" w:eastAsia="Times New Roman" w:hAnsi="Times New Roman" w:cs="Times New Roman"/>
          <w:lang w:val="en-US"/>
        </w:rPr>
        <w:t xml:space="preserve"> </w:t>
      </w:r>
    </w:p>
    <w:p w:rsidR="00FF256F" w:rsidRDefault="00531324" w:rsidP="00F96B8E">
      <w:pPr>
        <w:spacing w:after="100" w:afterAutospacing="1" w:line="240" w:lineRule="auto"/>
        <w:jc w:val="both"/>
        <w:rPr>
          <w:rFonts w:ascii="Times New Roman" w:eastAsia="Times New Roman" w:hAnsi="Times New Roman" w:cs="Times New Roman"/>
          <w:lang w:val="en-US"/>
        </w:rPr>
      </w:pPr>
      <w:r w:rsidRPr="00531324">
        <w:rPr>
          <w:rFonts w:ascii="Times New Roman" w:eastAsia="Times New Roman" w:hAnsi="Times New Roman" w:cs="Times New Roman"/>
          <w:lang w:val="en-US"/>
        </w:rPr>
        <w:t xml:space="preserve">It is </w:t>
      </w:r>
      <w:r>
        <w:rPr>
          <w:rFonts w:ascii="Times New Roman" w:eastAsia="Times New Roman" w:hAnsi="Times New Roman" w:cs="Times New Roman"/>
          <w:lang w:val="en-US"/>
        </w:rPr>
        <w:t>alarming</w:t>
      </w:r>
      <w:r w:rsidRPr="00531324">
        <w:rPr>
          <w:rFonts w:ascii="Times New Roman" w:eastAsia="Times New Roman" w:hAnsi="Times New Roman" w:cs="Times New Roman"/>
          <w:lang w:val="en-US"/>
        </w:rPr>
        <w:t xml:space="preserve"> the s</w:t>
      </w:r>
      <w:r>
        <w:rPr>
          <w:rFonts w:ascii="Times New Roman" w:eastAsia="Times New Roman" w:hAnsi="Times New Roman" w:cs="Times New Roman"/>
          <w:lang w:val="en-US"/>
        </w:rPr>
        <w:t>ituation of children users of mental health services</w:t>
      </w:r>
      <w:r w:rsidR="00584632">
        <w:rPr>
          <w:rFonts w:ascii="Times New Roman" w:eastAsia="Times New Roman" w:hAnsi="Times New Roman" w:cs="Times New Roman"/>
          <w:lang w:val="en-US"/>
        </w:rPr>
        <w:t>,</w:t>
      </w:r>
      <w:r w:rsidR="002B1807">
        <w:rPr>
          <w:rFonts w:ascii="Times New Roman" w:eastAsia="Times New Roman" w:hAnsi="Times New Roman" w:cs="Times New Roman"/>
          <w:lang w:val="en-US"/>
        </w:rPr>
        <w:t xml:space="preserve"> </w:t>
      </w:r>
      <w:r w:rsidR="00584632">
        <w:rPr>
          <w:rFonts w:ascii="Times New Roman" w:eastAsia="Times New Roman" w:hAnsi="Times New Roman" w:cs="Times New Roman"/>
          <w:lang w:val="en-US"/>
        </w:rPr>
        <w:t>hospitalized in</w:t>
      </w:r>
      <w:r w:rsidR="002B1807">
        <w:rPr>
          <w:rFonts w:ascii="Times New Roman" w:eastAsia="Times New Roman" w:hAnsi="Times New Roman" w:cs="Times New Roman"/>
          <w:lang w:val="en-US"/>
        </w:rPr>
        <w:t xml:space="preserve"> mental institutions</w:t>
      </w:r>
      <w:r w:rsidR="00584632">
        <w:rPr>
          <w:rFonts w:ascii="Times New Roman" w:eastAsia="Times New Roman" w:hAnsi="Times New Roman" w:cs="Times New Roman"/>
          <w:lang w:val="en-US"/>
        </w:rPr>
        <w:t xml:space="preserve"> </w:t>
      </w:r>
      <w:r w:rsidR="00621925">
        <w:rPr>
          <w:rFonts w:ascii="Times New Roman" w:eastAsia="Times New Roman" w:hAnsi="Times New Roman" w:cs="Times New Roman"/>
          <w:lang w:val="en-US"/>
        </w:rPr>
        <w:t>due to</w:t>
      </w:r>
      <w:r w:rsidR="002B1807">
        <w:rPr>
          <w:rFonts w:ascii="Times New Roman" w:eastAsia="Times New Roman" w:hAnsi="Times New Roman" w:cs="Times New Roman"/>
          <w:lang w:val="en-US"/>
        </w:rPr>
        <w:t xml:space="preserve"> </w:t>
      </w:r>
      <w:r w:rsidR="00D66956">
        <w:rPr>
          <w:rFonts w:ascii="Times New Roman" w:eastAsia="Times New Roman" w:hAnsi="Times New Roman" w:cs="Times New Roman"/>
          <w:lang w:val="en-US"/>
        </w:rPr>
        <w:t xml:space="preserve">hegemonic </w:t>
      </w:r>
      <w:r w:rsidR="00584632">
        <w:rPr>
          <w:rFonts w:ascii="Times New Roman" w:eastAsia="Times New Roman" w:hAnsi="Times New Roman" w:cs="Times New Roman"/>
          <w:lang w:val="en-US"/>
        </w:rPr>
        <w:t xml:space="preserve">psychiatric </w:t>
      </w:r>
      <w:r w:rsidR="000E1BDF">
        <w:rPr>
          <w:rFonts w:ascii="Times New Roman" w:eastAsia="Times New Roman" w:hAnsi="Times New Roman" w:cs="Times New Roman"/>
          <w:lang w:val="en-US"/>
        </w:rPr>
        <w:t>criteria</w:t>
      </w:r>
      <w:r w:rsidR="0025268C">
        <w:rPr>
          <w:rFonts w:ascii="Times New Roman" w:eastAsia="Times New Roman" w:hAnsi="Times New Roman" w:cs="Times New Roman"/>
          <w:lang w:val="en-US"/>
        </w:rPr>
        <w:t>. This</w:t>
      </w:r>
      <w:r w:rsidR="00815ADD">
        <w:rPr>
          <w:rFonts w:ascii="Times New Roman" w:eastAsia="Times New Roman" w:hAnsi="Times New Roman" w:cs="Times New Roman"/>
          <w:lang w:val="en-US"/>
        </w:rPr>
        <w:t xml:space="preserve"> </w:t>
      </w:r>
      <w:r w:rsidR="00621925">
        <w:rPr>
          <w:rFonts w:ascii="Times New Roman" w:eastAsia="Times New Roman" w:hAnsi="Times New Roman" w:cs="Times New Roman"/>
          <w:lang w:val="en-US"/>
        </w:rPr>
        <w:t>situation is</w:t>
      </w:r>
      <w:r w:rsidR="0025268C">
        <w:rPr>
          <w:rFonts w:ascii="Times New Roman" w:eastAsia="Times New Roman" w:hAnsi="Times New Roman" w:cs="Times New Roman"/>
          <w:lang w:val="en-US"/>
        </w:rPr>
        <w:t xml:space="preserve"> compounded by the permanent or long</w:t>
      </w:r>
      <w:r w:rsidR="00815ADD">
        <w:rPr>
          <w:rFonts w:ascii="Times New Roman" w:eastAsia="Times New Roman" w:hAnsi="Times New Roman" w:cs="Times New Roman"/>
          <w:lang w:val="en-US"/>
        </w:rPr>
        <w:t>-</w:t>
      </w:r>
      <w:r w:rsidR="0025268C">
        <w:rPr>
          <w:rFonts w:ascii="Times New Roman" w:eastAsia="Times New Roman" w:hAnsi="Times New Roman" w:cs="Times New Roman"/>
          <w:lang w:val="en-US"/>
        </w:rPr>
        <w:t>term separation from the</w:t>
      </w:r>
      <w:r w:rsidR="00FF256F">
        <w:rPr>
          <w:rFonts w:ascii="Times New Roman" w:eastAsia="Times New Roman" w:hAnsi="Times New Roman" w:cs="Times New Roman"/>
          <w:lang w:val="en-US"/>
        </w:rPr>
        <w:t>ir</w:t>
      </w:r>
      <w:r w:rsidR="00621925">
        <w:rPr>
          <w:rFonts w:ascii="Times New Roman" w:eastAsia="Times New Roman" w:hAnsi="Times New Roman" w:cs="Times New Roman"/>
          <w:lang w:val="en-US"/>
        </w:rPr>
        <w:t xml:space="preserve"> </w:t>
      </w:r>
      <w:r w:rsidR="0025268C">
        <w:rPr>
          <w:rFonts w:ascii="Times New Roman" w:eastAsia="Times New Roman" w:hAnsi="Times New Roman" w:cs="Times New Roman"/>
          <w:lang w:val="en-US"/>
        </w:rPr>
        <w:t xml:space="preserve">nuclear family and </w:t>
      </w:r>
      <w:r w:rsidR="004D2E96">
        <w:rPr>
          <w:rFonts w:ascii="Times New Roman" w:eastAsia="Times New Roman" w:hAnsi="Times New Roman" w:cs="Times New Roman"/>
          <w:lang w:val="en-US"/>
        </w:rPr>
        <w:t xml:space="preserve">from their </w:t>
      </w:r>
      <w:r w:rsidR="0025268C">
        <w:rPr>
          <w:rFonts w:ascii="Times New Roman" w:eastAsia="Times New Roman" w:hAnsi="Times New Roman" w:cs="Times New Roman"/>
          <w:lang w:val="en-US"/>
        </w:rPr>
        <w:t xml:space="preserve">affective </w:t>
      </w:r>
      <w:r w:rsidR="00815ADD">
        <w:rPr>
          <w:rFonts w:ascii="Times New Roman" w:eastAsia="Times New Roman" w:hAnsi="Times New Roman" w:cs="Times New Roman"/>
          <w:lang w:val="en-US"/>
        </w:rPr>
        <w:t>bonds</w:t>
      </w:r>
      <w:r w:rsidR="0025268C">
        <w:rPr>
          <w:rFonts w:ascii="Times New Roman" w:eastAsia="Times New Roman" w:hAnsi="Times New Roman" w:cs="Times New Roman"/>
          <w:lang w:val="en-US"/>
        </w:rPr>
        <w:t>, with disproportional impact in children</w:t>
      </w:r>
      <w:r w:rsidR="00D66956">
        <w:rPr>
          <w:rFonts w:ascii="Times New Roman" w:eastAsia="Times New Roman" w:hAnsi="Times New Roman" w:cs="Times New Roman"/>
          <w:lang w:val="en-US"/>
        </w:rPr>
        <w:t>´s</w:t>
      </w:r>
      <w:r w:rsidR="0025268C">
        <w:rPr>
          <w:rFonts w:ascii="Times New Roman" w:eastAsia="Times New Roman" w:hAnsi="Times New Roman" w:cs="Times New Roman"/>
          <w:lang w:val="en-US"/>
        </w:rPr>
        <w:t xml:space="preserve"> life. </w:t>
      </w:r>
      <w:r w:rsidR="0025268C" w:rsidRPr="00FF256F">
        <w:rPr>
          <w:rFonts w:ascii="Times New Roman" w:eastAsia="Times New Roman" w:hAnsi="Times New Roman" w:cs="Times New Roman"/>
          <w:lang w:val="en-US"/>
        </w:rPr>
        <w:t xml:space="preserve">Also, high indicators of childhood </w:t>
      </w:r>
      <w:r w:rsidR="00FF256F" w:rsidRPr="00FF256F">
        <w:rPr>
          <w:rFonts w:ascii="Times New Roman" w:eastAsia="Times New Roman" w:hAnsi="Times New Roman" w:cs="Times New Roman"/>
          <w:lang w:val="en-US"/>
        </w:rPr>
        <w:t>“</w:t>
      </w:r>
      <w:r w:rsidR="0025268C" w:rsidRPr="00FF256F">
        <w:rPr>
          <w:rFonts w:ascii="Times New Roman" w:eastAsia="Times New Roman" w:hAnsi="Times New Roman" w:cs="Times New Roman"/>
          <w:lang w:val="en-US"/>
        </w:rPr>
        <w:t>medicalization/psychiatrizacion</w:t>
      </w:r>
      <w:r w:rsidR="00FF256F" w:rsidRPr="00FF256F">
        <w:rPr>
          <w:rFonts w:ascii="Times New Roman" w:eastAsia="Times New Roman" w:hAnsi="Times New Roman" w:cs="Times New Roman"/>
          <w:lang w:val="en-US"/>
        </w:rPr>
        <w:t xml:space="preserve">” </w:t>
      </w:r>
      <w:r w:rsidR="0025268C" w:rsidRPr="00FF256F">
        <w:rPr>
          <w:rFonts w:ascii="Times New Roman" w:eastAsia="Times New Roman" w:hAnsi="Times New Roman" w:cs="Times New Roman"/>
          <w:lang w:val="en-US"/>
        </w:rPr>
        <w:t xml:space="preserve">are </w:t>
      </w:r>
      <w:r w:rsidR="00FF256F">
        <w:rPr>
          <w:rFonts w:ascii="Times New Roman" w:eastAsia="Times New Roman" w:hAnsi="Times New Roman" w:cs="Times New Roman"/>
          <w:lang w:val="en-US"/>
        </w:rPr>
        <w:t>observed as a consequence of the a</w:t>
      </w:r>
      <w:r w:rsidR="00621925">
        <w:rPr>
          <w:rFonts w:ascii="Times New Roman" w:eastAsia="Times New Roman" w:hAnsi="Times New Roman" w:cs="Times New Roman"/>
          <w:lang w:val="en-US"/>
        </w:rPr>
        <w:t xml:space="preserve">bsence of </w:t>
      </w:r>
      <w:r w:rsidR="00FF256F">
        <w:rPr>
          <w:rFonts w:ascii="Times New Roman" w:eastAsia="Times New Roman" w:hAnsi="Times New Roman" w:cs="Times New Roman"/>
          <w:lang w:val="en-US"/>
        </w:rPr>
        <w:t>public policies</w:t>
      </w:r>
      <w:r w:rsidR="00621925">
        <w:rPr>
          <w:rFonts w:ascii="Times New Roman" w:eastAsia="Times New Roman" w:hAnsi="Times New Roman" w:cs="Times New Roman"/>
          <w:lang w:val="en-US"/>
        </w:rPr>
        <w:t xml:space="preserve"> addressed to give support and contention</w:t>
      </w:r>
      <w:r w:rsidR="00FF256F">
        <w:rPr>
          <w:rFonts w:ascii="Times New Roman" w:eastAsia="Times New Roman" w:hAnsi="Times New Roman" w:cs="Times New Roman"/>
          <w:lang w:val="en-US"/>
        </w:rPr>
        <w:t>, mainly due to the lack of personnel</w:t>
      </w:r>
      <w:r w:rsidR="00284FF5">
        <w:rPr>
          <w:rFonts w:ascii="Times New Roman" w:eastAsia="Times New Roman" w:hAnsi="Times New Roman" w:cs="Times New Roman"/>
          <w:lang w:val="en-US"/>
        </w:rPr>
        <w:t xml:space="preserve"> trained to handle appropriate </w:t>
      </w:r>
      <w:r w:rsidR="00621925">
        <w:rPr>
          <w:rFonts w:ascii="Times New Roman" w:eastAsia="Times New Roman" w:hAnsi="Times New Roman" w:cs="Times New Roman"/>
          <w:lang w:val="en-US"/>
        </w:rPr>
        <w:t xml:space="preserve">tools </w:t>
      </w:r>
      <w:r w:rsidR="00284FF5">
        <w:rPr>
          <w:rFonts w:ascii="Times New Roman" w:eastAsia="Times New Roman" w:hAnsi="Times New Roman" w:cs="Times New Roman"/>
          <w:lang w:val="en-US"/>
        </w:rPr>
        <w:t>for their care.</w:t>
      </w:r>
    </w:p>
    <w:p w:rsidR="00F96B8E" w:rsidRDefault="00883D0B" w:rsidP="000D00A0">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Mental Health </w:t>
      </w:r>
      <w:r w:rsidR="00284FF5" w:rsidRPr="00284FF5">
        <w:rPr>
          <w:rFonts w:ascii="Times New Roman" w:eastAsia="Times New Roman" w:hAnsi="Times New Roman" w:cs="Times New Roman"/>
          <w:lang w:val="en-US"/>
        </w:rPr>
        <w:t xml:space="preserve">Revision Body </w:t>
      </w:r>
      <w:r>
        <w:rPr>
          <w:rFonts w:ascii="Times New Roman" w:eastAsia="Times New Roman" w:hAnsi="Times New Roman" w:cs="Times New Roman"/>
          <w:lang w:val="en-US"/>
        </w:rPr>
        <w:t xml:space="preserve">observed </w:t>
      </w:r>
      <w:r w:rsidR="00284FF5">
        <w:rPr>
          <w:rFonts w:ascii="Times New Roman" w:eastAsia="Times New Roman" w:hAnsi="Times New Roman" w:cs="Times New Roman"/>
          <w:lang w:val="en-US"/>
        </w:rPr>
        <w:t>circuits of trans-institu</w:t>
      </w:r>
      <w:r>
        <w:rPr>
          <w:rFonts w:ascii="Times New Roman" w:eastAsia="Times New Roman" w:hAnsi="Times New Roman" w:cs="Times New Roman"/>
          <w:lang w:val="en-US"/>
        </w:rPr>
        <w:t>tio</w:t>
      </w:r>
      <w:r w:rsidR="00284FF5">
        <w:rPr>
          <w:rFonts w:ascii="Times New Roman" w:eastAsia="Times New Roman" w:hAnsi="Times New Roman" w:cs="Times New Roman"/>
          <w:lang w:val="en-US"/>
        </w:rPr>
        <w:t xml:space="preserve">nalization and </w:t>
      </w:r>
      <w:r>
        <w:rPr>
          <w:rFonts w:ascii="Times New Roman" w:eastAsia="Times New Roman" w:hAnsi="Times New Roman" w:cs="Times New Roman"/>
          <w:lang w:val="en-US"/>
        </w:rPr>
        <w:t>recurring</w:t>
      </w:r>
      <w:r w:rsidR="00284FF5">
        <w:rPr>
          <w:rFonts w:ascii="Times New Roman" w:eastAsia="Times New Roman" w:hAnsi="Times New Roman" w:cs="Times New Roman"/>
          <w:lang w:val="en-US"/>
        </w:rPr>
        <w:t xml:space="preserve"> </w:t>
      </w:r>
      <w:r w:rsidR="00D66956">
        <w:rPr>
          <w:rFonts w:ascii="Times New Roman" w:eastAsia="Times New Roman" w:hAnsi="Times New Roman" w:cs="Times New Roman"/>
          <w:lang w:val="en-US"/>
        </w:rPr>
        <w:t>discharge</w:t>
      </w:r>
      <w:r>
        <w:rPr>
          <w:rFonts w:ascii="Times New Roman" w:eastAsia="Times New Roman" w:hAnsi="Times New Roman" w:cs="Times New Roman"/>
          <w:lang w:val="en-US"/>
        </w:rPr>
        <w:t xml:space="preserve"> and admission of the same </w:t>
      </w:r>
      <w:r w:rsidR="001E4022">
        <w:rPr>
          <w:rFonts w:ascii="Times New Roman" w:eastAsia="Times New Roman" w:hAnsi="Times New Roman" w:cs="Times New Roman"/>
          <w:lang w:val="en-US"/>
        </w:rPr>
        <w:t>children</w:t>
      </w:r>
      <w:r>
        <w:rPr>
          <w:rFonts w:ascii="Times New Roman" w:eastAsia="Times New Roman" w:hAnsi="Times New Roman" w:cs="Times New Roman"/>
          <w:lang w:val="en-US"/>
        </w:rPr>
        <w:t xml:space="preserve">, in particular those with high level of psychosocial vulnerability. </w:t>
      </w:r>
      <w:r w:rsidRPr="00883D0B">
        <w:rPr>
          <w:rFonts w:ascii="Times New Roman" w:eastAsia="Times New Roman" w:hAnsi="Times New Roman" w:cs="Times New Roman"/>
          <w:lang w:val="en-US"/>
        </w:rPr>
        <w:t>It also   recorded long</w:t>
      </w:r>
      <w:r w:rsidR="001E4022">
        <w:rPr>
          <w:rFonts w:ascii="Times New Roman" w:eastAsia="Times New Roman" w:hAnsi="Times New Roman" w:cs="Times New Roman"/>
          <w:lang w:val="en-US"/>
        </w:rPr>
        <w:t>-</w:t>
      </w:r>
      <w:r w:rsidRPr="00883D0B">
        <w:rPr>
          <w:rFonts w:ascii="Times New Roman" w:eastAsia="Times New Roman" w:hAnsi="Times New Roman" w:cs="Times New Roman"/>
          <w:lang w:val="en-US"/>
        </w:rPr>
        <w:t>term institutionalization</w:t>
      </w:r>
      <w:r w:rsidR="00D66956">
        <w:rPr>
          <w:rFonts w:ascii="Times New Roman" w:eastAsia="Times New Roman" w:hAnsi="Times New Roman" w:cs="Times New Roman"/>
          <w:lang w:val="en-US"/>
        </w:rPr>
        <w:t>s</w:t>
      </w:r>
      <w:r w:rsidR="004D2E96">
        <w:rPr>
          <w:rFonts w:ascii="Times New Roman" w:eastAsia="Times New Roman" w:hAnsi="Times New Roman" w:cs="Times New Roman"/>
          <w:lang w:val="en-US"/>
        </w:rPr>
        <w:t xml:space="preserve"> which</w:t>
      </w:r>
      <w:r w:rsidR="00270CCB">
        <w:rPr>
          <w:rFonts w:ascii="Times New Roman" w:eastAsia="Times New Roman" w:hAnsi="Times New Roman" w:cs="Times New Roman"/>
          <w:lang w:val="en-US"/>
        </w:rPr>
        <w:t xml:space="preserve">, with meaningful </w:t>
      </w:r>
      <w:r w:rsidR="001E4022">
        <w:rPr>
          <w:rFonts w:ascii="Times New Roman" w:eastAsia="Times New Roman" w:hAnsi="Times New Roman" w:cs="Times New Roman"/>
          <w:lang w:val="en-US"/>
        </w:rPr>
        <w:t xml:space="preserve">frequency, </w:t>
      </w:r>
      <w:r w:rsidR="002232A7">
        <w:rPr>
          <w:rFonts w:ascii="Times New Roman" w:eastAsia="Times New Roman" w:hAnsi="Times New Roman" w:cs="Times New Roman"/>
          <w:lang w:val="en-US"/>
        </w:rPr>
        <w:t>lead</w:t>
      </w:r>
      <w:r w:rsidR="00270CCB">
        <w:rPr>
          <w:rFonts w:ascii="Times New Roman" w:eastAsia="Times New Roman" w:hAnsi="Times New Roman" w:cs="Times New Roman"/>
          <w:lang w:val="en-US"/>
        </w:rPr>
        <w:t xml:space="preserve"> to referral towards </w:t>
      </w:r>
      <w:r w:rsidR="004D2E96">
        <w:rPr>
          <w:rFonts w:ascii="Times New Roman" w:eastAsia="Times New Roman" w:hAnsi="Times New Roman" w:cs="Times New Roman"/>
          <w:lang w:val="en-US"/>
        </w:rPr>
        <w:t>adult</w:t>
      </w:r>
      <w:r w:rsidR="002232A7">
        <w:rPr>
          <w:rFonts w:ascii="Times New Roman" w:eastAsia="Times New Roman" w:hAnsi="Times New Roman" w:cs="Times New Roman"/>
          <w:lang w:val="en-US"/>
        </w:rPr>
        <w:t xml:space="preserve"> p</w:t>
      </w:r>
      <w:r w:rsidR="00270CCB">
        <w:rPr>
          <w:rFonts w:ascii="Times New Roman" w:eastAsia="Times New Roman" w:hAnsi="Times New Roman" w:cs="Times New Roman"/>
          <w:lang w:val="en-US"/>
        </w:rPr>
        <w:t xml:space="preserve">sychiatric hospitals, when they </w:t>
      </w:r>
      <w:r w:rsidR="002232A7">
        <w:rPr>
          <w:rFonts w:ascii="Times New Roman" w:eastAsia="Times New Roman" w:hAnsi="Times New Roman" w:cs="Times New Roman"/>
          <w:lang w:val="en-US"/>
        </w:rPr>
        <w:t xml:space="preserve">reach civil majority (18). </w:t>
      </w:r>
      <w:r w:rsidR="00CA375C">
        <w:rPr>
          <w:rFonts w:ascii="Times New Roman" w:eastAsia="Times New Roman" w:hAnsi="Times New Roman" w:cs="Times New Roman"/>
          <w:lang w:val="en-US"/>
        </w:rPr>
        <w:t xml:space="preserve">The </w:t>
      </w:r>
      <w:r w:rsidR="00270CCB">
        <w:rPr>
          <w:rFonts w:ascii="Times New Roman" w:eastAsia="Times New Roman" w:hAnsi="Times New Roman" w:cs="Times New Roman"/>
          <w:lang w:val="en-US"/>
        </w:rPr>
        <w:t>deficit</w:t>
      </w:r>
      <w:r w:rsidR="00D66956">
        <w:rPr>
          <w:rFonts w:ascii="Times New Roman" w:eastAsia="Times New Roman" w:hAnsi="Times New Roman" w:cs="Times New Roman"/>
          <w:lang w:val="en-US"/>
        </w:rPr>
        <w:t>s</w:t>
      </w:r>
      <w:r w:rsidR="00270CCB">
        <w:rPr>
          <w:rFonts w:ascii="Times New Roman" w:eastAsia="Times New Roman" w:hAnsi="Times New Roman" w:cs="Times New Roman"/>
          <w:lang w:val="en-US"/>
        </w:rPr>
        <w:t xml:space="preserve"> in monitoring these cases by </w:t>
      </w:r>
      <w:r w:rsidR="00CA375C">
        <w:rPr>
          <w:rFonts w:ascii="Times New Roman" w:eastAsia="Times New Roman" w:hAnsi="Times New Roman" w:cs="Times New Roman"/>
          <w:lang w:val="en-US"/>
        </w:rPr>
        <w:t>competent judicial authorities</w:t>
      </w:r>
      <w:r w:rsidR="00036431">
        <w:rPr>
          <w:rFonts w:ascii="Times New Roman" w:eastAsia="Times New Roman" w:hAnsi="Times New Roman" w:cs="Times New Roman"/>
          <w:lang w:val="en-US"/>
        </w:rPr>
        <w:t xml:space="preserve"> </w:t>
      </w:r>
      <w:r w:rsidR="000D00A0">
        <w:rPr>
          <w:rFonts w:ascii="Times New Roman" w:eastAsia="Times New Roman" w:hAnsi="Times New Roman" w:cs="Times New Roman"/>
          <w:lang w:val="en-US"/>
        </w:rPr>
        <w:t xml:space="preserve">and </w:t>
      </w:r>
      <w:r w:rsidR="00036431">
        <w:rPr>
          <w:rFonts w:ascii="Times New Roman" w:eastAsia="Times New Roman" w:hAnsi="Times New Roman" w:cs="Times New Roman"/>
          <w:lang w:val="en-US"/>
        </w:rPr>
        <w:t>the lack of awareness</w:t>
      </w:r>
      <w:r w:rsidR="000D00A0">
        <w:rPr>
          <w:rFonts w:ascii="Times New Roman" w:eastAsia="Times New Roman" w:hAnsi="Times New Roman" w:cs="Times New Roman"/>
          <w:lang w:val="en-US"/>
        </w:rPr>
        <w:t xml:space="preserve"> of their</w:t>
      </w:r>
      <w:r w:rsidR="00270CCB">
        <w:rPr>
          <w:rFonts w:ascii="Times New Roman" w:eastAsia="Times New Roman" w:hAnsi="Times New Roman" w:cs="Times New Roman"/>
          <w:lang w:val="en-US"/>
        </w:rPr>
        <w:t xml:space="preserve"> </w:t>
      </w:r>
      <w:r w:rsidR="00F2604E">
        <w:rPr>
          <w:rFonts w:ascii="Times New Roman" w:eastAsia="Times New Roman" w:hAnsi="Times New Roman" w:cs="Times New Roman"/>
          <w:lang w:val="en-US"/>
        </w:rPr>
        <w:t>own</w:t>
      </w:r>
      <w:r w:rsidR="00036431">
        <w:rPr>
          <w:rFonts w:ascii="Times New Roman" w:eastAsia="Times New Roman" w:hAnsi="Times New Roman" w:cs="Times New Roman"/>
          <w:lang w:val="en-US"/>
        </w:rPr>
        <w:t xml:space="preserve"> rights</w:t>
      </w:r>
      <w:r w:rsidR="00F2604E">
        <w:rPr>
          <w:rFonts w:ascii="Times New Roman" w:eastAsia="Times New Roman" w:hAnsi="Times New Roman" w:cs="Times New Roman"/>
          <w:lang w:val="en-US"/>
        </w:rPr>
        <w:t>,</w:t>
      </w:r>
      <w:r w:rsidR="000D00A0">
        <w:rPr>
          <w:rFonts w:ascii="Times New Roman" w:eastAsia="Times New Roman" w:hAnsi="Times New Roman" w:cs="Times New Roman"/>
          <w:lang w:val="en-US"/>
        </w:rPr>
        <w:t xml:space="preserve"> contribute to this situation.</w:t>
      </w:r>
    </w:p>
    <w:p w:rsidR="000D00A0" w:rsidRPr="000D00A0" w:rsidRDefault="000D00A0" w:rsidP="000D00A0">
      <w:pPr>
        <w:spacing w:after="100" w:afterAutospacing="1" w:line="240" w:lineRule="auto"/>
        <w:jc w:val="both"/>
        <w:rPr>
          <w:rFonts w:ascii="Times New Roman" w:eastAsia="Times New Roman" w:hAnsi="Times New Roman" w:cs="Times New Roman"/>
          <w:lang w:val="en-US"/>
        </w:rPr>
      </w:pPr>
      <w:r w:rsidRPr="000D00A0">
        <w:rPr>
          <w:rFonts w:ascii="Times New Roman" w:eastAsia="Times New Roman" w:hAnsi="Times New Roman" w:cs="Times New Roman"/>
          <w:lang w:val="en-US"/>
        </w:rPr>
        <w:lastRenderedPageBreak/>
        <w:t>At Children Hospital “Santísima Tri</w:t>
      </w:r>
      <w:r>
        <w:rPr>
          <w:rFonts w:ascii="Times New Roman" w:eastAsia="Times New Roman" w:hAnsi="Times New Roman" w:cs="Times New Roman"/>
          <w:lang w:val="en-US"/>
        </w:rPr>
        <w:t>nidad”, loc</w:t>
      </w:r>
      <w:r w:rsidR="004D2E96">
        <w:rPr>
          <w:rFonts w:ascii="Times New Roman" w:eastAsia="Times New Roman" w:hAnsi="Times New Roman" w:cs="Times New Roman"/>
          <w:lang w:val="en-US"/>
        </w:rPr>
        <w:t xml:space="preserve">ated in Córdoba province, </w:t>
      </w:r>
      <w:r w:rsidR="00F2604E">
        <w:rPr>
          <w:rFonts w:ascii="Times New Roman" w:eastAsia="Times New Roman" w:hAnsi="Times New Roman" w:cs="Times New Roman"/>
          <w:lang w:val="en-US"/>
        </w:rPr>
        <w:t xml:space="preserve">there is </w:t>
      </w:r>
      <w:r w:rsidR="004D2E96">
        <w:rPr>
          <w:rFonts w:ascii="Times New Roman" w:eastAsia="Times New Roman" w:hAnsi="Times New Roman" w:cs="Times New Roman"/>
          <w:lang w:val="en-US"/>
        </w:rPr>
        <w:t>a</w:t>
      </w:r>
      <w:r w:rsidR="00F2604E">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ward</w:t>
      </w:r>
      <w:r>
        <w:rPr>
          <w:rFonts w:ascii="Times New Roman" w:eastAsia="Times New Roman" w:hAnsi="Times New Roman" w:cs="Times New Roman"/>
          <w:lang w:val="en-US"/>
        </w:rPr>
        <w:t xml:space="preserve"> </w:t>
      </w:r>
      <w:r w:rsidR="00270CCB">
        <w:rPr>
          <w:rFonts w:ascii="Times New Roman" w:eastAsia="Times New Roman" w:hAnsi="Times New Roman" w:cs="Times New Roman"/>
          <w:lang w:val="en-US"/>
        </w:rPr>
        <w:t>only fo</w:t>
      </w:r>
      <w:r>
        <w:rPr>
          <w:rFonts w:ascii="Times New Roman" w:eastAsia="Times New Roman" w:hAnsi="Times New Roman" w:cs="Times New Roman"/>
          <w:lang w:val="en-US"/>
        </w:rPr>
        <w:t>r children and adolescents users of mental health services</w:t>
      </w:r>
      <w:r w:rsidR="00270CCB">
        <w:rPr>
          <w:rFonts w:ascii="Times New Roman" w:eastAsia="Times New Roman" w:hAnsi="Times New Roman" w:cs="Times New Roman"/>
          <w:lang w:val="en-US"/>
        </w:rPr>
        <w:t xml:space="preserve">; </w:t>
      </w:r>
      <w:r w:rsidR="00F2604E">
        <w:rPr>
          <w:rFonts w:ascii="Times New Roman" w:eastAsia="Times New Roman" w:hAnsi="Times New Roman" w:cs="Times New Roman"/>
          <w:lang w:val="en-US"/>
        </w:rPr>
        <w:t xml:space="preserve">this </w:t>
      </w:r>
      <w:r w:rsidR="000E1BDF">
        <w:rPr>
          <w:rFonts w:ascii="Times New Roman" w:eastAsia="Times New Roman" w:hAnsi="Times New Roman" w:cs="Times New Roman"/>
          <w:lang w:val="en-US"/>
        </w:rPr>
        <w:t>ward</w:t>
      </w:r>
      <w:r>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is</w:t>
      </w:r>
      <w:r>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permanently</w:t>
      </w:r>
      <w:r w:rsidR="00270CCB">
        <w:rPr>
          <w:rFonts w:ascii="Times New Roman" w:eastAsia="Times New Roman" w:hAnsi="Times New Roman" w:cs="Times New Roman"/>
          <w:lang w:val="en-US"/>
        </w:rPr>
        <w:t xml:space="preserve"> </w:t>
      </w:r>
      <w:r>
        <w:rPr>
          <w:rFonts w:ascii="Times New Roman" w:eastAsia="Times New Roman" w:hAnsi="Times New Roman" w:cs="Times New Roman"/>
          <w:lang w:val="en-US"/>
        </w:rPr>
        <w:t>locked</w:t>
      </w:r>
      <w:r w:rsidR="00F2604E">
        <w:rPr>
          <w:rFonts w:ascii="Times New Roman" w:eastAsia="Times New Roman" w:hAnsi="Times New Roman" w:cs="Times New Roman"/>
          <w:lang w:val="en-US"/>
        </w:rPr>
        <w:t xml:space="preserve"> and</w:t>
      </w:r>
      <w:r w:rsidR="004D2E96">
        <w:rPr>
          <w:rFonts w:ascii="Times New Roman" w:eastAsia="Times New Roman" w:hAnsi="Times New Roman" w:cs="Times New Roman"/>
          <w:lang w:val="en-US"/>
        </w:rPr>
        <w:t xml:space="preserve"> </w:t>
      </w:r>
      <w:r w:rsidR="00D66956">
        <w:rPr>
          <w:rFonts w:ascii="Times New Roman" w:eastAsia="Times New Roman" w:hAnsi="Times New Roman" w:cs="Times New Roman"/>
          <w:lang w:val="en-US"/>
        </w:rPr>
        <w:t xml:space="preserve">is </w:t>
      </w:r>
      <w:r>
        <w:rPr>
          <w:rFonts w:ascii="Times New Roman" w:eastAsia="Times New Roman" w:hAnsi="Times New Roman" w:cs="Times New Roman"/>
          <w:lang w:val="en-US"/>
        </w:rPr>
        <w:t xml:space="preserve">isolated from the other rooms of </w:t>
      </w:r>
      <w:r w:rsidR="00A12815">
        <w:rPr>
          <w:rFonts w:ascii="Times New Roman" w:eastAsia="Times New Roman" w:hAnsi="Times New Roman" w:cs="Times New Roman"/>
          <w:lang w:val="en-US"/>
        </w:rPr>
        <w:t>the institution</w:t>
      </w:r>
      <w:r w:rsidR="002C5042">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rsidR="00F96B8E" w:rsidRPr="00BE2BCC" w:rsidRDefault="003C2144" w:rsidP="00F96B8E">
      <w:pPr>
        <w:spacing w:after="100" w:afterAutospacing="1" w:line="240" w:lineRule="auto"/>
        <w:jc w:val="both"/>
        <w:rPr>
          <w:rFonts w:ascii="Times New Roman" w:eastAsia="Times New Roman" w:hAnsi="Times New Roman" w:cs="Times New Roman"/>
          <w:i/>
          <w:u w:val="single"/>
          <w:lang w:val="en-US"/>
        </w:rPr>
      </w:pPr>
      <w:bookmarkStart w:id="1" w:name="_ovbjdt1f20v9" w:colFirst="0" w:colLast="0"/>
      <w:bookmarkEnd w:id="1"/>
      <w:r>
        <w:rPr>
          <w:rFonts w:ascii="Times New Roman" w:eastAsia="Times New Roman" w:hAnsi="Times New Roman" w:cs="Times New Roman"/>
          <w:i/>
          <w:u w:val="single"/>
          <w:lang w:val="en-US"/>
        </w:rPr>
        <w:t>Questions suggested</w:t>
      </w:r>
      <w:r w:rsidR="00BE2BCC" w:rsidRPr="00BE2BCC">
        <w:rPr>
          <w:rFonts w:ascii="Times New Roman" w:eastAsia="Times New Roman" w:hAnsi="Times New Roman" w:cs="Times New Roman"/>
          <w:i/>
          <w:u w:val="single"/>
          <w:lang w:val="en-US"/>
        </w:rPr>
        <w:t xml:space="preserve"> to Argentine State</w:t>
      </w:r>
      <w:r w:rsidR="00F96B8E" w:rsidRPr="00BE2BCC">
        <w:rPr>
          <w:rFonts w:ascii="Times New Roman" w:eastAsia="Times New Roman" w:hAnsi="Times New Roman" w:cs="Times New Roman"/>
          <w:i/>
          <w:u w:val="single"/>
          <w:lang w:val="en-US"/>
        </w:rPr>
        <w:t xml:space="preserve">: </w:t>
      </w:r>
    </w:p>
    <w:p w:rsidR="00F96B8E" w:rsidRPr="00DC3F27" w:rsidRDefault="00F96B8E" w:rsidP="00DC3F27">
      <w:pPr>
        <w:spacing w:after="100" w:afterAutospacing="1" w:line="240" w:lineRule="auto"/>
        <w:jc w:val="both"/>
        <w:rPr>
          <w:rFonts w:ascii="Times New Roman" w:eastAsia="Times New Roman" w:hAnsi="Times New Roman" w:cs="Times New Roman"/>
          <w:lang w:val="en-US"/>
        </w:rPr>
      </w:pPr>
      <w:r w:rsidRPr="00A12815">
        <w:rPr>
          <w:rFonts w:ascii="Times New Roman" w:eastAsia="Times New Roman" w:hAnsi="Times New Roman" w:cs="Times New Roman"/>
          <w:lang w:val="en-US"/>
        </w:rPr>
        <w:t xml:space="preserve">1. </w:t>
      </w:r>
      <w:r w:rsidR="00A12815" w:rsidRPr="00A12815">
        <w:rPr>
          <w:rFonts w:ascii="Times New Roman" w:eastAsia="Times New Roman" w:hAnsi="Times New Roman" w:cs="Times New Roman"/>
          <w:lang w:val="en-US"/>
        </w:rPr>
        <w:t>Please, inform specific measures, inc</w:t>
      </w:r>
      <w:r w:rsidR="00A12815">
        <w:rPr>
          <w:rFonts w:ascii="Times New Roman" w:eastAsia="Times New Roman" w:hAnsi="Times New Roman" w:cs="Times New Roman"/>
          <w:lang w:val="en-US"/>
        </w:rPr>
        <w:t>lu</w:t>
      </w:r>
      <w:r w:rsidR="002C5042">
        <w:rPr>
          <w:rFonts w:ascii="Times New Roman" w:eastAsia="Times New Roman" w:hAnsi="Times New Roman" w:cs="Times New Roman"/>
          <w:lang w:val="en-US"/>
        </w:rPr>
        <w:t>ding the budget, established to mainstream a</w:t>
      </w:r>
      <w:r w:rsidR="00A12815">
        <w:rPr>
          <w:rFonts w:ascii="Times New Roman" w:eastAsia="Times New Roman" w:hAnsi="Times New Roman" w:cs="Times New Roman"/>
          <w:lang w:val="en-US"/>
        </w:rPr>
        <w:t xml:space="preserve"> right-based approach to disability </w:t>
      </w:r>
      <w:r w:rsidR="00D66956">
        <w:rPr>
          <w:rFonts w:ascii="Times New Roman" w:eastAsia="Times New Roman" w:hAnsi="Times New Roman" w:cs="Times New Roman"/>
          <w:lang w:val="en-US"/>
        </w:rPr>
        <w:t xml:space="preserve">on all </w:t>
      </w:r>
      <w:r w:rsidR="002C5042">
        <w:rPr>
          <w:rFonts w:ascii="Times New Roman" w:eastAsia="Times New Roman" w:hAnsi="Times New Roman" w:cs="Times New Roman"/>
          <w:lang w:val="en-US"/>
        </w:rPr>
        <w:t xml:space="preserve">public policies </w:t>
      </w:r>
      <w:r w:rsidR="00D66956">
        <w:rPr>
          <w:rFonts w:ascii="Times New Roman" w:eastAsia="Times New Roman" w:hAnsi="Times New Roman" w:cs="Times New Roman"/>
          <w:lang w:val="en-US"/>
        </w:rPr>
        <w:t xml:space="preserve">regarding children </w:t>
      </w:r>
      <w:r w:rsidR="00DC3F27">
        <w:rPr>
          <w:rFonts w:ascii="Times New Roman" w:eastAsia="Times New Roman" w:hAnsi="Times New Roman" w:cs="Times New Roman"/>
          <w:lang w:val="en-US"/>
        </w:rPr>
        <w:t xml:space="preserve">and to undertake actions </w:t>
      </w:r>
      <w:r w:rsidR="002C5042">
        <w:rPr>
          <w:rFonts w:ascii="Times New Roman" w:eastAsia="Times New Roman" w:hAnsi="Times New Roman" w:cs="Times New Roman"/>
          <w:lang w:val="en-US"/>
        </w:rPr>
        <w:t xml:space="preserve">to ending </w:t>
      </w:r>
      <w:r w:rsidR="00DC3F27">
        <w:rPr>
          <w:rFonts w:ascii="Times New Roman" w:eastAsia="Times New Roman" w:hAnsi="Times New Roman" w:cs="Times New Roman"/>
          <w:lang w:val="en-US"/>
        </w:rPr>
        <w:t xml:space="preserve">discrimination </w:t>
      </w:r>
      <w:r w:rsidR="002C5042">
        <w:rPr>
          <w:rFonts w:ascii="Times New Roman" w:eastAsia="Times New Roman" w:hAnsi="Times New Roman" w:cs="Times New Roman"/>
          <w:lang w:val="en-US"/>
        </w:rPr>
        <w:t>against</w:t>
      </w:r>
      <w:r w:rsidR="00DC3F27">
        <w:rPr>
          <w:rFonts w:ascii="Times New Roman" w:eastAsia="Times New Roman" w:hAnsi="Times New Roman" w:cs="Times New Roman"/>
          <w:lang w:val="en-US"/>
        </w:rPr>
        <w:t xml:space="preserve"> children with disability</w:t>
      </w:r>
    </w:p>
    <w:p w:rsidR="00DC3F27" w:rsidRPr="00DC3F27" w:rsidRDefault="00F96B8E" w:rsidP="00F96B8E">
      <w:pPr>
        <w:spacing w:after="100" w:afterAutospacing="1" w:line="240" w:lineRule="auto"/>
        <w:jc w:val="both"/>
        <w:rPr>
          <w:rFonts w:ascii="Times New Roman" w:eastAsia="Times New Roman" w:hAnsi="Times New Roman" w:cs="Times New Roman"/>
          <w:lang w:val="en-US"/>
        </w:rPr>
      </w:pPr>
      <w:r w:rsidRPr="00DC3F27">
        <w:rPr>
          <w:rFonts w:ascii="Times New Roman" w:eastAsia="Times New Roman" w:hAnsi="Times New Roman" w:cs="Times New Roman"/>
          <w:lang w:val="en-US"/>
        </w:rPr>
        <w:t xml:space="preserve">2. </w:t>
      </w:r>
      <w:r w:rsidR="00DC3F27" w:rsidRPr="00DC3F27">
        <w:rPr>
          <w:rFonts w:ascii="Times New Roman" w:eastAsia="Times New Roman" w:hAnsi="Times New Roman" w:cs="Times New Roman"/>
          <w:lang w:val="en-US"/>
        </w:rPr>
        <w:t xml:space="preserve">Provide data about implemented </w:t>
      </w:r>
      <w:r w:rsidR="002C5042">
        <w:rPr>
          <w:rFonts w:ascii="Times New Roman" w:eastAsia="Times New Roman" w:hAnsi="Times New Roman" w:cs="Times New Roman"/>
          <w:lang w:val="en-US"/>
        </w:rPr>
        <w:t>measures</w:t>
      </w:r>
      <w:r w:rsidR="00DC3F27">
        <w:rPr>
          <w:rFonts w:ascii="Times New Roman" w:eastAsia="Times New Roman" w:hAnsi="Times New Roman" w:cs="Times New Roman"/>
          <w:lang w:val="en-US"/>
        </w:rPr>
        <w:t xml:space="preserve"> a</w:t>
      </w:r>
      <w:r w:rsidR="000E1BDF">
        <w:rPr>
          <w:rFonts w:ascii="Times New Roman" w:eastAsia="Times New Roman" w:hAnsi="Times New Roman" w:cs="Times New Roman"/>
          <w:lang w:val="en-US"/>
        </w:rPr>
        <w:t>ddre</w:t>
      </w:r>
      <w:r w:rsidR="00D66956">
        <w:rPr>
          <w:rFonts w:ascii="Times New Roman" w:eastAsia="Times New Roman" w:hAnsi="Times New Roman" w:cs="Times New Roman"/>
          <w:lang w:val="en-US"/>
        </w:rPr>
        <w:t>s</w:t>
      </w:r>
      <w:r w:rsidR="000E1BDF">
        <w:rPr>
          <w:rFonts w:ascii="Times New Roman" w:eastAsia="Times New Roman" w:hAnsi="Times New Roman" w:cs="Times New Roman"/>
          <w:lang w:val="en-US"/>
        </w:rPr>
        <w:t>sed</w:t>
      </w:r>
      <w:r w:rsidR="002C5042">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t</w:t>
      </w:r>
      <w:r w:rsidR="002C5042">
        <w:rPr>
          <w:rFonts w:ascii="Times New Roman" w:eastAsia="Times New Roman" w:hAnsi="Times New Roman" w:cs="Times New Roman"/>
          <w:lang w:val="en-US"/>
        </w:rPr>
        <w:t xml:space="preserve">o guarantee </w:t>
      </w:r>
      <w:r w:rsidR="00D66956">
        <w:rPr>
          <w:rFonts w:ascii="Times New Roman" w:eastAsia="Times New Roman" w:hAnsi="Times New Roman" w:cs="Times New Roman"/>
          <w:lang w:val="en-US"/>
        </w:rPr>
        <w:t xml:space="preserve">that </w:t>
      </w:r>
      <w:r w:rsidR="00DC3F27">
        <w:rPr>
          <w:rFonts w:ascii="Times New Roman" w:eastAsia="Times New Roman" w:hAnsi="Times New Roman" w:cs="Times New Roman"/>
          <w:lang w:val="en-US"/>
        </w:rPr>
        <w:t xml:space="preserve">children with </w:t>
      </w:r>
      <w:r w:rsidR="00D810BB">
        <w:rPr>
          <w:rFonts w:ascii="Times New Roman" w:eastAsia="Times New Roman" w:hAnsi="Times New Roman" w:cs="Times New Roman"/>
          <w:lang w:val="en-US"/>
        </w:rPr>
        <w:t>disability will</w:t>
      </w:r>
      <w:r w:rsidR="002C5042">
        <w:rPr>
          <w:rFonts w:ascii="Times New Roman" w:eastAsia="Times New Roman" w:hAnsi="Times New Roman" w:cs="Times New Roman"/>
          <w:lang w:val="en-US"/>
        </w:rPr>
        <w:t xml:space="preserve"> </w:t>
      </w:r>
      <w:r w:rsidR="00D810BB">
        <w:rPr>
          <w:rFonts w:ascii="Times New Roman" w:eastAsia="Times New Roman" w:hAnsi="Times New Roman" w:cs="Times New Roman"/>
          <w:lang w:val="en-US"/>
        </w:rPr>
        <w:t>receive health</w:t>
      </w:r>
      <w:r w:rsidR="002C5042">
        <w:rPr>
          <w:rFonts w:ascii="Times New Roman" w:eastAsia="Times New Roman" w:hAnsi="Times New Roman" w:cs="Times New Roman"/>
          <w:lang w:val="en-US"/>
        </w:rPr>
        <w:t xml:space="preserve"> </w:t>
      </w:r>
      <w:r w:rsidR="00DC3F27">
        <w:rPr>
          <w:rFonts w:ascii="Times New Roman" w:eastAsia="Times New Roman" w:hAnsi="Times New Roman" w:cs="Times New Roman"/>
          <w:lang w:val="en-US"/>
        </w:rPr>
        <w:t>services and benefits</w:t>
      </w:r>
      <w:r w:rsidR="00D66956">
        <w:rPr>
          <w:rFonts w:ascii="Times New Roman" w:eastAsia="Times New Roman" w:hAnsi="Times New Roman" w:cs="Times New Roman"/>
          <w:lang w:val="en-US"/>
        </w:rPr>
        <w:t xml:space="preserve"> to which they are entitled</w:t>
      </w:r>
      <w:r w:rsidR="00DC3F27">
        <w:rPr>
          <w:rFonts w:ascii="Times New Roman" w:eastAsia="Times New Roman" w:hAnsi="Times New Roman" w:cs="Times New Roman"/>
          <w:lang w:val="en-US"/>
        </w:rPr>
        <w:t xml:space="preserve">, </w:t>
      </w:r>
      <w:r w:rsidR="002C5042">
        <w:rPr>
          <w:rFonts w:ascii="Times New Roman" w:eastAsia="Times New Roman" w:hAnsi="Times New Roman" w:cs="Times New Roman"/>
          <w:lang w:val="en-US"/>
        </w:rPr>
        <w:t xml:space="preserve">such as </w:t>
      </w:r>
      <w:r w:rsidR="00DC3F27">
        <w:rPr>
          <w:rFonts w:ascii="Times New Roman" w:eastAsia="Times New Roman" w:hAnsi="Times New Roman" w:cs="Times New Roman"/>
          <w:lang w:val="en-US"/>
        </w:rPr>
        <w:t>pensions and housing</w:t>
      </w:r>
      <w:r w:rsidR="002C5042">
        <w:rPr>
          <w:rFonts w:ascii="Times New Roman" w:eastAsia="Times New Roman" w:hAnsi="Times New Roman" w:cs="Times New Roman"/>
          <w:lang w:val="en-US"/>
        </w:rPr>
        <w:t>.</w:t>
      </w:r>
      <w:r w:rsidR="00DC3F27">
        <w:rPr>
          <w:rFonts w:ascii="Times New Roman" w:eastAsia="Times New Roman" w:hAnsi="Times New Roman" w:cs="Times New Roman"/>
          <w:lang w:val="en-US"/>
        </w:rPr>
        <w:t xml:space="preserve"> </w:t>
      </w:r>
    </w:p>
    <w:p w:rsidR="00F96B8E" w:rsidRPr="004D2E96" w:rsidRDefault="00E25371" w:rsidP="00F96B8E">
      <w:pPr>
        <w:pBdr>
          <w:top w:val="single" w:sz="4" w:space="1" w:color="auto"/>
          <w:left w:val="single" w:sz="4" w:space="4" w:color="auto"/>
          <w:bottom w:val="single" w:sz="4" w:space="0" w:color="auto"/>
          <w:right w:val="single" w:sz="4" w:space="4" w:color="auto"/>
        </w:pBdr>
        <w:spacing w:after="100" w:afterAutospacing="1" w:line="240" w:lineRule="auto"/>
        <w:jc w:val="center"/>
        <w:rPr>
          <w:rFonts w:ascii="Times New Roman" w:eastAsia="Calibri" w:hAnsi="Times New Roman" w:cs="Times New Roman"/>
          <w:b/>
          <w:lang w:val="en-US"/>
        </w:rPr>
      </w:pPr>
      <w:r w:rsidRPr="004D2E96">
        <w:rPr>
          <w:rFonts w:ascii="Times New Roman" w:eastAsia="Calibri" w:hAnsi="Times New Roman" w:cs="Times New Roman"/>
          <w:b/>
          <w:lang w:val="en-US"/>
        </w:rPr>
        <w:t>Article</w:t>
      </w:r>
      <w:r w:rsidR="00F96B8E" w:rsidRPr="004D2E96">
        <w:rPr>
          <w:rFonts w:ascii="Times New Roman" w:eastAsia="Calibri" w:hAnsi="Times New Roman" w:cs="Times New Roman"/>
          <w:b/>
          <w:lang w:val="en-US"/>
        </w:rPr>
        <w:t xml:space="preserve"> 9: </w:t>
      </w:r>
      <w:r w:rsidR="00D810BB" w:rsidRPr="004D2E96">
        <w:rPr>
          <w:rFonts w:ascii="Times New Roman" w:eastAsia="Calibri" w:hAnsi="Times New Roman" w:cs="Times New Roman"/>
          <w:b/>
          <w:lang w:val="en-US"/>
        </w:rPr>
        <w:t>Accessibility</w:t>
      </w:r>
      <w:r w:rsidR="00F96B8E" w:rsidRPr="004D2E96">
        <w:rPr>
          <w:rFonts w:ascii="Times New Roman" w:eastAsia="Calibri" w:hAnsi="Times New Roman" w:cs="Times New Roman"/>
          <w:b/>
          <w:lang w:val="en-US"/>
        </w:rPr>
        <w:t xml:space="preserve"> </w:t>
      </w:r>
      <w:r w:rsidR="00F96B8E" w:rsidRPr="004759A9">
        <w:rPr>
          <w:rFonts w:ascii="Times New Roman" w:eastAsia="Calibri" w:hAnsi="Times New Roman" w:cs="Times New Roman"/>
          <w:vertAlign w:val="superscript"/>
          <w:lang w:val="es-AR"/>
        </w:rPr>
        <w:footnoteReference w:id="18"/>
      </w:r>
    </w:p>
    <w:p w:rsidR="00F96B8E" w:rsidRPr="004D2E96" w:rsidRDefault="00BE2BCC" w:rsidP="00F96B8E">
      <w:pPr>
        <w:spacing w:after="100" w:afterAutospacing="1" w:line="240" w:lineRule="auto"/>
        <w:jc w:val="both"/>
        <w:rPr>
          <w:rFonts w:ascii="Times New Roman" w:eastAsia="Calibri" w:hAnsi="Times New Roman" w:cs="Times New Roman"/>
          <w:b/>
          <w:i/>
          <w:u w:val="single"/>
          <w:lang w:val="en-US"/>
        </w:rPr>
      </w:pPr>
      <w:r w:rsidRPr="004D2E96">
        <w:rPr>
          <w:rFonts w:ascii="Times New Roman" w:eastAsia="Calibri" w:hAnsi="Times New Roman" w:cs="Times New Roman"/>
          <w:b/>
          <w:i/>
          <w:u w:val="single"/>
          <w:lang w:val="en-US"/>
        </w:rPr>
        <w:t>Concluding Observation</w:t>
      </w:r>
      <w:r w:rsidR="00F96B8E" w:rsidRPr="004D2E96">
        <w:rPr>
          <w:rFonts w:ascii="Times New Roman" w:eastAsia="Calibri" w:hAnsi="Times New Roman" w:cs="Times New Roman"/>
          <w:i/>
          <w:lang w:val="en-US"/>
        </w:rPr>
        <w:t>: N° 17 y 18</w:t>
      </w:r>
    </w:p>
    <w:p w:rsidR="00F96B8E" w:rsidRPr="005705E9" w:rsidRDefault="008C18CD" w:rsidP="00F96B8E">
      <w:pPr>
        <w:spacing w:after="100" w:afterAutospacing="1" w:line="240" w:lineRule="auto"/>
        <w:jc w:val="both"/>
        <w:rPr>
          <w:rFonts w:ascii="Times New Roman" w:eastAsia="Calibri" w:hAnsi="Times New Roman" w:cs="Times New Roman"/>
          <w:i/>
          <w:lang w:val="en-US"/>
        </w:rPr>
      </w:pPr>
      <w:r w:rsidRPr="005705E9">
        <w:rPr>
          <w:rFonts w:ascii="Times New Roman" w:eastAsia="Calibri" w:hAnsi="Times New Roman" w:cs="Times New Roman"/>
          <w:b/>
          <w:i/>
          <w:u w:val="single"/>
          <w:lang w:val="en-US"/>
        </w:rPr>
        <w:t>SDG</w:t>
      </w:r>
      <w:r w:rsidR="00F96B8E" w:rsidRPr="005705E9">
        <w:rPr>
          <w:rFonts w:ascii="Times New Roman" w:eastAsia="Calibri" w:hAnsi="Times New Roman" w:cs="Times New Roman"/>
          <w:b/>
          <w:i/>
          <w:u w:val="single"/>
          <w:lang w:val="en-US"/>
        </w:rPr>
        <w:t xml:space="preserve"> 2030</w:t>
      </w:r>
      <w:r w:rsidR="00F96B8E" w:rsidRPr="005705E9">
        <w:rPr>
          <w:rFonts w:ascii="Times New Roman" w:eastAsia="Calibri" w:hAnsi="Times New Roman" w:cs="Times New Roman"/>
          <w:i/>
          <w:lang w:val="en-US"/>
        </w:rPr>
        <w:t xml:space="preserve">: </w:t>
      </w:r>
      <w:r w:rsidR="00D66956" w:rsidRPr="005705E9">
        <w:rPr>
          <w:rFonts w:ascii="Times New Roman" w:eastAsia="Calibri" w:hAnsi="Times New Roman" w:cs="Times New Roman"/>
          <w:i/>
          <w:lang w:val="en-US"/>
        </w:rPr>
        <w:t>Sustainable Cities and Communities</w:t>
      </w:r>
      <w:r w:rsidR="00F96B8E" w:rsidRPr="005705E9">
        <w:rPr>
          <w:rFonts w:ascii="Times New Roman" w:eastAsia="Calibri" w:hAnsi="Times New Roman" w:cs="Times New Roman"/>
          <w:i/>
          <w:lang w:val="en-US"/>
        </w:rPr>
        <w:t xml:space="preserve"> (11)</w:t>
      </w:r>
    </w:p>
    <w:p w:rsidR="00A92BE8" w:rsidRPr="00A92BE8" w:rsidRDefault="00FE4946" w:rsidP="00A92BE8">
      <w:pPr>
        <w:spacing w:after="100" w:afterAutospacing="1" w:line="240" w:lineRule="auto"/>
        <w:jc w:val="both"/>
        <w:rPr>
          <w:rFonts w:ascii="Times New Roman" w:eastAsia="Calibri" w:hAnsi="Times New Roman" w:cs="Times New Roman"/>
          <w:lang w:val="en-US"/>
        </w:rPr>
      </w:pPr>
      <w:r w:rsidRPr="00FE4946">
        <w:rPr>
          <w:rFonts w:ascii="Times New Roman" w:eastAsia="Calibri" w:hAnsi="Times New Roman" w:cs="Times New Roman"/>
          <w:lang w:val="en-US"/>
        </w:rPr>
        <w:t>The Audiovisual Media Services Act</w:t>
      </w:r>
      <w:r w:rsidR="00D810BB" w:rsidRPr="00FE4946">
        <w:rPr>
          <w:rFonts w:ascii="Times New Roman" w:eastAsia="Calibri" w:hAnsi="Times New Roman" w:cs="Times New Roman"/>
          <w:lang w:val="en-US"/>
        </w:rPr>
        <w:t>, N</w:t>
      </w:r>
      <w:r w:rsidRPr="00FE4946">
        <w:rPr>
          <w:rFonts w:ascii="Times New Roman" w:eastAsia="Calibri" w:hAnsi="Times New Roman" w:cs="Times New Roman"/>
          <w:lang w:val="en-US"/>
        </w:rPr>
        <w:t xml:space="preserve">° 26522, was partially </w:t>
      </w:r>
      <w:r w:rsidR="00A92BE8">
        <w:rPr>
          <w:rFonts w:ascii="Times New Roman" w:eastAsia="Calibri" w:hAnsi="Times New Roman" w:cs="Times New Roman"/>
          <w:lang w:val="en-US"/>
        </w:rPr>
        <w:t>cancelled</w:t>
      </w:r>
      <w:r w:rsidR="007E0C1B">
        <w:rPr>
          <w:rFonts w:ascii="Times New Roman" w:eastAsia="Calibri" w:hAnsi="Times New Roman" w:cs="Times New Roman"/>
          <w:lang w:val="en-US"/>
        </w:rPr>
        <w:t>;</w:t>
      </w:r>
      <w:r w:rsidR="005705E9">
        <w:rPr>
          <w:rFonts w:ascii="Times New Roman" w:eastAsia="Calibri" w:hAnsi="Times New Roman" w:cs="Times New Roman"/>
          <w:lang w:val="en-US"/>
        </w:rPr>
        <w:t xml:space="preserve"> and </w:t>
      </w:r>
      <w:r w:rsidR="007E0C1B">
        <w:rPr>
          <w:rFonts w:ascii="Times New Roman" w:eastAsia="Calibri" w:hAnsi="Times New Roman" w:cs="Times New Roman"/>
          <w:lang w:val="en-US"/>
        </w:rPr>
        <w:t xml:space="preserve">this leaded to </w:t>
      </w:r>
      <w:r w:rsidR="00D810BB">
        <w:rPr>
          <w:rFonts w:ascii="Times New Roman" w:eastAsia="Calibri" w:hAnsi="Times New Roman" w:cs="Times New Roman"/>
          <w:lang w:val="en-US"/>
        </w:rPr>
        <w:t>regressions in</w:t>
      </w:r>
      <w:r w:rsidR="007E0C1B">
        <w:rPr>
          <w:rFonts w:ascii="Times New Roman" w:eastAsia="Calibri" w:hAnsi="Times New Roman" w:cs="Times New Roman"/>
          <w:lang w:val="en-US"/>
        </w:rPr>
        <w:t xml:space="preserve"> </w:t>
      </w:r>
      <w:r w:rsidR="00D810BB">
        <w:rPr>
          <w:rFonts w:ascii="Times New Roman" w:eastAsia="Calibri" w:hAnsi="Times New Roman" w:cs="Times New Roman"/>
          <w:lang w:val="en-US"/>
        </w:rPr>
        <w:t>fulfill visual</w:t>
      </w:r>
      <w:r w:rsidR="005705E9">
        <w:rPr>
          <w:rFonts w:ascii="Times New Roman" w:eastAsia="Calibri" w:hAnsi="Times New Roman" w:cs="Times New Roman"/>
          <w:lang w:val="en-US"/>
        </w:rPr>
        <w:t xml:space="preserve"> </w:t>
      </w:r>
      <w:r w:rsidR="00D810BB">
        <w:rPr>
          <w:rFonts w:ascii="Times New Roman" w:eastAsia="Calibri" w:hAnsi="Times New Roman" w:cs="Times New Roman"/>
          <w:lang w:val="en-US"/>
        </w:rPr>
        <w:t>accessibility clauses</w:t>
      </w:r>
      <w:r w:rsidR="005705E9">
        <w:rPr>
          <w:rFonts w:ascii="Times New Roman" w:eastAsia="Calibri" w:hAnsi="Times New Roman" w:cs="Times New Roman"/>
          <w:lang w:val="en-US"/>
        </w:rPr>
        <w:t xml:space="preserve">, affecting </w:t>
      </w:r>
      <w:r w:rsidR="00D810BB">
        <w:rPr>
          <w:rFonts w:ascii="Times New Roman" w:eastAsia="Calibri" w:hAnsi="Times New Roman" w:cs="Times New Roman"/>
          <w:lang w:val="en-US"/>
        </w:rPr>
        <w:t>therefore blind</w:t>
      </w:r>
      <w:r w:rsidR="007E0C1B">
        <w:rPr>
          <w:rFonts w:ascii="Times New Roman" w:eastAsia="Calibri" w:hAnsi="Times New Roman" w:cs="Times New Roman"/>
          <w:lang w:val="en-US"/>
        </w:rPr>
        <w:t xml:space="preserve"> and dea</w:t>
      </w:r>
      <w:r w:rsidR="00A92BE8">
        <w:rPr>
          <w:rFonts w:ascii="Times New Roman" w:eastAsia="Calibri" w:hAnsi="Times New Roman" w:cs="Times New Roman"/>
          <w:lang w:val="en-US"/>
        </w:rPr>
        <w:t>f</w:t>
      </w:r>
      <w:r w:rsidR="007E0C1B">
        <w:rPr>
          <w:rFonts w:ascii="Times New Roman" w:eastAsia="Calibri" w:hAnsi="Times New Roman" w:cs="Times New Roman"/>
          <w:lang w:val="en-US"/>
        </w:rPr>
        <w:t xml:space="preserve"> people</w:t>
      </w:r>
      <w:r w:rsidR="00A92BE8">
        <w:rPr>
          <w:rFonts w:ascii="Times New Roman" w:eastAsia="Calibri" w:hAnsi="Times New Roman" w:cs="Times New Roman"/>
          <w:lang w:val="en-US"/>
        </w:rPr>
        <w:t xml:space="preserve">. </w:t>
      </w:r>
      <w:r w:rsidR="00A92BE8" w:rsidRPr="00A92BE8">
        <w:rPr>
          <w:rFonts w:ascii="Times New Roman" w:eastAsia="Calibri" w:hAnsi="Times New Roman" w:cs="Times New Roman"/>
          <w:lang w:val="en-US"/>
        </w:rPr>
        <w:t xml:space="preserve">The situation described </w:t>
      </w:r>
      <w:r w:rsidR="00A92BE8">
        <w:rPr>
          <w:rFonts w:ascii="Times New Roman" w:eastAsia="Calibri" w:hAnsi="Times New Roman" w:cs="Times New Roman"/>
          <w:lang w:val="en-US"/>
        </w:rPr>
        <w:t>is</w:t>
      </w:r>
      <w:r w:rsidR="00A92BE8" w:rsidRPr="00A92BE8">
        <w:rPr>
          <w:rFonts w:ascii="Times New Roman" w:eastAsia="Calibri" w:hAnsi="Times New Roman" w:cs="Times New Roman"/>
          <w:lang w:val="en-US"/>
        </w:rPr>
        <w:t xml:space="preserve"> aggravated because </w:t>
      </w:r>
      <w:r w:rsidR="002D3A02">
        <w:rPr>
          <w:rFonts w:ascii="Times New Roman" w:eastAsia="Calibri" w:hAnsi="Times New Roman" w:cs="Times New Roman"/>
          <w:lang w:val="en-US"/>
        </w:rPr>
        <w:t xml:space="preserve">there is no </w:t>
      </w:r>
      <w:r w:rsidR="00A92BE8">
        <w:rPr>
          <w:rFonts w:ascii="Times New Roman" w:eastAsia="Calibri" w:hAnsi="Times New Roman" w:cs="Times New Roman"/>
          <w:lang w:val="en-US"/>
        </w:rPr>
        <w:t xml:space="preserve">national </w:t>
      </w:r>
      <w:r w:rsidR="00D810BB">
        <w:rPr>
          <w:rFonts w:ascii="Times New Roman" w:eastAsia="Calibri" w:hAnsi="Times New Roman" w:cs="Times New Roman"/>
          <w:lang w:val="en-US"/>
        </w:rPr>
        <w:t>body competent to monitoring that open signal licensee observes</w:t>
      </w:r>
      <w:r w:rsidR="005705E9">
        <w:rPr>
          <w:rFonts w:ascii="Times New Roman" w:eastAsia="Calibri" w:hAnsi="Times New Roman" w:cs="Times New Roman"/>
          <w:lang w:val="en-US"/>
        </w:rPr>
        <w:t xml:space="preserve"> it</w:t>
      </w:r>
      <w:r w:rsidR="001B3538">
        <w:rPr>
          <w:rFonts w:ascii="Times New Roman" w:eastAsia="Calibri" w:hAnsi="Times New Roman" w:cs="Times New Roman"/>
          <w:lang w:val="en-US"/>
        </w:rPr>
        <w:t>.</w:t>
      </w:r>
      <w:r w:rsidR="009559C0">
        <w:rPr>
          <w:rFonts w:ascii="Times New Roman" w:eastAsia="Calibri" w:hAnsi="Times New Roman" w:cs="Times New Roman"/>
          <w:lang w:val="en-US"/>
        </w:rPr>
        <w:t xml:space="preserve"> </w:t>
      </w:r>
    </w:p>
    <w:p w:rsidR="009559C0" w:rsidRPr="009559C0" w:rsidRDefault="005705E9" w:rsidP="00F96B8E">
      <w:pPr>
        <w:spacing w:after="100" w:afterAutospacing="1"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Even more, the situation above </w:t>
      </w:r>
      <w:r w:rsidR="009559C0" w:rsidRPr="009559C0">
        <w:rPr>
          <w:rFonts w:ascii="Times New Roman" w:eastAsia="Calibri" w:hAnsi="Times New Roman" w:cs="Times New Roman"/>
          <w:lang w:val="en-US"/>
        </w:rPr>
        <w:t>described</w:t>
      </w:r>
      <w:r w:rsidR="009559C0">
        <w:rPr>
          <w:rFonts w:ascii="Times New Roman" w:eastAsia="Calibri" w:hAnsi="Times New Roman" w:cs="Times New Roman"/>
          <w:lang w:val="en-US"/>
        </w:rPr>
        <w:t xml:space="preserve"> </w:t>
      </w:r>
      <w:r w:rsidR="00DD69E8">
        <w:rPr>
          <w:rFonts w:ascii="Times New Roman" w:eastAsia="Calibri" w:hAnsi="Times New Roman" w:cs="Times New Roman"/>
          <w:lang w:val="en-US"/>
        </w:rPr>
        <w:t xml:space="preserve">became </w:t>
      </w:r>
      <w:r w:rsidR="002D3A02">
        <w:rPr>
          <w:rFonts w:ascii="Times New Roman" w:eastAsia="Calibri" w:hAnsi="Times New Roman" w:cs="Times New Roman"/>
          <w:lang w:val="en-US"/>
        </w:rPr>
        <w:t>worse</w:t>
      </w:r>
      <w:r w:rsidR="009559C0">
        <w:rPr>
          <w:rFonts w:ascii="Times New Roman" w:eastAsia="Calibri" w:hAnsi="Times New Roman" w:cs="Times New Roman"/>
          <w:lang w:val="en-US"/>
        </w:rPr>
        <w:t xml:space="preserve"> in the provinces that buy contents produced in Buenos Aires City</w:t>
      </w:r>
      <w:r w:rsidR="00DD69E8">
        <w:rPr>
          <w:rFonts w:ascii="Times New Roman" w:eastAsia="Calibri" w:hAnsi="Times New Roman" w:cs="Times New Roman"/>
          <w:lang w:val="en-US"/>
        </w:rPr>
        <w:t xml:space="preserve">, </w:t>
      </w:r>
      <w:r w:rsidR="002D3A02">
        <w:rPr>
          <w:rFonts w:ascii="Times New Roman" w:eastAsia="Calibri" w:hAnsi="Times New Roman" w:cs="Times New Roman"/>
          <w:lang w:val="en-US"/>
        </w:rPr>
        <w:t xml:space="preserve">and </w:t>
      </w:r>
      <w:r w:rsidR="00DD69E8">
        <w:rPr>
          <w:rFonts w:ascii="Times New Roman" w:eastAsia="Calibri" w:hAnsi="Times New Roman" w:cs="Times New Roman"/>
          <w:lang w:val="en-US"/>
        </w:rPr>
        <w:t>acquir</w:t>
      </w:r>
      <w:r>
        <w:rPr>
          <w:rFonts w:ascii="Times New Roman" w:eastAsia="Calibri" w:hAnsi="Times New Roman" w:cs="Times New Roman"/>
          <w:lang w:val="en-US"/>
        </w:rPr>
        <w:t>e</w:t>
      </w:r>
      <w:r w:rsidR="009559C0">
        <w:rPr>
          <w:rFonts w:ascii="Times New Roman" w:eastAsia="Calibri" w:hAnsi="Times New Roman" w:cs="Times New Roman"/>
          <w:lang w:val="en-US"/>
        </w:rPr>
        <w:t xml:space="preserve"> </w:t>
      </w:r>
      <w:r w:rsidR="00DD69E8">
        <w:rPr>
          <w:rFonts w:ascii="Times New Roman" w:eastAsia="Calibri" w:hAnsi="Times New Roman" w:cs="Times New Roman"/>
          <w:lang w:val="en-US"/>
        </w:rPr>
        <w:t>them without accessibility resources.</w:t>
      </w:r>
    </w:p>
    <w:p w:rsidR="00F96B8E" w:rsidRPr="002D3A02" w:rsidRDefault="002D3A02" w:rsidP="00F96B8E">
      <w:pPr>
        <w:spacing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Despite its specific regulation in 2013, The </w:t>
      </w:r>
      <w:r w:rsidR="00DD69E8" w:rsidRPr="00DD69E8">
        <w:rPr>
          <w:rFonts w:ascii="Times New Roman" w:eastAsia="Calibri" w:hAnsi="Times New Roman" w:cs="Times New Roman"/>
          <w:bCs/>
          <w:lang w:val="en-US"/>
        </w:rPr>
        <w:t>Acce</w:t>
      </w:r>
      <w:r>
        <w:rPr>
          <w:rFonts w:ascii="Times New Roman" w:eastAsia="Calibri" w:hAnsi="Times New Roman" w:cs="Times New Roman"/>
          <w:bCs/>
          <w:lang w:val="en-US"/>
        </w:rPr>
        <w:t>s</w:t>
      </w:r>
      <w:r w:rsidR="00DD69E8" w:rsidRPr="00DD69E8">
        <w:rPr>
          <w:rFonts w:ascii="Times New Roman" w:eastAsia="Calibri" w:hAnsi="Times New Roman" w:cs="Times New Roman"/>
          <w:bCs/>
          <w:lang w:val="en-US"/>
        </w:rPr>
        <w:t>sibility of</w:t>
      </w:r>
      <w:r>
        <w:rPr>
          <w:rFonts w:ascii="Times New Roman" w:eastAsia="Calibri" w:hAnsi="Times New Roman" w:cs="Times New Roman"/>
          <w:bCs/>
          <w:lang w:val="en-US"/>
        </w:rPr>
        <w:t xml:space="preserve"> Public</w:t>
      </w:r>
      <w:r w:rsidR="00DD69E8" w:rsidRPr="00DD69E8">
        <w:rPr>
          <w:rFonts w:ascii="Times New Roman" w:eastAsia="Calibri" w:hAnsi="Times New Roman" w:cs="Times New Roman"/>
          <w:bCs/>
          <w:lang w:val="en-US"/>
        </w:rPr>
        <w:t xml:space="preserve"> Information in </w:t>
      </w:r>
      <w:r w:rsidR="00530AF7">
        <w:rPr>
          <w:rFonts w:ascii="Times New Roman" w:eastAsia="Calibri" w:hAnsi="Times New Roman" w:cs="Times New Roman"/>
          <w:bCs/>
          <w:lang w:val="en-US"/>
        </w:rPr>
        <w:t>Websites</w:t>
      </w:r>
      <w:r>
        <w:rPr>
          <w:rFonts w:ascii="Times New Roman" w:eastAsia="Calibri" w:hAnsi="Times New Roman" w:cs="Times New Roman"/>
          <w:bCs/>
          <w:lang w:val="en-US"/>
        </w:rPr>
        <w:t xml:space="preserve"> </w:t>
      </w:r>
      <w:r w:rsidR="00DD69E8" w:rsidRPr="00DD69E8">
        <w:rPr>
          <w:rFonts w:ascii="Times New Roman" w:eastAsia="Calibri" w:hAnsi="Times New Roman" w:cs="Times New Roman"/>
          <w:bCs/>
          <w:lang w:val="en-US"/>
        </w:rPr>
        <w:t xml:space="preserve">Act N° </w:t>
      </w:r>
      <w:r w:rsidR="00F96B8E" w:rsidRPr="00DD69E8">
        <w:rPr>
          <w:rFonts w:ascii="Times New Roman" w:eastAsia="Calibri" w:hAnsi="Times New Roman" w:cs="Times New Roman"/>
          <w:bCs/>
          <w:lang w:val="en-US"/>
        </w:rPr>
        <w:t>26.653</w:t>
      </w:r>
      <w:r w:rsidR="00DD69E8">
        <w:rPr>
          <w:rFonts w:ascii="Times New Roman" w:eastAsia="Calibri" w:hAnsi="Times New Roman" w:cs="Times New Roman"/>
          <w:bCs/>
          <w:lang w:val="en-US"/>
        </w:rPr>
        <w:t xml:space="preserve">, is </w:t>
      </w:r>
      <w:r w:rsidR="001B3538">
        <w:rPr>
          <w:rFonts w:ascii="Times New Roman" w:eastAsia="Calibri" w:hAnsi="Times New Roman" w:cs="Times New Roman"/>
          <w:bCs/>
          <w:lang w:val="en-US"/>
        </w:rPr>
        <w:t xml:space="preserve">far to be effectively </w:t>
      </w:r>
      <w:r>
        <w:rPr>
          <w:rFonts w:ascii="Times New Roman" w:eastAsia="Calibri" w:hAnsi="Times New Roman" w:cs="Times New Roman"/>
          <w:bCs/>
          <w:lang w:val="en-US"/>
        </w:rPr>
        <w:t xml:space="preserve">fulfilled and most of available </w:t>
      </w:r>
      <w:r w:rsidR="00530AF7">
        <w:rPr>
          <w:rFonts w:ascii="Times New Roman" w:eastAsia="Calibri" w:hAnsi="Times New Roman" w:cs="Times New Roman"/>
          <w:bCs/>
          <w:lang w:val="en-US"/>
        </w:rPr>
        <w:t>websites</w:t>
      </w:r>
      <w:r>
        <w:rPr>
          <w:rFonts w:ascii="Times New Roman" w:eastAsia="Calibri" w:hAnsi="Times New Roman" w:cs="Times New Roman"/>
          <w:bCs/>
          <w:lang w:val="en-US"/>
        </w:rPr>
        <w:t xml:space="preserve"> contents are inaccessible</w:t>
      </w:r>
      <w:r w:rsidR="00F96B8E" w:rsidRPr="004759A9">
        <w:rPr>
          <w:rFonts w:ascii="Times New Roman" w:eastAsia="Calibri" w:hAnsi="Times New Roman" w:cs="Times New Roman"/>
          <w:b/>
          <w:bCs/>
          <w:vertAlign w:val="superscript"/>
          <w:lang w:val="es-AR"/>
        </w:rPr>
        <w:footnoteReference w:id="19"/>
      </w:r>
      <w:r w:rsidR="00F96B8E" w:rsidRPr="002D3A02">
        <w:rPr>
          <w:rFonts w:ascii="Times New Roman" w:eastAsia="Calibri" w:hAnsi="Times New Roman" w:cs="Times New Roman"/>
          <w:bCs/>
          <w:lang w:val="en-US"/>
        </w:rPr>
        <w:t xml:space="preserve">. </w:t>
      </w:r>
    </w:p>
    <w:p w:rsidR="00F96B8E" w:rsidRDefault="002C43F9" w:rsidP="00F96B8E">
      <w:pPr>
        <w:spacing w:after="100" w:afterAutospacing="1" w:line="240" w:lineRule="auto"/>
        <w:jc w:val="both"/>
        <w:rPr>
          <w:rFonts w:ascii="Times New Roman" w:eastAsia="Calibri" w:hAnsi="Times New Roman" w:cs="Times New Roman"/>
          <w:sz w:val="20"/>
          <w:szCs w:val="20"/>
          <w:lang w:val="en-US"/>
        </w:rPr>
      </w:pPr>
      <w:r w:rsidRPr="002C43F9">
        <w:rPr>
          <w:rFonts w:ascii="Times New Roman" w:eastAsia="Calibri" w:hAnsi="Times New Roman" w:cs="Times New Roman"/>
          <w:lang w:val="en-US"/>
        </w:rPr>
        <w:t>Regarding architectural an</w:t>
      </w:r>
      <w:r>
        <w:rPr>
          <w:rFonts w:ascii="Times New Roman" w:eastAsia="Calibri" w:hAnsi="Times New Roman" w:cs="Times New Roman"/>
          <w:lang w:val="en-US"/>
        </w:rPr>
        <w:t>d</w:t>
      </w:r>
      <w:r w:rsidRPr="002C43F9">
        <w:rPr>
          <w:rFonts w:ascii="Times New Roman" w:eastAsia="Calibri" w:hAnsi="Times New Roman" w:cs="Times New Roman"/>
          <w:lang w:val="en-US"/>
        </w:rPr>
        <w:t xml:space="preserve"> </w:t>
      </w:r>
      <w:r w:rsidR="005705E9">
        <w:rPr>
          <w:rFonts w:ascii="Times New Roman" w:eastAsia="Calibri" w:hAnsi="Times New Roman" w:cs="Times New Roman"/>
          <w:lang w:val="en-US"/>
        </w:rPr>
        <w:t>infrastructural</w:t>
      </w:r>
      <w:r>
        <w:rPr>
          <w:rFonts w:ascii="Times New Roman" w:eastAsia="Calibri" w:hAnsi="Times New Roman" w:cs="Times New Roman"/>
          <w:lang w:val="en-US"/>
        </w:rPr>
        <w:t xml:space="preserve"> </w:t>
      </w:r>
      <w:r w:rsidRPr="002C43F9">
        <w:rPr>
          <w:rFonts w:ascii="Times New Roman" w:eastAsia="Calibri" w:hAnsi="Times New Roman" w:cs="Times New Roman"/>
          <w:lang w:val="en-US"/>
        </w:rPr>
        <w:t>barriers</w:t>
      </w:r>
      <w:r>
        <w:rPr>
          <w:rFonts w:ascii="Times New Roman" w:eastAsia="Calibri" w:hAnsi="Times New Roman" w:cs="Times New Roman"/>
          <w:lang w:val="en-US"/>
        </w:rPr>
        <w:t>, current Acces</w:t>
      </w:r>
      <w:r w:rsidR="006E27B3">
        <w:rPr>
          <w:rFonts w:ascii="Times New Roman" w:eastAsia="Calibri" w:hAnsi="Times New Roman" w:cs="Times New Roman"/>
          <w:lang w:val="en-US"/>
        </w:rPr>
        <w:t>s</w:t>
      </w:r>
      <w:r>
        <w:rPr>
          <w:rFonts w:ascii="Times New Roman" w:eastAsia="Calibri" w:hAnsi="Times New Roman" w:cs="Times New Roman"/>
          <w:lang w:val="en-US"/>
        </w:rPr>
        <w:t>ibility Act Nº 24.314 –which adoption is still optional to provinces- is far to be accomplished, and the ad</w:t>
      </w:r>
      <w:r w:rsidR="005705E9">
        <w:rPr>
          <w:rFonts w:ascii="Times New Roman" w:eastAsia="Calibri" w:hAnsi="Times New Roman" w:cs="Times New Roman"/>
          <w:lang w:val="en-US"/>
        </w:rPr>
        <w:t xml:space="preserve"> hoc Monitoring Committee doesn´t</w:t>
      </w:r>
      <w:r>
        <w:rPr>
          <w:rFonts w:ascii="Times New Roman" w:eastAsia="Calibri" w:hAnsi="Times New Roman" w:cs="Times New Roman"/>
          <w:lang w:val="en-US"/>
        </w:rPr>
        <w:t xml:space="preserve"> </w:t>
      </w:r>
      <w:r w:rsidR="005705E9">
        <w:rPr>
          <w:rFonts w:ascii="Times New Roman" w:eastAsia="Calibri" w:hAnsi="Times New Roman" w:cs="Times New Roman"/>
          <w:lang w:val="en-US"/>
        </w:rPr>
        <w:t>play</w:t>
      </w:r>
      <w:r w:rsidR="00FB2AC2">
        <w:rPr>
          <w:rFonts w:ascii="Times New Roman" w:eastAsia="Calibri" w:hAnsi="Times New Roman" w:cs="Times New Roman"/>
          <w:lang w:val="en-US"/>
        </w:rPr>
        <w:t xml:space="preserve"> </w:t>
      </w:r>
      <w:r>
        <w:rPr>
          <w:rFonts w:ascii="Times New Roman" w:eastAsia="Calibri" w:hAnsi="Times New Roman" w:cs="Times New Roman"/>
          <w:lang w:val="en-US"/>
        </w:rPr>
        <w:t>its role</w:t>
      </w:r>
      <w:r w:rsidR="00B4211C">
        <w:rPr>
          <w:rFonts w:ascii="Times New Roman" w:eastAsia="Calibri" w:hAnsi="Times New Roman" w:cs="Times New Roman"/>
          <w:lang w:val="en-US"/>
        </w:rPr>
        <w:t xml:space="preserve">. In </w:t>
      </w:r>
      <w:r w:rsidR="005705E9">
        <w:rPr>
          <w:rFonts w:ascii="Times New Roman" w:eastAsia="Calibri" w:hAnsi="Times New Roman" w:cs="Times New Roman"/>
          <w:lang w:val="en-US"/>
        </w:rPr>
        <w:t>Có</w:t>
      </w:r>
      <w:r w:rsidR="00FB2AC2">
        <w:rPr>
          <w:rFonts w:ascii="Times New Roman" w:eastAsia="Calibri" w:hAnsi="Times New Roman" w:cs="Times New Roman"/>
          <w:lang w:val="en-US"/>
        </w:rPr>
        <w:t xml:space="preserve">rdoba Province, </w:t>
      </w:r>
      <w:r w:rsidR="006E27B3">
        <w:rPr>
          <w:rFonts w:ascii="Times New Roman" w:eastAsia="Calibri" w:hAnsi="Times New Roman" w:cs="Times New Roman"/>
          <w:lang w:val="en-US"/>
        </w:rPr>
        <w:t xml:space="preserve">the </w:t>
      </w:r>
      <w:r w:rsidR="00FB2AC2">
        <w:rPr>
          <w:rFonts w:ascii="Times New Roman" w:eastAsia="Calibri" w:hAnsi="Times New Roman" w:cs="Times New Roman"/>
          <w:lang w:val="en-US"/>
        </w:rPr>
        <w:t>Accessibility Office (</w:t>
      </w:r>
      <w:r w:rsidR="006E27B3">
        <w:rPr>
          <w:rFonts w:ascii="Times New Roman" w:eastAsia="Calibri" w:hAnsi="Times New Roman" w:cs="Times New Roman"/>
          <w:lang w:val="en-US"/>
        </w:rPr>
        <w:t>Under-S</w:t>
      </w:r>
      <w:r w:rsidR="00FB2AC2">
        <w:rPr>
          <w:rFonts w:ascii="Times New Roman" w:eastAsia="Calibri" w:hAnsi="Times New Roman" w:cs="Times New Roman"/>
          <w:lang w:val="en-US"/>
        </w:rPr>
        <w:t>ecretariat o</w:t>
      </w:r>
      <w:r w:rsidR="006E27B3">
        <w:rPr>
          <w:rFonts w:ascii="Times New Roman" w:eastAsia="Calibri" w:hAnsi="Times New Roman" w:cs="Times New Roman"/>
          <w:lang w:val="en-US"/>
        </w:rPr>
        <w:t>f</w:t>
      </w:r>
      <w:r w:rsidR="00FB2AC2">
        <w:rPr>
          <w:rFonts w:ascii="Times New Roman" w:eastAsia="Calibri" w:hAnsi="Times New Roman" w:cs="Times New Roman"/>
          <w:lang w:val="en-US"/>
        </w:rPr>
        <w:t xml:space="preserve"> Disability, Rehabilitation and Health Inclusion)</w:t>
      </w:r>
      <w:r w:rsidR="006E27B3">
        <w:rPr>
          <w:rFonts w:ascii="Times New Roman" w:eastAsia="Calibri" w:hAnsi="Times New Roman" w:cs="Times New Roman"/>
          <w:lang w:val="en-US"/>
        </w:rPr>
        <w:t xml:space="preserve"> </w:t>
      </w:r>
      <w:r w:rsidR="005705E9">
        <w:rPr>
          <w:rFonts w:ascii="Times New Roman" w:eastAsia="Calibri" w:hAnsi="Times New Roman" w:cs="Times New Roman"/>
          <w:lang w:val="en-US"/>
        </w:rPr>
        <w:t xml:space="preserve">it is no competent </w:t>
      </w:r>
      <w:r w:rsidR="00FB2AC2">
        <w:rPr>
          <w:rFonts w:ascii="Times New Roman" w:eastAsia="Calibri" w:hAnsi="Times New Roman" w:cs="Times New Roman"/>
          <w:lang w:val="en-US"/>
        </w:rPr>
        <w:t xml:space="preserve">to intervene on complaints and claims. In </w:t>
      </w:r>
      <w:r w:rsidR="005705E9">
        <w:rPr>
          <w:rFonts w:ascii="Times New Roman" w:eastAsia="Calibri" w:hAnsi="Times New Roman" w:cs="Times New Roman"/>
          <w:lang w:val="en-US"/>
        </w:rPr>
        <w:t>Autonomous City of  Buenos Aires</w:t>
      </w:r>
      <w:r w:rsidR="00FB2AC2">
        <w:rPr>
          <w:rFonts w:ascii="Times New Roman" w:eastAsia="Calibri" w:hAnsi="Times New Roman" w:cs="Times New Roman"/>
          <w:lang w:val="en-US"/>
        </w:rPr>
        <w:t xml:space="preserve">, </w:t>
      </w:r>
      <w:r w:rsidR="006E27B3">
        <w:rPr>
          <w:rFonts w:ascii="Times New Roman" w:eastAsia="Calibri" w:hAnsi="Times New Roman" w:cs="Times New Roman"/>
          <w:lang w:val="en-US"/>
        </w:rPr>
        <w:t>t</w:t>
      </w:r>
      <w:r w:rsidR="00FB2AC2">
        <w:rPr>
          <w:rFonts w:ascii="Times New Roman" w:eastAsia="Calibri" w:hAnsi="Times New Roman" w:cs="Times New Roman"/>
          <w:lang w:val="en-US"/>
        </w:rPr>
        <w:t>here are serious irregularitie</w:t>
      </w:r>
      <w:r w:rsidR="006E27B3">
        <w:rPr>
          <w:rFonts w:ascii="Times New Roman" w:eastAsia="Calibri" w:hAnsi="Times New Roman" w:cs="Times New Roman"/>
          <w:lang w:val="en-US"/>
        </w:rPr>
        <w:t>s</w:t>
      </w:r>
      <w:r w:rsidR="00FB2AC2">
        <w:rPr>
          <w:rFonts w:ascii="Times New Roman" w:eastAsia="Calibri" w:hAnsi="Times New Roman" w:cs="Times New Roman"/>
          <w:lang w:val="en-US"/>
        </w:rPr>
        <w:t>, inter alia: ex</w:t>
      </w:r>
      <w:r w:rsidR="00E54B70">
        <w:rPr>
          <w:rFonts w:ascii="Times New Roman" w:eastAsia="Calibri" w:hAnsi="Times New Roman" w:cs="Times New Roman"/>
          <w:lang w:val="en-US"/>
        </w:rPr>
        <w:t>plicit</w:t>
      </w:r>
      <w:r w:rsidR="00FB2AC2">
        <w:rPr>
          <w:rFonts w:ascii="Times New Roman" w:eastAsia="Calibri" w:hAnsi="Times New Roman" w:cs="Times New Roman"/>
          <w:lang w:val="en-US"/>
        </w:rPr>
        <w:t xml:space="preserve"> exceptions to accessibility </w:t>
      </w:r>
      <w:r w:rsidR="006E27B3">
        <w:rPr>
          <w:rFonts w:ascii="Times New Roman" w:eastAsia="Calibri" w:hAnsi="Times New Roman" w:cs="Times New Roman"/>
          <w:lang w:val="en-US"/>
        </w:rPr>
        <w:t>(co</w:t>
      </w:r>
      <w:r w:rsidR="00FB2AC2">
        <w:rPr>
          <w:rFonts w:ascii="Times New Roman" w:eastAsia="Calibri" w:hAnsi="Times New Roman" w:cs="Times New Roman"/>
          <w:lang w:val="en-US"/>
        </w:rPr>
        <w:t>mmercial stores</w:t>
      </w:r>
      <w:r w:rsidR="006E27B3">
        <w:rPr>
          <w:rFonts w:ascii="Times New Roman" w:eastAsia="Calibri" w:hAnsi="Times New Roman" w:cs="Times New Roman"/>
          <w:lang w:val="en-US"/>
        </w:rPr>
        <w:t>)</w:t>
      </w:r>
      <w:r w:rsidR="00FB2AC2">
        <w:rPr>
          <w:rFonts w:ascii="Times New Roman" w:eastAsia="Calibri" w:hAnsi="Times New Roman" w:cs="Times New Roman"/>
          <w:lang w:val="en-US"/>
        </w:rPr>
        <w:t xml:space="preserve">, different requirements </w:t>
      </w:r>
      <w:r w:rsidR="006E27B3">
        <w:rPr>
          <w:rFonts w:ascii="Times New Roman" w:eastAsia="Calibri" w:hAnsi="Times New Roman" w:cs="Times New Roman"/>
          <w:lang w:val="en-US"/>
        </w:rPr>
        <w:t xml:space="preserve">for </w:t>
      </w:r>
      <w:r w:rsidR="00FB2AC2">
        <w:rPr>
          <w:rFonts w:ascii="Times New Roman" w:eastAsia="Calibri" w:hAnsi="Times New Roman" w:cs="Times New Roman"/>
          <w:lang w:val="en-US"/>
        </w:rPr>
        <w:t>school building</w:t>
      </w:r>
      <w:r w:rsidR="005705E9">
        <w:rPr>
          <w:rFonts w:ascii="Times New Roman" w:eastAsia="Calibri" w:hAnsi="Times New Roman" w:cs="Times New Roman"/>
          <w:lang w:val="en-US"/>
        </w:rPr>
        <w:t>,</w:t>
      </w:r>
      <w:r w:rsidR="006E27B3">
        <w:rPr>
          <w:rFonts w:ascii="Times New Roman" w:eastAsia="Calibri" w:hAnsi="Times New Roman" w:cs="Times New Roman"/>
          <w:lang w:val="en-US"/>
        </w:rPr>
        <w:t xml:space="preserve"> depending on its public or private management</w:t>
      </w:r>
      <w:r w:rsidR="00FB2AC2">
        <w:rPr>
          <w:rFonts w:ascii="Times New Roman" w:eastAsia="Calibri" w:hAnsi="Times New Roman" w:cs="Times New Roman"/>
          <w:lang w:val="en-US"/>
        </w:rPr>
        <w:t xml:space="preserve">, </w:t>
      </w:r>
      <w:r w:rsidR="006E27B3">
        <w:rPr>
          <w:rFonts w:ascii="Times New Roman" w:eastAsia="Calibri" w:hAnsi="Times New Roman" w:cs="Times New Roman"/>
          <w:lang w:val="en-US"/>
        </w:rPr>
        <w:t xml:space="preserve">and the </w:t>
      </w:r>
      <w:r w:rsidR="005705E9">
        <w:rPr>
          <w:rFonts w:ascii="Times New Roman" w:eastAsia="Calibri" w:hAnsi="Times New Roman" w:cs="Times New Roman"/>
          <w:lang w:val="en-US"/>
        </w:rPr>
        <w:t xml:space="preserve">absent governmental </w:t>
      </w:r>
      <w:r w:rsidR="006E27B3">
        <w:rPr>
          <w:rFonts w:ascii="Times New Roman" w:eastAsia="Calibri" w:hAnsi="Times New Roman" w:cs="Times New Roman"/>
          <w:lang w:val="en-US"/>
        </w:rPr>
        <w:t>control generates a false and risky accessibility in public road</w:t>
      </w:r>
      <w:r w:rsidR="00FB2AC2">
        <w:rPr>
          <w:rFonts w:ascii="Times New Roman" w:eastAsia="Calibri" w:hAnsi="Times New Roman" w:cs="Times New Roman"/>
          <w:lang w:val="en-US"/>
        </w:rPr>
        <w:t xml:space="preserve"> </w:t>
      </w:r>
      <w:r w:rsidR="00F96B8E" w:rsidRPr="004759A9">
        <w:rPr>
          <w:rFonts w:ascii="Times New Roman" w:eastAsia="Calibri" w:hAnsi="Times New Roman" w:cs="Times New Roman"/>
          <w:vertAlign w:val="superscript"/>
          <w:lang w:val="es-AR"/>
        </w:rPr>
        <w:footnoteReference w:id="20"/>
      </w:r>
      <w:r w:rsidR="00F96B8E" w:rsidRPr="004759A9">
        <w:rPr>
          <w:rFonts w:ascii="Times New Roman" w:eastAsia="Calibri" w:hAnsi="Times New Roman" w:cs="Times New Roman"/>
          <w:vertAlign w:val="superscript"/>
          <w:lang w:val="es-AR"/>
        </w:rPr>
        <w:footnoteReference w:id="21"/>
      </w:r>
      <w:r w:rsidR="00F96B8E" w:rsidRPr="004759A9">
        <w:rPr>
          <w:rFonts w:ascii="Times New Roman" w:eastAsia="Calibri" w:hAnsi="Times New Roman" w:cs="Times New Roman"/>
          <w:vertAlign w:val="superscript"/>
          <w:lang w:val="es-AR"/>
        </w:rPr>
        <w:footnoteReference w:id="22"/>
      </w:r>
      <w:r w:rsidR="00F96B8E" w:rsidRPr="006E27B3">
        <w:rPr>
          <w:rFonts w:ascii="Times New Roman" w:eastAsia="Calibri" w:hAnsi="Times New Roman" w:cs="Times New Roman"/>
          <w:sz w:val="20"/>
          <w:szCs w:val="20"/>
          <w:lang w:val="en-US"/>
        </w:rPr>
        <w:t xml:space="preserve">. </w:t>
      </w:r>
    </w:p>
    <w:p w:rsidR="006E27B3" w:rsidRPr="00525549" w:rsidRDefault="006E27B3" w:rsidP="00F96B8E">
      <w:pPr>
        <w:spacing w:after="100" w:afterAutospacing="1" w:line="240" w:lineRule="auto"/>
        <w:jc w:val="both"/>
        <w:rPr>
          <w:rFonts w:ascii="Times New Roman" w:eastAsia="Calibri" w:hAnsi="Times New Roman" w:cs="Times New Roman"/>
          <w:lang w:val="en-US"/>
        </w:rPr>
      </w:pPr>
      <w:r w:rsidRPr="006E27B3">
        <w:rPr>
          <w:rFonts w:ascii="Times New Roman" w:eastAsia="Calibri" w:hAnsi="Times New Roman" w:cs="Times New Roman"/>
          <w:sz w:val="20"/>
          <w:szCs w:val="20"/>
          <w:lang w:val="en-US"/>
        </w:rPr>
        <w:t>Architectural barrie</w:t>
      </w:r>
      <w:r>
        <w:rPr>
          <w:rFonts w:ascii="Times New Roman" w:eastAsia="Calibri" w:hAnsi="Times New Roman" w:cs="Times New Roman"/>
          <w:sz w:val="20"/>
          <w:szCs w:val="20"/>
          <w:lang w:val="en-US"/>
        </w:rPr>
        <w:t>r</w:t>
      </w:r>
      <w:r w:rsidRPr="006E27B3">
        <w:rPr>
          <w:rFonts w:ascii="Times New Roman" w:eastAsia="Calibri" w:hAnsi="Times New Roman" w:cs="Times New Roman"/>
          <w:sz w:val="20"/>
          <w:szCs w:val="20"/>
          <w:lang w:val="en-US"/>
        </w:rPr>
        <w:t xml:space="preserve">s </w:t>
      </w:r>
      <w:r>
        <w:rPr>
          <w:rFonts w:ascii="Times New Roman" w:eastAsia="Calibri" w:hAnsi="Times New Roman" w:cs="Times New Roman"/>
          <w:sz w:val="20"/>
          <w:szCs w:val="20"/>
          <w:lang w:val="en-US"/>
        </w:rPr>
        <w:t>i</w:t>
      </w:r>
      <w:r w:rsidRPr="006E27B3">
        <w:rPr>
          <w:rFonts w:ascii="Times New Roman" w:eastAsia="Calibri" w:hAnsi="Times New Roman" w:cs="Times New Roman"/>
          <w:sz w:val="20"/>
          <w:szCs w:val="20"/>
          <w:lang w:val="en-US"/>
        </w:rPr>
        <w:t>n pr</w:t>
      </w:r>
      <w:r w:rsidR="00525549">
        <w:rPr>
          <w:rFonts w:ascii="Times New Roman" w:eastAsia="Calibri" w:hAnsi="Times New Roman" w:cs="Times New Roman"/>
          <w:sz w:val="20"/>
          <w:szCs w:val="20"/>
          <w:lang w:val="en-US"/>
        </w:rPr>
        <w:t>i</w:t>
      </w:r>
      <w:r w:rsidRPr="006E27B3">
        <w:rPr>
          <w:rFonts w:ascii="Times New Roman" w:eastAsia="Calibri" w:hAnsi="Times New Roman" w:cs="Times New Roman"/>
          <w:sz w:val="20"/>
          <w:szCs w:val="20"/>
          <w:lang w:val="en-US"/>
        </w:rPr>
        <w:t>vate enterpri</w:t>
      </w:r>
      <w:r w:rsidR="00E54B70">
        <w:rPr>
          <w:rFonts w:ascii="Times New Roman" w:eastAsia="Calibri" w:hAnsi="Times New Roman" w:cs="Times New Roman"/>
          <w:sz w:val="20"/>
          <w:szCs w:val="20"/>
          <w:lang w:val="en-US"/>
        </w:rPr>
        <w:t>ses and public</w:t>
      </w:r>
      <w:r>
        <w:rPr>
          <w:rFonts w:ascii="Times New Roman" w:eastAsia="Calibri" w:hAnsi="Times New Roman" w:cs="Times New Roman"/>
          <w:sz w:val="20"/>
          <w:szCs w:val="20"/>
          <w:lang w:val="en-US"/>
        </w:rPr>
        <w:t xml:space="preserve"> buildings –</w:t>
      </w:r>
      <w:r w:rsidR="00525549">
        <w:rPr>
          <w:rFonts w:ascii="Times New Roman" w:eastAsia="Calibri" w:hAnsi="Times New Roman" w:cs="Times New Roman"/>
          <w:sz w:val="20"/>
          <w:szCs w:val="20"/>
          <w:lang w:val="en-US"/>
        </w:rPr>
        <w:t xml:space="preserve">health, education, employment, entertainment, </w:t>
      </w:r>
      <w:r w:rsidR="00D810BB">
        <w:rPr>
          <w:rFonts w:ascii="Times New Roman" w:eastAsia="Calibri" w:hAnsi="Times New Roman" w:cs="Times New Roman"/>
          <w:sz w:val="20"/>
          <w:szCs w:val="20"/>
          <w:lang w:val="en-US"/>
        </w:rPr>
        <w:t>and sports</w:t>
      </w:r>
      <w:r>
        <w:rPr>
          <w:rFonts w:ascii="Times New Roman" w:eastAsia="Calibri" w:hAnsi="Times New Roman" w:cs="Times New Roman"/>
          <w:sz w:val="20"/>
          <w:szCs w:val="20"/>
          <w:lang w:val="en-US"/>
        </w:rPr>
        <w:t>-</w:t>
      </w:r>
      <w:r w:rsidR="00403EAC">
        <w:rPr>
          <w:rFonts w:ascii="Times New Roman" w:eastAsia="Calibri" w:hAnsi="Times New Roman" w:cs="Times New Roman"/>
          <w:sz w:val="20"/>
          <w:szCs w:val="20"/>
          <w:lang w:val="en-US"/>
        </w:rPr>
        <w:t xml:space="preserve"> still persist</w:t>
      </w:r>
      <w:r w:rsidR="00525549">
        <w:rPr>
          <w:rFonts w:ascii="Times New Roman" w:eastAsia="Calibri" w:hAnsi="Times New Roman" w:cs="Times New Roman"/>
          <w:sz w:val="20"/>
          <w:szCs w:val="20"/>
          <w:lang w:val="en-US"/>
        </w:rPr>
        <w:t xml:space="preserve">, in a clear violation of current law. </w:t>
      </w:r>
      <w:r w:rsidR="00525549" w:rsidRPr="00525549">
        <w:rPr>
          <w:rFonts w:ascii="Times New Roman" w:eastAsia="Calibri" w:hAnsi="Times New Roman" w:cs="Times New Roman"/>
          <w:sz w:val="20"/>
          <w:szCs w:val="20"/>
          <w:lang w:val="en-US"/>
        </w:rPr>
        <w:t>For instance, 93% of school building located in Buenos Aires p</w:t>
      </w:r>
      <w:r w:rsidR="00525549">
        <w:rPr>
          <w:rFonts w:ascii="Times New Roman" w:eastAsia="Calibri" w:hAnsi="Times New Roman" w:cs="Times New Roman"/>
          <w:sz w:val="20"/>
          <w:szCs w:val="20"/>
          <w:lang w:val="en-US"/>
        </w:rPr>
        <w:t xml:space="preserve">rovince yet remains inaccessible, despite of the reformulation of technical </w:t>
      </w:r>
      <w:r w:rsidR="005F30F6">
        <w:rPr>
          <w:rFonts w:ascii="Times New Roman" w:eastAsia="Calibri" w:hAnsi="Times New Roman" w:cs="Times New Roman"/>
          <w:sz w:val="20"/>
          <w:szCs w:val="20"/>
          <w:lang w:val="en-US"/>
        </w:rPr>
        <w:t>documents</w:t>
      </w:r>
      <w:r w:rsidR="00525549">
        <w:rPr>
          <w:rFonts w:ascii="Times New Roman" w:eastAsia="Calibri" w:hAnsi="Times New Roman" w:cs="Times New Roman"/>
          <w:sz w:val="20"/>
          <w:szCs w:val="20"/>
          <w:lang w:val="en-US"/>
        </w:rPr>
        <w:t xml:space="preserve"> for its construction</w:t>
      </w:r>
    </w:p>
    <w:p w:rsidR="00CD7AFC" w:rsidRPr="007009E1" w:rsidRDefault="005F30F6" w:rsidP="00F96B8E">
      <w:pPr>
        <w:spacing w:after="100" w:afterAutospacing="1" w:line="240" w:lineRule="auto"/>
        <w:jc w:val="both"/>
        <w:rPr>
          <w:rFonts w:ascii="Times New Roman" w:eastAsia="Calibri" w:hAnsi="Times New Roman" w:cs="Times New Roman"/>
          <w:lang w:val="en-US"/>
        </w:rPr>
      </w:pPr>
      <w:r w:rsidRPr="00CD7AFC">
        <w:rPr>
          <w:rFonts w:ascii="Times New Roman" w:eastAsia="Calibri" w:hAnsi="Times New Roman" w:cs="Times New Roman"/>
          <w:lang w:val="en-US"/>
        </w:rPr>
        <w:t>Accessibility for public transportation: Even though various pro</w:t>
      </w:r>
      <w:r w:rsidR="002D6EC0">
        <w:rPr>
          <w:rFonts w:ascii="Times New Roman" w:eastAsia="Calibri" w:hAnsi="Times New Roman" w:cs="Times New Roman"/>
          <w:lang w:val="en-US"/>
        </w:rPr>
        <w:t>vinces assert</w:t>
      </w:r>
      <w:r w:rsidRPr="00CD7AFC">
        <w:rPr>
          <w:rFonts w:ascii="Times New Roman" w:eastAsia="Calibri" w:hAnsi="Times New Roman" w:cs="Times New Roman"/>
          <w:lang w:val="en-US"/>
        </w:rPr>
        <w:t xml:space="preserve"> the insuffi</w:t>
      </w:r>
      <w:r w:rsidR="00E54B70">
        <w:rPr>
          <w:rFonts w:ascii="Times New Roman" w:eastAsia="Calibri" w:hAnsi="Times New Roman" w:cs="Times New Roman"/>
          <w:lang w:val="en-US"/>
        </w:rPr>
        <w:t xml:space="preserve">ciency of legal framework, with </w:t>
      </w:r>
      <w:r w:rsidRPr="00CD7AFC">
        <w:rPr>
          <w:rFonts w:ascii="Times New Roman" w:eastAsia="Calibri" w:hAnsi="Times New Roman" w:cs="Times New Roman"/>
          <w:lang w:val="en-US"/>
        </w:rPr>
        <w:t xml:space="preserve">few exceptions, nor the </w:t>
      </w:r>
      <w:r w:rsidR="00CD7AFC">
        <w:rPr>
          <w:rFonts w:ascii="Times New Roman" w:eastAsia="Calibri" w:hAnsi="Times New Roman" w:cs="Times New Roman"/>
          <w:lang w:val="en-US"/>
        </w:rPr>
        <w:t>private operators (</w:t>
      </w:r>
      <w:r w:rsidR="00CD7AFC" w:rsidRPr="00CD7AFC">
        <w:rPr>
          <w:rFonts w:ascii="Times New Roman" w:eastAsia="Calibri" w:hAnsi="Times New Roman" w:cs="Times New Roman"/>
          <w:lang w:val="en-US"/>
        </w:rPr>
        <w:t>licensees</w:t>
      </w:r>
      <w:r w:rsidR="00CD7AFC">
        <w:rPr>
          <w:rFonts w:ascii="Times New Roman" w:eastAsia="Calibri" w:hAnsi="Times New Roman" w:cs="Times New Roman"/>
          <w:lang w:val="en-US"/>
        </w:rPr>
        <w:t xml:space="preserve">) </w:t>
      </w:r>
      <w:r w:rsidRPr="00CD7AFC">
        <w:rPr>
          <w:rFonts w:ascii="Times New Roman" w:eastAsia="Calibri" w:hAnsi="Times New Roman" w:cs="Times New Roman"/>
          <w:lang w:val="en-US"/>
        </w:rPr>
        <w:t xml:space="preserve">neither the </w:t>
      </w:r>
      <w:r w:rsidR="00CD7AFC" w:rsidRPr="00CD7AFC">
        <w:rPr>
          <w:rFonts w:ascii="Times New Roman" w:eastAsia="Calibri" w:hAnsi="Times New Roman" w:cs="Times New Roman"/>
          <w:lang w:val="en-US"/>
        </w:rPr>
        <w:t>State</w:t>
      </w:r>
      <w:r w:rsidR="002D6EC0">
        <w:rPr>
          <w:rFonts w:ascii="Times New Roman" w:eastAsia="Calibri" w:hAnsi="Times New Roman" w:cs="Times New Roman"/>
          <w:lang w:val="en-US"/>
        </w:rPr>
        <w:t>,</w:t>
      </w:r>
      <w:r w:rsidRPr="00CD7AFC">
        <w:rPr>
          <w:rFonts w:ascii="Times New Roman" w:eastAsia="Calibri" w:hAnsi="Times New Roman" w:cs="Times New Roman"/>
          <w:lang w:val="en-US"/>
        </w:rPr>
        <w:t xml:space="preserve"> accomplish </w:t>
      </w:r>
      <w:r w:rsidR="00CD7AFC" w:rsidRPr="00CD7AFC">
        <w:rPr>
          <w:rFonts w:ascii="Times New Roman" w:eastAsia="Calibri" w:hAnsi="Times New Roman" w:cs="Times New Roman"/>
          <w:lang w:val="en-US"/>
        </w:rPr>
        <w:t>their obligations</w:t>
      </w:r>
      <w:r w:rsidR="00F96B8E" w:rsidRPr="004759A9">
        <w:rPr>
          <w:rFonts w:ascii="Times New Roman" w:eastAsia="Calibri" w:hAnsi="Times New Roman" w:cs="Times New Roman"/>
          <w:b/>
          <w:vertAlign w:val="superscript"/>
          <w:lang w:val="es-AR"/>
        </w:rPr>
        <w:footnoteReference w:id="23"/>
      </w:r>
      <w:r w:rsidR="00F96B8E" w:rsidRPr="00CD7AFC">
        <w:rPr>
          <w:rFonts w:ascii="Times New Roman" w:eastAsia="Calibri" w:hAnsi="Times New Roman" w:cs="Times New Roman"/>
          <w:b/>
          <w:i/>
          <w:sz w:val="20"/>
          <w:szCs w:val="20"/>
          <w:lang w:val="en-US"/>
        </w:rPr>
        <w:t xml:space="preserve">. </w:t>
      </w:r>
      <w:r w:rsidR="002D6EC0">
        <w:rPr>
          <w:rFonts w:ascii="Times New Roman" w:eastAsia="Calibri" w:hAnsi="Times New Roman" w:cs="Times New Roman"/>
          <w:lang w:val="en-US"/>
        </w:rPr>
        <w:t>Transport unities provided</w:t>
      </w:r>
      <w:r w:rsidR="00CD7AFC" w:rsidRPr="00CD7AFC">
        <w:rPr>
          <w:rFonts w:ascii="Times New Roman" w:eastAsia="Calibri" w:hAnsi="Times New Roman" w:cs="Times New Roman"/>
          <w:lang w:val="en-US"/>
        </w:rPr>
        <w:t xml:space="preserve"> </w:t>
      </w:r>
      <w:r w:rsidR="00307C11">
        <w:rPr>
          <w:rFonts w:ascii="Times New Roman" w:eastAsia="Calibri" w:hAnsi="Times New Roman" w:cs="Times New Roman"/>
          <w:lang w:val="en-US"/>
        </w:rPr>
        <w:t xml:space="preserve">don´t meet </w:t>
      </w:r>
      <w:r w:rsidR="00CD7AFC" w:rsidRPr="00CD7AFC">
        <w:rPr>
          <w:rFonts w:ascii="Times New Roman" w:eastAsia="Calibri" w:hAnsi="Times New Roman" w:cs="Times New Roman"/>
          <w:lang w:val="en-US"/>
        </w:rPr>
        <w:t xml:space="preserve">to existing </w:t>
      </w:r>
      <w:r w:rsidR="00CD7AFC">
        <w:rPr>
          <w:rFonts w:ascii="Times New Roman" w:eastAsia="Calibri" w:hAnsi="Times New Roman" w:cs="Times New Roman"/>
          <w:lang w:val="en-US"/>
        </w:rPr>
        <w:t>demands</w:t>
      </w:r>
      <w:r w:rsidR="007009E1">
        <w:rPr>
          <w:rFonts w:ascii="Times New Roman" w:eastAsia="Calibri" w:hAnsi="Times New Roman" w:cs="Times New Roman"/>
          <w:lang w:val="en-US"/>
        </w:rPr>
        <w:t xml:space="preserve">, </w:t>
      </w:r>
      <w:r w:rsidR="00CD7AFC" w:rsidRPr="00CD7AFC">
        <w:rPr>
          <w:rFonts w:ascii="Times New Roman" w:eastAsia="Calibri" w:hAnsi="Times New Roman" w:cs="Times New Roman"/>
          <w:lang w:val="en-US"/>
        </w:rPr>
        <w:t xml:space="preserve">and in </w:t>
      </w:r>
      <w:r w:rsidR="00CD7AFC">
        <w:rPr>
          <w:rFonts w:ascii="Times New Roman" w:eastAsia="Calibri" w:hAnsi="Times New Roman" w:cs="Times New Roman"/>
          <w:lang w:val="en-US"/>
        </w:rPr>
        <w:t xml:space="preserve">provinces </w:t>
      </w:r>
      <w:r w:rsidR="002D6EC0">
        <w:rPr>
          <w:rFonts w:ascii="Times New Roman" w:eastAsia="Calibri" w:hAnsi="Times New Roman" w:cs="Times New Roman"/>
          <w:lang w:val="en-US"/>
        </w:rPr>
        <w:t>don´</w:t>
      </w:r>
      <w:r w:rsidR="007009E1">
        <w:rPr>
          <w:rFonts w:ascii="Times New Roman" w:eastAsia="Calibri" w:hAnsi="Times New Roman" w:cs="Times New Roman"/>
          <w:lang w:val="en-US"/>
        </w:rPr>
        <w:t>t exist accessible units. There are not accessible units in l</w:t>
      </w:r>
      <w:r w:rsidR="007009E1" w:rsidRPr="007009E1">
        <w:rPr>
          <w:rFonts w:ascii="Times New Roman" w:eastAsia="Calibri" w:hAnsi="Times New Roman" w:cs="Times New Roman"/>
          <w:lang w:val="en-US"/>
        </w:rPr>
        <w:t xml:space="preserve">ong–distance </w:t>
      </w:r>
      <w:r w:rsidR="007009E1">
        <w:rPr>
          <w:rFonts w:ascii="Times New Roman" w:eastAsia="Calibri" w:hAnsi="Times New Roman" w:cs="Times New Roman"/>
          <w:lang w:val="en-US"/>
        </w:rPr>
        <w:t>bus lines</w:t>
      </w:r>
      <w:r w:rsidR="007009E1" w:rsidRPr="007009E1">
        <w:rPr>
          <w:rFonts w:ascii="Times New Roman" w:eastAsia="Calibri" w:hAnsi="Times New Roman" w:cs="Times New Roman"/>
          <w:lang w:val="en-US"/>
        </w:rPr>
        <w:t xml:space="preserve">, </w:t>
      </w:r>
      <w:r w:rsidR="007009E1">
        <w:rPr>
          <w:rFonts w:ascii="Times New Roman" w:eastAsia="Calibri" w:hAnsi="Times New Roman" w:cs="Times New Roman"/>
          <w:lang w:val="en-US"/>
        </w:rPr>
        <w:t xml:space="preserve">despite of the current Decree Nº </w:t>
      </w:r>
      <w:r w:rsidR="007009E1">
        <w:rPr>
          <w:rFonts w:ascii="Times New Roman" w:eastAsia="Calibri" w:hAnsi="Times New Roman" w:cs="Times New Roman"/>
          <w:lang w:val="en-US"/>
        </w:rPr>
        <w:lastRenderedPageBreak/>
        <w:t xml:space="preserve">914/97, and the </w:t>
      </w:r>
      <w:r w:rsidR="00443318">
        <w:rPr>
          <w:rFonts w:ascii="Times New Roman" w:eastAsia="Calibri" w:hAnsi="Times New Roman" w:cs="Times New Roman"/>
          <w:lang w:val="en-US"/>
        </w:rPr>
        <w:t xml:space="preserve">private companies operating the services often </w:t>
      </w:r>
      <w:r w:rsidR="00003AFD">
        <w:rPr>
          <w:rFonts w:ascii="Times New Roman" w:eastAsia="Calibri" w:hAnsi="Times New Roman" w:cs="Times New Roman"/>
          <w:lang w:val="en-US"/>
        </w:rPr>
        <w:t xml:space="preserve">set arbitrary quotas for free passage in each unity.  </w:t>
      </w:r>
      <w:r w:rsidR="002D6EC0">
        <w:rPr>
          <w:rFonts w:ascii="Times New Roman" w:eastAsia="Calibri" w:hAnsi="Times New Roman" w:cs="Times New Roman"/>
          <w:lang w:val="en-US"/>
        </w:rPr>
        <w:t>Although the companies providers of</w:t>
      </w:r>
      <w:r w:rsidR="00003AFD">
        <w:rPr>
          <w:rFonts w:ascii="Times New Roman" w:eastAsia="Calibri" w:hAnsi="Times New Roman" w:cs="Times New Roman"/>
          <w:lang w:val="en-US"/>
        </w:rPr>
        <w:t xml:space="preserve"> this service must deliver </w:t>
      </w:r>
      <w:r w:rsidR="00BC3616">
        <w:rPr>
          <w:rFonts w:ascii="Times New Roman" w:eastAsia="Calibri" w:hAnsi="Times New Roman" w:cs="Times New Roman"/>
          <w:lang w:val="en-US"/>
        </w:rPr>
        <w:t xml:space="preserve">to </w:t>
      </w:r>
      <w:r w:rsidR="00003AFD">
        <w:rPr>
          <w:rFonts w:ascii="Times New Roman" w:eastAsia="Calibri" w:hAnsi="Times New Roman" w:cs="Times New Roman"/>
          <w:lang w:val="en-US"/>
        </w:rPr>
        <w:t xml:space="preserve"> PWD and their assi</w:t>
      </w:r>
      <w:r w:rsidR="00BC3616">
        <w:rPr>
          <w:rFonts w:ascii="Times New Roman" w:eastAsia="Calibri" w:hAnsi="Times New Roman" w:cs="Times New Roman"/>
          <w:lang w:val="en-US"/>
        </w:rPr>
        <w:t>sta</w:t>
      </w:r>
      <w:r w:rsidR="00003AFD">
        <w:rPr>
          <w:rFonts w:ascii="Times New Roman" w:eastAsia="Calibri" w:hAnsi="Times New Roman" w:cs="Times New Roman"/>
          <w:lang w:val="en-US"/>
        </w:rPr>
        <w:t>nt</w:t>
      </w:r>
      <w:r w:rsidR="00BC3616">
        <w:rPr>
          <w:rFonts w:ascii="Times New Roman" w:eastAsia="Calibri" w:hAnsi="Times New Roman" w:cs="Times New Roman"/>
          <w:lang w:val="en-US"/>
        </w:rPr>
        <w:t xml:space="preserve">s for free tickets </w:t>
      </w:r>
      <w:r w:rsidR="00003AFD">
        <w:rPr>
          <w:rFonts w:ascii="Times New Roman" w:eastAsia="Calibri" w:hAnsi="Times New Roman" w:cs="Times New Roman"/>
          <w:lang w:val="en-US"/>
        </w:rPr>
        <w:t xml:space="preserve"> –</w:t>
      </w:r>
      <w:r w:rsidR="007009E1">
        <w:rPr>
          <w:rFonts w:ascii="Times New Roman" w:eastAsia="Calibri" w:hAnsi="Times New Roman" w:cs="Times New Roman"/>
          <w:lang w:val="en-US"/>
        </w:rPr>
        <w:t xml:space="preserve"> </w:t>
      </w:r>
      <w:r w:rsidR="007009E1" w:rsidRPr="007009E1">
        <w:rPr>
          <w:rFonts w:ascii="Times New Roman" w:eastAsia="Calibri" w:hAnsi="Times New Roman" w:cs="Times New Roman"/>
          <w:lang w:val="en-US"/>
        </w:rPr>
        <w:t xml:space="preserve"> </w:t>
      </w:r>
      <w:r w:rsidR="005C08AA">
        <w:rPr>
          <w:rFonts w:ascii="Times New Roman" w:eastAsia="Calibri" w:hAnsi="Times New Roman" w:cs="Times New Roman"/>
          <w:lang w:val="en-US"/>
        </w:rPr>
        <w:t xml:space="preserve">always proving with the </w:t>
      </w:r>
      <w:r w:rsidR="002D6EC0">
        <w:rPr>
          <w:rFonts w:ascii="Times New Roman" w:eastAsia="Calibri" w:hAnsi="Times New Roman" w:cs="Times New Roman"/>
          <w:lang w:val="en-US"/>
        </w:rPr>
        <w:t>S</w:t>
      </w:r>
      <w:r w:rsidR="005C08AA">
        <w:rPr>
          <w:rFonts w:ascii="Times New Roman" w:eastAsia="Calibri" w:hAnsi="Times New Roman" w:cs="Times New Roman"/>
          <w:lang w:val="en-US"/>
        </w:rPr>
        <w:t>CD -, the limited accessible unities and the lack of information about its frequency and schedule,  aborts the right to free travel in Salta.</w:t>
      </w:r>
    </w:p>
    <w:p w:rsidR="00F96B8E" w:rsidRPr="00BE2BCC" w:rsidRDefault="003C2144" w:rsidP="00F96B8E">
      <w:pPr>
        <w:spacing w:after="100" w:afterAutospacing="1" w:line="240" w:lineRule="auto"/>
        <w:jc w:val="both"/>
        <w:rPr>
          <w:rFonts w:ascii="Times New Roman" w:eastAsia="Times New Roman" w:hAnsi="Times New Roman" w:cs="Times New Roman"/>
          <w:bCs/>
          <w:i/>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lang w:val="en-US"/>
        </w:rPr>
        <w:t>:</w:t>
      </w:r>
    </w:p>
    <w:p w:rsidR="005C08AA" w:rsidRPr="0034514A" w:rsidRDefault="00F96B8E" w:rsidP="00F96B8E">
      <w:pPr>
        <w:spacing w:after="100" w:afterAutospacing="1" w:line="240" w:lineRule="auto"/>
        <w:jc w:val="both"/>
        <w:rPr>
          <w:rFonts w:ascii="Times New Roman" w:eastAsia="Times New Roman" w:hAnsi="Times New Roman" w:cs="Times New Roman"/>
          <w:bCs/>
          <w:lang w:val="en-US"/>
        </w:rPr>
      </w:pPr>
      <w:r w:rsidRPr="00530AF7">
        <w:rPr>
          <w:rFonts w:ascii="Times New Roman" w:eastAsia="Times New Roman" w:hAnsi="Times New Roman" w:cs="Times New Roman"/>
          <w:bCs/>
          <w:lang w:val="en-US"/>
        </w:rPr>
        <w:t xml:space="preserve">1. </w:t>
      </w:r>
      <w:r w:rsidR="005C08AA" w:rsidRPr="00530AF7">
        <w:rPr>
          <w:rFonts w:ascii="Times New Roman" w:eastAsia="Times New Roman" w:hAnsi="Times New Roman" w:cs="Times New Roman"/>
          <w:bCs/>
          <w:lang w:val="en-US"/>
        </w:rPr>
        <w:t xml:space="preserve">Provide information about </w:t>
      </w:r>
      <w:r w:rsidR="00530AF7" w:rsidRPr="00530AF7">
        <w:rPr>
          <w:rFonts w:ascii="Times New Roman" w:eastAsia="Times New Roman" w:hAnsi="Times New Roman" w:cs="Times New Roman"/>
          <w:bCs/>
          <w:lang w:val="en-US"/>
        </w:rPr>
        <w:t>specific m</w:t>
      </w:r>
      <w:r w:rsidR="00530AF7">
        <w:rPr>
          <w:rFonts w:ascii="Times New Roman" w:eastAsia="Times New Roman" w:hAnsi="Times New Roman" w:cs="Times New Roman"/>
          <w:bCs/>
          <w:lang w:val="en-US"/>
        </w:rPr>
        <w:t xml:space="preserve">easures taken to ensure that physical and communicational accessibility specified in legislation, including websites, be implemented within the scope of arts. </w:t>
      </w:r>
      <w:r w:rsidR="00D810BB">
        <w:rPr>
          <w:rFonts w:ascii="Times New Roman" w:eastAsia="Times New Roman" w:hAnsi="Times New Roman" w:cs="Times New Roman"/>
          <w:bCs/>
          <w:lang w:val="en-US"/>
        </w:rPr>
        <w:t>4.5</w:t>
      </w:r>
      <w:r w:rsidR="00D810BB" w:rsidRPr="0034514A">
        <w:rPr>
          <w:rFonts w:ascii="Times New Roman" w:eastAsia="Times New Roman" w:hAnsi="Times New Roman" w:cs="Times New Roman"/>
          <w:bCs/>
          <w:lang w:val="en-US"/>
        </w:rPr>
        <w:t xml:space="preserve"> and 9 of CRPD</w:t>
      </w:r>
    </w:p>
    <w:p w:rsidR="00B4211C" w:rsidRPr="00B4211C" w:rsidRDefault="00F96B8E" w:rsidP="00F96B8E">
      <w:pPr>
        <w:spacing w:after="100" w:afterAutospacing="1" w:line="240" w:lineRule="auto"/>
        <w:jc w:val="both"/>
        <w:rPr>
          <w:rFonts w:ascii="Times New Roman" w:eastAsia="Times New Roman" w:hAnsi="Times New Roman" w:cs="Times New Roman"/>
          <w:lang w:val="en-US"/>
        </w:rPr>
      </w:pPr>
      <w:r w:rsidRPr="00B4211C">
        <w:rPr>
          <w:rFonts w:ascii="Times New Roman" w:eastAsia="Times New Roman" w:hAnsi="Times New Roman" w:cs="Times New Roman"/>
          <w:lang w:val="en-US"/>
        </w:rPr>
        <w:t xml:space="preserve">2. </w:t>
      </w:r>
      <w:r w:rsidR="00B4211C" w:rsidRPr="00B4211C">
        <w:rPr>
          <w:rFonts w:ascii="Times New Roman" w:eastAsia="Times New Roman" w:hAnsi="Times New Roman" w:cs="Times New Roman"/>
          <w:lang w:val="en-US"/>
        </w:rPr>
        <w:t xml:space="preserve">Provide detailed information on the compliance with article 66 of </w:t>
      </w:r>
      <w:r w:rsidR="00B4211C" w:rsidRPr="00B4211C">
        <w:rPr>
          <w:rFonts w:ascii="Times New Roman" w:eastAsia="Calibri" w:hAnsi="Times New Roman" w:cs="Times New Roman"/>
          <w:lang w:val="en-US"/>
        </w:rPr>
        <w:t>Audiovisual Media Services Act</w:t>
      </w:r>
      <w:r w:rsidR="00B4211C" w:rsidRPr="00B4211C">
        <w:rPr>
          <w:rFonts w:ascii="Times New Roman" w:eastAsia="Times New Roman" w:hAnsi="Times New Roman" w:cs="Times New Roman"/>
          <w:lang w:val="en-US"/>
        </w:rPr>
        <w:t xml:space="preserve"> </w:t>
      </w:r>
      <w:r w:rsidR="00267520" w:rsidRPr="00B4211C">
        <w:rPr>
          <w:rFonts w:ascii="Times New Roman" w:eastAsia="Times New Roman" w:hAnsi="Times New Roman" w:cs="Times New Roman"/>
          <w:lang w:val="en-US"/>
        </w:rPr>
        <w:t xml:space="preserve">N° 26.522, </w:t>
      </w:r>
      <w:r w:rsidR="00B4211C" w:rsidRPr="00B4211C">
        <w:rPr>
          <w:rFonts w:ascii="Times New Roman" w:eastAsia="Times New Roman" w:hAnsi="Times New Roman" w:cs="Times New Roman"/>
          <w:lang w:val="en-US"/>
        </w:rPr>
        <w:t xml:space="preserve">by publics and </w:t>
      </w:r>
      <w:r w:rsidR="00B4211C">
        <w:rPr>
          <w:rFonts w:ascii="Times New Roman" w:eastAsia="Times New Roman" w:hAnsi="Times New Roman" w:cs="Times New Roman"/>
          <w:lang w:val="en-US"/>
        </w:rPr>
        <w:t>pri</w:t>
      </w:r>
      <w:r w:rsidR="00B4211C" w:rsidRPr="00B4211C">
        <w:rPr>
          <w:rFonts w:ascii="Times New Roman" w:eastAsia="Times New Roman" w:hAnsi="Times New Roman" w:cs="Times New Roman"/>
          <w:lang w:val="en-US"/>
        </w:rPr>
        <w:t>vates</w:t>
      </w:r>
      <w:r w:rsidR="00B4211C">
        <w:rPr>
          <w:rFonts w:ascii="Times New Roman" w:eastAsia="Times New Roman" w:hAnsi="Times New Roman" w:cs="Times New Roman"/>
          <w:lang w:val="en-US"/>
        </w:rPr>
        <w:t xml:space="preserve"> TV stations</w:t>
      </w:r>
      <w:r w:rsidR="00B4211C" w:rsidRPr="00B4211C">
        <w:rPr>
          <w:rFonts w:ascii="Times New Roman" w:eastAsia="Times New Roman" w:hAnsi="Times New Roman" w:cs="Times New Roman"/>
          <w:lang w:val="en-US"/>
        </w:rPr>
        <w:t>, both national</w:t>
      </w:r>
      <w:r w:rsidR="00B4211C">
        <w:rPr>
          <w:rFonts w:ascii="Times New Roman" w:eastAsia="Times New Roman" w:hAnsi="Times New Roman" w:cs="Times New Roman"/>
          <w:lang w:val="en-US"/>
        </w:rPr>
        <w:t xml:space="preserve"> and regional, as well as details about the quality control of these services</w:t>
      </w:r>
    </w:p>
    <w:p w:rsidR="00CA7AB5" w:rsidRDefault="00F96B8E" w:rsidP="00F96B8E">
      <w:pPr>
        <w:spacing w:after="100" w:afterAutospacing="1" w:line="240" w:lineRule="auto"/>
        <w:jc w:val="both"/>
        <w:rPr>
          <w:rFonts w:ascii="Times New Roman" w:eastAsia="Times New Roman" w:hAnsi="Times New Roman" w:cs="Times New Roman"/>
          <w:lang w:val="en-US"/>
        </w:rPr>
      </w:pPr>
      <w:r w:rsidRPr="00CA7AB5">
        <w:rPr>
          <w:rFonts w:ascii="Times New Roman" w:eastAsia="Times New Roman" w:hAnsi="Times New Roman" w:cs="Times New Roman"/>
          <w:lang w:val="en-US"/>
        </w:rPr>
        <w:t>3.</w:t>
      </w:r>
      <w:r w:rsidR="00CA7AB5" w:rsidRPr="00CA7AB5">
        <w:rPr>
          <w:rFonts w:ascii="Times New Roman" w:eastAsia="Times New Roman" w:hAnsi="Times New Roman" w:cs="Times New Roman"/>
          <w:lang w:val="en-US"/>
        </w:rPr>
        <w:t xml:space="preserve"> Please inform about </w:t>
      </w:r>
      <w:r w:rsidR="007F7210">
        <w:rPr>
          <w:rFonts w:ascii="Times New Roman" w:eastAsia="Times New Roman" w:hAnsi="Times New Roman" w:cs="Times New Roman"/>
          <w:lang w:val="en-US"/>
        </w:rPr>
        <w:t xml:space="preserve">the </w:t>
      </w:r>
      <w:r w:rsidR="00CA7AB5" w:rsidRPr="00CA7AB5">
        <w:rPr>
          <w:rFonts w:ascii="Times New Roman" w:eastAsia="Times New Roman" w:hAnsi="Times New Roman" w:cs="Times New Roman"/>
          <w:lang w:val="en-US"/>
        </w:rPr>
        <w:t>adjustment o</w:t>
      </w:r>
      <w:r w:rsidR="00CA7AB5">
        <w:rPr>
          <w:rFonts w:ascii="Times New Roman" w:eastAsia="Times New Roman" w:hAnsi="Times New Roman" w:cs="Times New Roman"/>
          <w:lang w:val="en-US"/>
        </w:rPr>
        <w:t xml:space="preserve">f protocols of </w:t>
      </w:r>
      <w:r w:rsidR="002D6EC0">
        <w:rPr>
          <w:rFonts w:ascii="Times New Roman" w:eastAsia="Times New Roman" w:hAnsi="Times New Roman" w:cs="Times New Roman"/>
          <w:lang w:val="en-US"/>
        </w:rPr>
        <w:t>design and adjudication of</w:t>
      </w:r>
      <w:r w:rsidR="007F7210">
        <w:rPr>
          <w:rFonts w:ascii="Times New Roman" w:eastAsia="Times New Roman" w:hAnsi="Times New Roman" w:cs="Times New Roman"/>
          <w:lang w:val="en-US"/>
        </w:rPr>
        <w:t xml:space="preserve"> social housing plans, in order to ensure accessibility for families </w:t>
      </w:r>
      <w:r w:rsidR="002D6EC0">
        <w:rPr>
          <w:rFonts w:ascii="Times New Roman" w:eastAsia="Times New Roman" w:hAnsi="Times New Roman" w:cs="Times New Roman"/>
          <w:lang w:val="en-US"/>
        </w:rPr>
        <w:t xml:space="preserve">in which are </w:t>
      </w:r>
      <w:r w:rsidR="00A964D5">
        <w:rPr>
          <w:rFonts w:ascii="Times New Roman" w:eastAsia="Times New Roman" w:hAnsi="Times New Roman" w:cs="Times New Roman"/>
          <w:lang w:val="en-US"/>
        </w:rPr>
        <w:t>member</w:t>
      </w:r>
      <w:r w:rsidR="002D6EC0">
        <w:rPr>
          <w:rFonts w:ascii="Times New Roman" w:eastAsia="Times New Roman" w:hAnsi="Times New Roman" w:cs="Times New Roman"/>
          <w:lang w:val="en-US"/>
        </w:rPr>
        <w:t>s</w:t>
      </w:r>
      <w:r w:rsidR="00A964D5">
        <w:rPr>
          <w:rFonts w:ascii="Times New Roman" w:eastAsia="Times New Roman" w:hAnsi="Times New Roman" w:cs="Times New Roman"/>
          <w:lang w:val="en-US"/>
        </w:rPr>
        <w:t xml:space="preserve"> with </w:t>
      </w:r>
      <w:r w:rsidR="007F7210">
        <w:rPr>
          <w:rFonts w:ascii="Times New Roman" w:eastAsia="Times New Roman" w:hAnsi="Times New Roman" w:cs="Times New Roman"/>
          <w:lang w:val="en-US"/>
        </w:rPr>
        <w:t>disability</w:t>
      </w:r>
    </w:p>
    <w:p w:rsidR="00A964D5" w:rsidRPr="00A964D5" w:rsidRDefault="00F96B8E" w:rsidP="00F96B8E">
      <w:pPr>
        <w:spacing w:after="100" w:afterAutospacing="1" w:line="240" w:lineRule="auto"/>
        <w:jc w:val="both"/>
        <w:rPr>
          <w:rFonts w:ascii="Times New Roman" w:eastAsia="Times New Roman" w:hAnsi="Times New Roman" w:cs="Times New Roman"/>
          <w:lang w:val="en-US"/>
        </w:rPr>
      </w:pPr>
      <w:r w:rsidRPr="0034514A">
        <w:rPr>
          <w:rFonts w:ascii="Times New Roman" w:eastAsia="Times New Roman" w:hAnsi="Times New Roman" w:cs="Times New Roman"/>
          <w:lang w:val="en-US"/>
        </w:rPr>
        <w:t xml:space="preserve"> </w:t>
      </w:r>
      <w:r w:rsidRPr="00A964D5">
        <w:rPr>
          <w:rFonts w:ascii="Times New Roman" w:eastAsia="Times New Roman" w:hAnsi="Times New Roman" w:cs="Times New Roman"/>
          <w:lang w:val="en-US"/>
        </w:rPr>
        <w:t xml:space="preserve">4. </w:t>
      </w:r>
      <w:r w:rsidR="00A964D5" w:rsidRPr="00A964D5">
        <w:rPr>
          <w:rFonts w:ascii="Times New Roman" w:eastAsia="Times New Roman" w:hAnsi="Times New Roman" w:cs="Times New Roman"/>
          <w:lang w:val="en-US"/>
        </w:rPr>
        <w:t>Please, inform the progress</w:t>
      </w:r>
      <w:r w:rsidR="00A964D5">
        <w:rPr>
          <w:rFonts w:ascii="Times New Roman" w:eastAsia="Times New Roman" w:hAnsi="Times New Roman" w:cs="Times New Roman"/>
          <w:lang w:val="en-US"/>
        </w:rPr>
        <w:t xml:space="preserve"> to</w:t>
      </w:r>
      <w:r w:rsidR="00A964D5" w:rsidRPr="00A964D5">
        <w:rPr>
          <w:rFonts w:ascii="Times New Roman" w:eastAsia="Times New Roman" w:hAnsi="Times New Roman" w:cs="Times New Roman"/>
          <w:lang w:val="en-US"/>
        </w:rPr>
        <w:t xml:space="preserve"> r</w:t>
      </w:r>
      <w:r w:rsidR="00A964D5">
        <w:rPr>
          <w:rFonts w:ascii="Times New Roman" w:eastAsia="Times New Roman" w:hAnsi="Times New Roman" w:cs="Times New Roman"/>
          <w:lang w:val="en-US"/>
        </w:rPr>
        <w:t xml:space="preserve">everse inaccessibility of public transportation and to make effective the availability of </w:t>
      </w:r>
      <w:r w:rsidR="00AB4B9E">
        <w:rPr>
          <w:rFonts w:ascii="Times New Roman" w:eastAsia="Times New Roman" w:hAnsi="Times New Roman" w:cs="Times New Roman"/>
          <w:lang w:val="en-US"/>
        </w:rPr>
        <w:t xml:space="preserve">accessible </w:t>
      </w:r>
      <w:r w:rsidR="00A964D5">
        <w:rPr>
          <w:rFonts w:ascii="Times New Roman" w:eastAsia="Times New Roman" w:hAnsi="Times New Roman" w:cs="Times New Roman"/>
          <w:lang w:val="en-US"/>
        </w:rPr>
        <w:t>public transpor</w:t>
      </w:r>
      <w:r w:rsidR="00AB4B9E">
        <w:rPr>
          <w:rFonts w:ascii="Times New Roman" w:eastAsia="Times New Roman" w:hAnsi="Times New Roman" w:cs="Times New Roman"/>
          <w:lang w:val="en-US"/>
        </w:rPr>
        <w:t>tation where it does not exist at present.</w:t>
      </w:r>
    </w:p>
    <w:p w:rsidR="00AB4B9E" w:rsidRPr="00AB4B9E" w:rsidRDefault="00F96B8E" w:rsidP="00F96B8E">
      <w:pPr>
        <w:spacing w:after="100" w:afterAutospacing="1" w:line="240" w:lineRule="auto"/>
        <w:jc w:val="both"/>
        <w:rPr>
          <w:rFonts w:ascii="Times New Roman" w:eastAsia="Times New Roman" w:hAnsi="Times New Roman" w:cs="Times New Roman"/>
          <w:lang w:val="en-US"/>
        </w:rPr>
      </w:pPr>
      <w:r w:rsidRPr="00AB4B9E">
        <w:rPr>
          <w:rFonts w:ascii="Times New Roman" w:eastAsia="Times New Roman" w:hAnsi="Times New Roman" w:cs="Times New Roman"/>
          <w:lang w:val="en-US"/>
        </w:rPr>
        <w:t xml:space="preserve">5. </w:t>
      </w:r>
      <w:r w:rsidR="00AB4B9E" w:rsidRPr="00AB4B9E">
        <w:rPr>
          <w:rFonts w:ascii="Times New Roman" w:eastAsia="Times New Roman" w:hAnsi="Times New Roman" w:cs="Times New Roman"/>
          <w:lang w:val="en-US"/>
        </w:rPr>
        <w:t>Please indicate steps taken t</w:t>
      </w:r>
      <w:r w:rsidR="00AB4B9E">
        <w:rPr>
          <w:rFonts w:ascii="Times New Roman" w:eastAsia="Times New Roman" w:hAnsi="Times New Roman" w:cs="Times New Roman"/>
          <w:lang w:val="en-US"/>
        </w:rPr>
        <w:t xml:space="preserve">o adjust workplace </w:t>
      </w:r>
      <w:r w:rsidR="00155F65">
        <w:rPr>
          <w:rFonts w:ascii="Times New Roman" w:eastAsia="Times New Roman" w:hAnsi="Times New Roman" w:cs="Times New Roman"/>
          <w:lang w:val="en-US"/>
        </w:rPr>
        <w:t>at offices</w:t>
      </w:r>
      <w:r w:rsidR="002D6EC0">
        <w:rPr>
          <w:rFonts w:ascii="Times New Roman" w:eastAsia="Times New Roman" w:hAnsi="Times New Roman" w:cs="Times New Roman"/>
          <w:lang w:val="en-US"/>
        </w:rPr>
        <w:t>,</w:t>
      </w:r>
      <w:r w:rsidR="00155F65">
        <w:rPr>
          <w:rFonts w:ascii="Times New Roman" w:eastAsia="Times New Roman" w:hAnsi="Times New Roman" w:cs="Times New Roman"/>
          <w:lang w:val="en-US"/>
        </w:rPr>
        <w:t xml:space="preserve"> of </w:t>
      </w:r>
      <w:r w:rsidR="00AB4B9E">
        <w:rPr>
          <w:rFonts w:ascii="Times New Roman" w:eastAsia="Times New Roman" w:hAnsi="Times New Roman" w:cs="Times New Roman"/>
          <w:lang w:val="en-US"/>
        </w:rPr>
        <w:t xml:space="preserve">public departments or private providers of utilities and in </w:t>
      </w:r>
      <w:r w:rsidR="00155F65">
        <w:rPr>
          <w:rFonts w:ascii="Times New Roman" w:eastAsia="Times New Roman" w:hAnsi="Times New Roman" w:cs="Times New Roman"/>
          <w:lang w:val="en-US"/>
        </w:rPr>
        <w:t>educational institutions, regarding architectural design, access to information and commu</w:t>
      </w:r>
      <w:r w:rsidR="001B4044">
        <w:rPr>
          <w:rFonts w:ascii="Times New Roman" w:eastAsia="Times New Roman" w:hAnsi="Times New Roman" w:cs="Times New Roman"/>
          <w:lang w:val="en-US"/>
        </w:rPr>
        <w:t>nication for persons with  hear</w:t>
      </w:r>
      <w:r w:rsidR="00155F65">
        <w:rPr>
          <w:rFonts w:ascii="Times New Roman" w:eastAsia="Times New Roman" w:hAnsi="Times New Roman" w:cs="Times New Roman"/>
          <w:lang w:val="en-US"/>
        </w:rPr>
        <w:t xml:space="preserve"> and visual impairment</w:t>
      </w:r>
      <w:r w:rsidR="002D6EC0">
        <w:rPr>
          <w:rFonts w:ascii="Times New Roman" w:eastAsia="Times New Roman" w:hAnsi="Times New Roman" w:cs="Times New Roman"/>
          <w:lang w:val="en-US"/>
        </w:rPr>
        <w:t>,</w:t>
      </w:r>
      <w:r w:rsidR="00155F65">
        <w:rPr>
          <w:rFonts w:ascii="Times New Roman" w:eastAsia="Times New Roman" w:hAnsi="Times New Roman" w:cs="Times New Roman"/>
          <w:lang w:val="en-US"/>
        </w:rPr>
        <w:t xml:space="preserve"> in social aspect and in didactic material </w:t>
      </w:r>
      <w:r w:rsidR="001B4044">
        <w:rPr>
          <w:rFonts w:ascii="Times New Roman" w:eastAsia="Times New Roman" w:hAnsi="Times New Roman" w:cs="Times New Roman"/>
          <w:lang w:val="en-US"/>
        </w:rPr>
        <w:t>in the latter case.</w:t>
      </w:r>
      <w:r w:rsidR="00155F65">
        <w:rPr>
          <w:rFonts w:ascii="Times New Roman" w:eastAsia="Times New Roman" w:hAnsi="Times New Roman" w:cs="Times New Roman"/>
          <w:lang w:val="en-US"/>
        </w:rPr>
        <w:t xml:space="preserve"> </w:t>
      </w:r>
    </w:p>
    <w:p w:rsidR="00F96B8E" w:rsidRPr="009C14CB"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9C14CB">
        <w:rPr>
          <w:rFonts w:ascii="Times New Roman" w:eastAsia="Times New Roman" w:hAnsi="Times New Roman" w:cs="Times New Roman"/>
          <w:b/>
          <w:lang w:val="en-US"/>
        </w:rPr>
        <w:t>Article</w:t>
      </w:r>
      <w:r w:rsidR="00F96B8E" w:rsidRPr="009C14CB">
        <w:rPr>
          <w:rFonts w:ascii="Times New Roman" w:eastAsia="Times New Roman" w:hAnsi="Times New Roman" w:cs="Times New Roman"/>
          <w:b/>
          <w:lang w:val="en-US"/>
        </w:rPr>
        <w:t xml:space="preserve"> 12: </w:t>
      </w:r>
      <w:r w:rsidR="009C14CB" w:rsidRPr="009C14CB">
        <w:rPr>
          <w:rFonts w:ascii="Times New Roman" w:eastAsia="Times New Roman" w:hAnsi="Times New Roman" w:cs="Times New Roman"/>
          <w:b/>
          <w:lang w:val="en-US"/>
        </w:rPr>
        <w:t>Equal recognition before the law</w:t>
      </w:r>
      <w:r w:rsidR="00F96B8E" w:rsidRPr="004759A9">
        <w:rPr>
          <w:rFonts w:ascii="Times New Roman" w:eastAsia="Times New Roman" w:hAnsi="Times New Roman" w:cs="Times New Roman"/>
          <w:b/>
          <w:vertAlign w:val="superscript"/>
        </w:rPr>
        <w:footnoteReference w:id="24"/>
      </w:r>
    </w:p>
    <w:p w:rsidR="009C1A82" w:rsidRPr="009C5DFB" w:rsidRDefault="00BE2BCC" w:rsidP="009C1A82">
      <w:pPr>
        <w:spacing w:after="100" w:afterAutospacing="1" w:line="240" w:lineRule="auto"/>
        <w:jc w:val="both"/>
        <w:rPr>
          <w:rFonts w:ascii="Times New Roman" w:eastAsia="Times New Roman" w:hAnsi="Times New Roman" w:cs="Times New Roman"/>
          <w:b/>
          <w:i/>
          <w:u w:val="single"/>
          <w:lang w:val="en-US"/>
        </w:rPr>
      </w:pPr>
      <w:r w:rsidRPr="009C5DFB">
        <w:rPr>
          <w:rFonts w:ascii="Times New Roman" w:eastAsia="Times New Roman" w:hAnsi="Times New Roman" w:cs="Times New Roman"/>
          <w:b/>
          <w:i/>
          <w:u w:val="single"/>
          <w:lang w:val="en-US"/>
        </w:rPr>
        <w:t>Concluding Observation</w:t>
      </w:r>
      <w:r w:rsidR="009C1A82" w:rsidRPr="009C5DFB">
        <w:rPr>
          <w:rFonts w:ascii="Times New Roman" w:eastAsia="Times New Roman" w:hAnsi="Times New Roman" w:cs="Times New Roman"/>
          <w:i/>
          <w:lang w:val="en-US"/>
        </w:rPr>
        <w:t>: N° 20 y 22</w:t>
      </w:r>
    </w:p>
    <w:p w:rsidR="009C1A82" w:rsidRPr="006A2EAC" w:rsidRDefault="008C18CD" w:rsidP="009C1A82">
      <w:pPr>
        <w:spacing w:after="100" w:afterAutospacing="1" w:line="240" w:lineRule="auto"/>
        <w:jc w:val="both"/>
        <w:rPr>
          <w:rFonts w:ascii="Times New Roman" w:eastAsia="Times New Roman" w:hAnsi="Times New Roman" w:cs="Times New Roman"/>
          <w:lang w:val="en-US"/>
        </w:rPr>
      </w:pPr>
      <w:r w:rsidRPr="006A2EAC">
        <w:rPr>
          <w:rFonts w:ascii="Times New Roman" w:eastAsia="Times New Roman" w:hAnsi="Times New Roman" w:cs="Times New Roman"/>
          <w:b/>
          <w:i/>
          <w:u w:val="single"/>
          <w:lang w:val="en-US"/>
        </w:rPr>
        <w:t>SDG</w:t>
      </w:r>
      <w:r w:rsidR="009C1A82" w:rsidRPr="006A2EAC">
        <w:rPr>
          <w:rFonts w:ascii="Times New Roman" w:eastAsia="Times New Roman" w:hAnsi="Times New Roman" w:cs="Times New Roman"/>
          <w:b/>
          <w:i/>
          <w:u w:val="single"/>
          <w:lang w:val="en-US"/>
        </w:rPr>
        <w:t xml:space="preserve"> 2030: </w:t>
      </w:r>
      <w:r w:rsidR="002D6EC0" w:rsidRPr="006A2EAC">
        <w:rPr>
          <w:rFonts w:ascii="Times New Roman" w:eastAsia="Times New Roman" w:hAnsi="Times New Roman" w:cs="Times New Roman"/>
          <w:lang w:val="en-US"/>
        </w:rPr>
        <w:t>Reduced Inequalities</w:t>
      </w:r>
      <w:r w:rsidR="009C1A82" w:rsidRPr="006A2EAC">
        <w:rPr>
          <w:rFonts w:ascii="Times New Roman" w:eastAsia="Times New Roman" w:hAnsi="Times New Roman" w:cs="Times New Roman"/>
          <w:lang w:val="en-US"/>
        </w:rPr>
        <w:t xml:space="preserve"> (10) y </w:t>
      </w:r>
      <w:r w:rsidR="006A2EAC" w:rsidRPr="006A2EAC">
        <w:rPr>
          <w:rFonts w:ascii="Times New Roman" w:eastAsia="Times New Roman" w:hAnsi="Times New Roman" w:cs="Times New Roman"/>
          <w:lang w:val="en-US"/>
        </w:rPr>
        <w:t>Peace, Justice and Strong Institutions</w:t>
      </w:r>
      <w:r w:rsidR="009C1A82" w:rsidRPr="006A2EAC">
        <w:rPr>
          <w:rFonts w:ascii="Times New Roman" w:eastAsia="Times New Roman" w:hAnsi="Times New Roman" w:cs="Times New Roman"/>
          <w:lang w:val="en-US"/>
        </w:rPr>
        <w:t xml:space="preserve"> (17)</w:t>
      </w:r>
    </w:p>
    <w:p w:rsidR="009C1A82" w:rsidRPr="00987A93" w:rsidRDefault="009C14CB" w:rsidP="009C1A82">
      <w:pPr>
        <w:spacing w:after="100" w:afterAutospacing="1" w:line="240" w:lineRule="auto"/>
        <w:jc w:val="both"/>
        <w:rPr>
          <w:rFonts w:ascii="Times New Roman" w:eastAsia="Times New Roman" w:hAnsi="Times New Roman" w:cs="Times New Roman"/>
          <w:lang w:val="en-US"/>
        </w:rPr>
      </w:pPr>
      <w:r w:rsidRPr="009C14CB">
        <w:rPr>
          <w:rFonts w:ascii="Times New Roman" w:eastAsia="Times New Roman" w:hAnsi="Times New Roman" w:cs="Times New Roman"/>
          <w:lang w:val="en-US"/>
        </w:rPr>
        <w:t xml:space="preserve">The new </w:t>
      </w:r>
      <w:r>
        <w:rPr>
          <w:rFonts w:ascii="Times New Roman" w:eastAsia="Times New Roman" w:hAnsi="Times New Roman" w:cs="Times New Roman"/>
          <w:lang w:val="en-US"/>
        </w:rPr>
        <w:t xml:space="preserve">National </w:t>
      </w:r>
      <w:r w:rsidRPr="009C14CB">
        <w:rPr>
          <w:rFonts w:ascii="Times New Roman" w:eastAsia="Times New Roman" w:hAnsi="Times New Roman" w:cs="Times New Roman"/>
          <w:lang w:val="en-US"/>
        </w:rPr>
        <w:t>Civil and C</w:t>
      </w:r>
      <w:r>
        <w:rPr>
          <w:rFonts w:ascii="Times New Roman" w:eastAsia="Times New Roman" w:hAnsi="Times New Roman" w:cs="Times New Roman"/>
          <w:lang w:val="en-US"/>
        </w:rPr>
        <w:t>o</w:t>
      </w:r>
      <w:r w:rsidR="00BB63C5">
        <w:rPr>
          <w:rFonts w:ascii="Times New Roman" w:eastAsia="Times New Roman" w:hAnsi="Times New Roman" w:cs="Times New Roman"/>
          <w:lang w:val="en-US"/>
        </w:rPr>
        <w:t>m</w:t>
      </w:r>
      <w:r>
        <w:rPr>
          <w:rFonts w:ascii="Times New Roman" w:eastAsia="Times New Roman" w:hAnsi="Times New Roman" w:cs="Times New Roman"/>
          <w:lang w:val="en-US"/>
        </w:rPr>
        <w:t>mercial Code passed</w:t>
      </w:r>
      <w:r w:rsidR="00BB63C5">
        <w:rPr>
          <w:rFonts w:ascii="Times New Roman" w:eastAsia="Times New Roman" w:hAnsi="Times New Roman" w:cs="Times New Roman"/>
          <w:lang w:val="en-US"/>
        </w:rPr>
        <w:t xml:space="preserve"> in 2015</w:t>
      </w:r>
      <w:r>
        <w:rPr>
          <w:rFonts w:ascii="Times New Roman" w:eastAsia="Times New Roman" w:hAnsi="Times New Roman" w:cs="Times New Roman"/>
          <w:lang w:val="en-US"/>
        </w:rPr>
        <w:t xml:space="preserve"> –Act Nº 26994/2015</w:t>
      </w:r>
      <w:r w:rsidR="00D810BB">
        <w:rPr>
          <w:rFonts w:ascii="Times New Roman" w:eastAsia="Times New Roman" w:hAnsi="Times New Roman" w:cs="Times New Roman"/>
          <w:lang w:val="en-US"/>
        </w:rPr>
        <w:t>) - (</w:t>
      </w:r>
      <w:r>
        <w:rPr>
          <w:rFonts w:ascii="Times New Roman" w:eastAsia="Times New Roman" w:hAnsi="Times New Roman" w:cs="Times New Roman"/>
          <w:lang w:val="en-US"/>
        </w:rPr>
        <w:t xml:space="preserve">NCCC) meant a relative progress towards the respect of </w:t>
      </w:r>
      <w:r w:rsidR="00BB63C5">
        <w:rPr>
          <w:rFonts w:ascii="Times New Roman" w:eastAsia="Times New Roman" w:hAnsi="Times New Roman" w:cs="Times New Roman"/>
          <w:lang w:val="en-US"/>
        </w:rPr>
        <w:t xml:space="preserve">the </w:t>
      </w:r>
      <w:r w:rsidR="00484294">
        <w:rPr>
          <w:rFonts w:ascii="Times New Roman" w:eastAsia="Times New Roman" w:hAnsi="Times New Roman" w:cs="Times New Roman"/>
          <w:lang w:val="en-US"/>
        </w:rPr>
        <w:t xml:space="preserve">full </w:t>
      </w:r>
      <w:r w:rsidR="0002251D">
        <w:rPr>
          <w:rFonts w:ascii="Times New Roman" w:eastAsia="Times New Roman" w:hAnsi="Times New Roman" w:cs="Times New Roman"/>
          <w:lang w:val="en-US"/>
        </w:rPr>
        <w:t>exercise</w:t>
      </w:r>
      <w:r w:rsidR="00071222">
        <w:rPr>
          <w:rFonts w:ascii="Times New Roman" w:eastAsia="Times New Roman" w:hAnsi="Times New Roman" w:cs="Times New Roman"/>
          <w:lang w:val="en-US"/>
        </w:rPr>
        <w:t xml:space="preserve"> of legal capacity for</w:t>
      </w:r>
      <w:r w:rsidR="00BB63C5">
        <w:rPr>
          <w:rFonts w:ascii="Times New Roman" w:eastAsia="Times New Roman" w:hAnsi="Times New Roman" w:cs="Times New Roman"/>
          <w:lang w:val="en-US"/>
        </w:rPr>
        <w:t xml:space="preserve"> persons with psychosocial and intellectual disability (from now on PWPID)</w:t>
      </w:r>
      <w:r w:rsidR="00484294">
        <w:rPr>
          <w:rFonts w:ascii="Times New Roman" w:eastAsia="Times New Roman" w:hAnsi="Times New Roman" w:cs="Times New Roman"/>
          <w:lang w:val="en-US"/>
        </w:rPr>
        <w:t>. T</w:t>
      </w:r>
      <w:r w:rsidR="00BB63C5">
        <w:rPr>
          <w:rFonts w:ascii="Times New Roman" w:eastAsia="Times New Roman" w:hAnsi="Times New Roman" w:cs="Times New Roman"/>
          <w:lang w:val="en-US"/>
        </w:rPr>
        <w:t>he support</w:t>
      </w:r>
      <w:r w:rsidR="00071222">
        <w:rPr>
          <w:rFonts w:ascii="Times New Roman" w:eastAsia="Times New Roman" w:hAnsi="Times New Roman" w:cs="Times New Roman"/>
          <w:lang w:val="en-US"/>
        </w:rPr>
        <w:t xml:space="preserve">ed decision-making </w:t>
      </w:r>
      <w:r w:rsidR="00987A93">
        <w:rPr>
          <w:rFonts w:ascii="Times New Roman" w:eastAsia="Times New Roman" w:hAnsi="Times New Roman" w:cs="Times New Roman"/>
          <w:lang w:val="en-US"/>
        </w:rPr>
        <w:t>system</w:t>
      </w:r>
      <w:r w:rsidR="00BB63C5">
        <w:rPr>
          <w:rFonts w:ascii="Times New Roman" w:eastAsia="Times New Roman" w:hAnsi="Times New Roman" w:cs="Times New Roman"/>
          <w:lang w:val="en-US"/>
        </w:rPr>
        <w:t xml:space="preserve">, the </w:t>
      </w:r>
      <w:r w:rsidR="00987A93">
        <w:rPr>
          <w:rFonts w:ascii="Times New Roman" w:eastAsia="Times New Roman" w:hAnsi="Times New Roman" w:cs="Times New Roman"/>
          <w:lang w:val="en-US"/>
        </w:rPr>
        <w:t xml:space="preserve">limited extent </w:t>
      </w:r>
      <w:r w:rsidR="006A2EAC">
        <w:rPr>
          <w:rFonts w:ascii="Times New Roman" w:eastAsia="Times New Roman" w:hAnsi="Times New Roman" w:cs="Times New Roman"/>
          <w:lang w:val="en-US"/>
        </w:rPr>
        <w:t xml:space="preserve">of interdiction </w:t>
      </w:r>
      <w:r w:rsidR="00484294">
        <w:rPr>
          <w:rFonts w:ascii="Times New Roman" w:eastAsia="Times New Roman" w:hAnsi="Times New Roman" w:cs="Times New Roman"/>
          <w:lang w:val="en-US"/>
        </w:rPr>
        <w:t>ruling and the mandatory periodic review were incorporated in</w:t>
      </w:r>
      <w:r w:rsidR="006A2EAC">
        <w:rPr>
          <w:rFonts w:ascii="Times New Roman" w:eastAsia="Times New Roman" w:hAnsi="Times New Roman" w:cs="Times New Roman"/>
          <w:lang w:val="en-US"/>
        </w:rPr>
        <w:t>to</w:t>
      </w:r>
      <w:r w:rsidR="00484294">
        <w:rPr>
          <w:rFonts w:ascii="Times New Roman" w:eastAsia="Times New Roman" w:hAnsi="Times New Roman" w:cs="Times New Roman"/>
          <w:lang w:val="en-US"/>
        </w:rPr>
        <w:t xml:space="preserve"> th</w:t>
      </w:r>
      <w:r w:rsidR="001F2DED">
        <w:rPr>
          <w:rFonts w:ascii="Times New Roman" w:eastAsia="Times New Roman" w:hAnsi="Times New Roman" w:cs="Times New Roman"/>
          <w:lang w:val="en-US"/>
        </w:rPr>
        <w:t>is new</w:t>
      </w:r>
      <w:r w:rsidR="00484294">
        <w:rPr>
          <w:rFonts w:ascii="Times New Roman" w:eastAsia="Times New Roman" w:hAnsi="Times New Roman" w:cs="Times New Roman"/>
          <w:lang w:val="en-US"/>
        </w:rPr>
        <w:t xml:space="preserve"> legal body.</w:t>
      </w:r>
      <w:r w:rsidR="007A4B8A">
        <w:rPr>
          <w:rFonts w:ascii="Times New Roman" w:eastAsia="Times New Roman" w:hAnsi="Times New Roman" w:cs="Times New Roman"/>
          <w:lang w:val="en-US"/>
        </w:rPr>
        <w:t xml:space="preserve"> </w:t>
      </w:r>
      <w:r w:rsidR="00484294" w:rsidRPr="00E93FD9">
        <w:rPr>
          <w:rFonts w:ascii="Times New Roman" w:eastAsia="Times New Roman" w:hAnsi="Times New Roman" w:cs="Times New Roman"/>
          <w:lang w:val="en-US"/>
        </w:rPr>
        <w:t>However, accordin</w:t>
      </w:r>
      <w:r w:rsidR="00E93FD9" w:rsidRPr="00E93FD9">
        <w:rPr>
          <w:rFonts w:ascii="Times New Roman" w:eastAsia="Times New Roman" w:hAnsi="Times New Roman" w:cs="Times New Roman"/>
          <w:lang w:val="en-US"/>
        </w:rPr>
        <w:t>g</w:t>
      </w:r>
      <w:r w:rsidR="00484294" w:rsidRPr="00E93FD9">
        <w:rPr>
          <w:rFonts w:ascii="Times New Roman" w:eastAsia="Times New Roman" w:hAnsi="Times New Roman" w:cs="Times New Roman"/>
          <w:lang w:val="en-US"/>
        </w:rPr>
        <w:t xml:space="preserve"> to the text of </w:t>
      </w:r>
      <w:r w:rsidR="00E25371" w:rsidRPr="00E93FD9">
        <w:rPr>
          <w:rFonts w:ascii="Times New Roman" w:eastAsia="Times New Roman" w:hAnsi="Times New Roman" w:cs="Times New Roman"/>
          <w:lang w:val="en-US"/>
        </w:rPr>
        <w:t>article</w:t>
      </w:r>
      <w:r w:rsidR="009C1A82" w:rsidRPr="00E93FD9">
        <w:rPr>
          <w:rFonts w:ascii="Times New Roman" w:eastAsia="Times New Roman" w:hAnsi="Times New Roman" w:cs="Times New Roman"/>
          <w:lang w:val="en-US"/>
        </w:rPr>
        <w:t xml:space="preserve"> 32</w:t>
      </w:r>
      <w:r w:rsidR="001F2DED">
        <w:rPr>
          <w:rFonts w:ascii="Times New Roman" w:eastAsia="Times New Roman" w:hAnsi="Times New Roman" w:cs="Times New Roman"/>
          <w:lang w:val="en-US"/>
        </w:rPr>
        <w:t xml:space="preserve"> </w:t>
      </w:r>
      <w:r w:rsidR="00E93FD9" w:rsidRPr="00E93FD9">
        <w:rPr>
          <w:rFonts w:ascii="Times New Roman" w:eastAsia="Times New Roman" w:hAnsi="Times New Roman" w:cs="Times New Roman"/>
          <w:lang w:val="en-US"/>
        </w:rPr>
        <w:t xml:space="preserve">final paragraph of the </w:t>
      </w:r>
      <w:r w:rsidR="00860514">
        <w:rPr>
          <w:rFonts w:ascii="Times New Roman" w:eastAsia="Times New Roman" w:hAnsi="Times New Roman" w:cs="Times New Roman"/>
          <w:lang w:val="en-US"/>
        </w:rPr>
        <w:t xml:space="preserve">above </w:t>
      </w:r>
      <w:r w:rsidR="00E93FD9" w:rsidRPr="00E93FD9">
        <w:rPr>
          <w:rFonts w:ascii="Times New Roman" w:eastAsia="Times New Roman" w:hAnsi="Times New Roman" w:cs="Times New Roman"/>
          <w:lang w:val="en-US"/>
        </w:rPr>
        <w:t xml:space="preserve">mentioned </w:t>
      </w:r>
      <w:r w:rsidR="00E93FD9">
        <w:rPr>
          <w:rFonts w:ascii="Times New Roman" w:eastAsia="Times New Roman" w:hAnsi="Times New Roman" w:cs="Times New Roman"/>
          <w:lang w:val="en-US"/>
        </w:rPr>
        <w:t xml:space="preserve">Code, the State </w:t>
      </w:r>
      <w:r w:rsidR="006A2EAC">
        <w:rPr>
          <w:rFonts w:ascii="Times New Roman" w:eastAsia="Times New Roman" w:hAnsi="Times New Roman" w:cs="Times New Roman"/>
          <w:lang w:val="en-US"/>
        </w:rPr>
        <w:t>ret</w:t>
      </w:r>
      <w:r w:rsidR="001F2DED">
        <w:rPr>
          <w:rFonts w:ascii="Times New Roman" w:eastAsia="Times New Roman" w:hAnsi="Times New Roman" w:cs="Times New Roman"/>
          <w:lang w:val="en-US"/>
        </w:rPr>
        <w:t>ain</w:t>
      </w:r>
      <w:r w:rsidR="006A2EAC">
        <w:rPr>
          <w:rFonts w:ascii="Times New Roman" w:eastAsia="Times New Roman" w:hAnsi="Times New Roman" w:cs="Times New Roman"/>
          <w:lang w:val="en-US"/>
        </w:rPr>
        <w:t>s</w:t>
      </w:r>
      <w:r w:rsidR="001F2DED">
        <w:rPr>
          <w:rFonts w:ascii="Times New Roman" w:eastAsia="Times New Roman" w:hAnsi="Times New Roman" w:cs="Times New Roman"/>
          <w:lang w:val="en-US"/>
        </w:rPr>
        <w:t xml:space="preserve"> </w:t>
      </w:r>
      <w:r w:rsidR="00E93FD9">
        <w:rPr>
          <w:rFonts w:ascii="Times New Roman" w:eastAsia="Times New Roman" w:hAnsi="Times New Roman" w:cs="Times New Roman"/>
          <w:lang w:val="en-US"/>
        </w:rPr>
        <w:t>the possibility of restricting the exercise of legal capacity within the framework of certain cases</w:t>
      </w:r>
      <w:r w:rsidR="00987A93">
        <w:rPr>
          <w:rFonts w:ascii="Times New Roman" w:eastAsia="Times New Roman" w:hAnsi="Times New Roman" w:cs="Times New Roman"/>
          <w:lang w:val="en-US"/>
        </w:rPr>
        <w:t xml:space="preserve"> –in a limited and specific manner-. I</w:t>
      </w:r>
      <w:r w:rsidR="00E93FD9">
        <w:rPr>
          <w:rFonts w:ascii="Times New Roman" w:eastAsia="Times New Roman" w:hAnsi="Times New Roman" w:cs="Times New Roman"/>
          <w:lang w:val="en-US"/>
        </w:rPr>
        <w:t xml:space="preserve">n extreme cases, legal incapacitation and curatorship </w:t>
      </w:r>
      <w:r w:rsidR="00987A93">
        <w:rPr>
          <w:rFonts w:ascii="Times New Roman" w:eastAsia="Times New Roman" w:hAnsi="Times New Roman" w:cs="Times New Roman"/>
          <w:lang w:val="en-US"/>
        </w:rPr>
        <w:t xml:space="preserve">still remains </w:t>
      </w:r>
      <w:r w:rsidR="006B06B8">
        <w:rPr>
          <w:rFonts w:ascii="Times New Roman" w:eastAsia="Times New Roman" w:hAnsi="Times New Roman" w:cs="Times New Roman"/>
          <w:lang w:val="en-US"/>
        </w:rPr>
        <w:t xml:space="preserve">and prevails </w:t>
      </w:r>
      <w:r w:rsidR="00987A93">
        <w:rPr>
          <w:rFonts w:ascii="Times New Roman" w:eastAsia="Times New Roman" w:hAnsi="Times New Roman" w:cs="Times New Roman"/>
          <w:lang w:val="en-US"/>
        </w:rPr>
        <w:t xml:space="preserve">–potentially- </w:t>
      </w:r>
      <w:r w:rsidR="006B06B8">
        <w:rPr>
          <w:rFonts w:ascii="Times New Roman" w:eastAsia="Times New Roman" w:hAnsi="Times New Roman" w:cs="Times New Roman"/>
          <w:lang w:val="en-US"/>
        </w:rPr>
        <w:t>substitut</w:t>
      </w:r>
      <w:r w:rsidR="00987A93">
        <w:rPr>
          <w:rFonts w:ascii="Times New Roman" w:eastAsia="Times New Roman" w:hAnsi="Times New Roman" w:cs="Times New Roman"/>
          <w:lang w:val="en-US"/>
        </w:rPr>
        <w:t>e decision-making regime</w:t>
      </w:r>
      <w:r w:rsidR="009C1A82" w:rsidRPr="004759A9">
        <w:rPr>
          <w:rStyle w:val="Refdenotaalpie"/>
          <w:rFonts w:ascii="Times New Roman" w:eastAsia="Times New Roman" w:hAnsi="Times New Roman" w:cs="Times New Roman"/>
          <w:lang w:val="es-AR"/>
        </w:rPr>
        <w:footnoteReference w:id="25"/>
      </w:r>
      <w:r w:rsidR="009C1A82" w:rsidRPr="00987A93">
        <w:rPr>
          <w:rFonts w:ascii="Times New Roman" w:eastAsia="Times New Roman" w:hAnsi="Times New Roman" w:cs="Times New Roman"/>
          <w:lang w:val="en-US"/>
        </w:rPr>
        <w:t xml:space="preserve">. </w:t>
      </w:r>
    </w:p>
    <w:p w:rsidR="00860514" w:rsidRDefault="001F2DED" w:rsidP="009C1A82">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practice, </w:t>
      </w:r>
      <w:r w:rsidR="00E461C6">
        <w:rPr>
          <w:rFonts w:ascii="Times New Roman" w:eastAsia="Times New Roman" w:hAnsi="Times New Roman" w:cs="Times New Roman"/>
          <w:lang w:val="en-US"/>
        </w:rPr>
        <w:t>many</w:t>
      </w:r>
      <w:r w:rsidR="00225D20">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courts decisions issued after the legal reform, </w:t>
      </w:r>
      <w:r w:rsidR="00EC5358">
        <w:rPr>
          <w:rFonts w:ascii="Times New Roman" w:eastAsia="Times New Roman" w:hAnsi="Times New Roman" w:cs="Times New Roman"/>
          <w:lang w:val="en-US"/>
        </w:rPr>
        <w:t xml:space="preserve">as they stand, are inconsistent. They starts </w:t>
      </w:r>
      <w:r w:rsidR="00E461C6">
        <w:rPr>
          <w:rFonts w:ascii="Times New Roman" w:eastAsia="Times New Roman" w:hAnsi="Times New Roman" w:cs="Times New Roman"/>
          <w:lang w:val="en-US"/>
        </w:rPr>
        <w:t>express</w:t>
      </w:r>
      <w:r w:rsidR="00EC5358">
        <w:rPr>
          <w:rFonts w:ascii="Times New Roman" w:eastAsia="Times New Roman" w:hAnsi="Times New Roman" w:cs="Times New Roman"/>
          <w:lang w:val="en-US"/>
        </w:rPr>
        <w:t xml:space="preserve">ing the determination of </w:t>
      </w:r>
      <w:r>
        <w:rPr>
          <w:rFonts w:ascii="Times New Roman" w:eastAsia="Times New Roman" w:hAnsi="Times New Roman" w:cs="Times New Roman"/>
          <w:lang w:val="en-US"/>
        </w:rPr>
        <w:t xml:space="preserve"> </w:t>
      </w:r>
      <w:r w:rsidR="002E3952">
        <w:rPr>
          <w:rFonts w:ascii="Times New Roman" w:eastAsia="Times New Roman" w:hAnsi="Times New Roman" w:cs="Times New Roman"/>
          <w:lang w:val="en-US"/>
        </w:rPr>
        <w:t>“</w:t>
      </w:r>
      <w:r w:rsidR="00225D20">
        <w:rPr>
          <w:rFonts w:ascii="Times New Roman" w:eastAsia="Times New Roman" w:hAnsi="Times New Roman" w:cs="Times New Roman"/>
          <w:lang w:val="en-US"/>
        </w:rPr>
        <w:t>support</w:t>
      </w:r>
      <w:r w:rsidR="002E3952">
        <w:rPr>
          <w:rFonts w:ascii="Times New Roman" w:eastAsia="Times New Roman" w:hAnsi="Times New Roman" w:cs="Times New Roman"/>
          <w:lang w:val="en-US"/>
        </w:rPr>
        <w:t xml:space="preserve"> in the exercise of legal capacity”</w:t>
      </w:r>
      <w:r w:rsidR="00E461C6">
        <w:rPr>
          <w:rFonts w:ascii="Times New Roman" w:eastAsia="Times New Roman" w:hAnsi="Times New Roman" w:cs="Times New Roman"/>
          <w:lang w:val="en-US"/>
        </w:rPr>
        <w:t xml:space="preserve"> </w:t>
      </w:r>
      <w:r w:rsidR="00EC5358">
        <w:rPr>
          <w:rFonts w:ascii="Times New Roman" w:eastAsia="Times New Roman" w:hAnsi="Times New Roman" w:cs="Times New Roman"/>
          <w:lang w:val="en-US"/>
        </w:rPr>
        <w:t xml:space="preserve">and ends, </w:t>
      </w:r>
      <w:r w:rsidR="006A2EAC">
        <w:rPr>
          <w:rFonts w:ascii="Times New Roman" w:eastAsia="Times New Roman" w:hAnsi="Times New Roman" w:cs="Times New Roman"/>
          <w:lang w:val="en-US"/>
        </w:rPr>
        <w:t>in the adjudication</w:t>
      </w:r>
      <w:r w:rsidR="00EC5358">
        <w:rPr>
          <w:rFonts w:ascii="Times New Roman" w:eastAsia="Times New Roman" w:hAnsi="Times New Roman" w:cs="Times New Roman"/>
          <w:lang w:val="en-US"/>
        </w:rPr>
        <w:t>,</w:t>
      </w:r>
      <w:r w:rsidR="00AF118A">
        <w:rPr>
          <w:rFonts w:ascii="Times New Roman" w:eastAsia="Times New Roman" w:hAnsi="Times New Roman" w:cs="Times New Roman"/>
          <w:lang w:val="en-US"/>
        </w:rPr>
        <w:t xml:space="preserve"> retur</w:t>
      </w:r>
      <w:r w:rsidR="00E461C6">
        <w:rPr>
          <w:rFonts w:ascii="Times New Roman" w:eastAsia="Times New Roman" w:hAnsi="Times New Roman" w:cs="Times New Roman"/>
          <w:lang w:val="en-US"/>
        </w:rPr>
        <w:t>n</w:t>
      </w:r>
      <w:r w:rsidR="00EC5358">
        <w:rPr>
          <w:rFonts w:ascii="Times New Roman" w:eastAsia="Times New Roman" w:hAnsi="Times New Roman" w:cs="Times New Roman"/>
          <w:lang w:val="en-US"/>
        </w:rPr>
        <w:t>ing</w:t>
      </w:r>
      <w:r w:rsidR="006A2EAC">
        <w:rPr>
          <w:rFonts w:ascii="Times New Roman" w:eastAsia="Times New Roman" w:hAnsi="Times New Roman" w:cs="Times New Roman"/>
          <w:lang w:val="en-US"/>
        </w:rPr>
        <w:t xml:space="preserve"> to the </w:t>
      </w:r>
      <w:r w:rsidR="00C65185">
        <w:rPr>
          <w:rFonts w:ascii="Times New Roman" w:eastAsia="Times New Roman" w:hAnsi="Times New Roman" w:cs="Times New Roman"/>
          <w:lang w:val="en-US"/>
        </w:rPr>
        <w:t xml:space="preserve">tutelary paradigm, by pointing out </w:t>
      </w:r>
      <w:r w:rsidR="006A2EAC">
        <w:rPr>
          <w:rFonts w:ascii="Times New Roman" w:eastAsia="Times New Roman" w:hAnsi="Times New Roman" w:cs="Times New Roman"/>
          <w:lang w:val="en-US"/>
        </w:rPr>
        <w:t xml:space="preserve">a </w:t>
      </w:r>
      <w:r w:rsidR="00C65185">
        <w:rPr>
          <w:rFonts w:ascii="Times New Roman" w:eastAsia="Times New Roman" w:hAnsi="Times New Roman" w:cs="Times New Roman"/>
          <w:lang w:val="en-US"/>
        </w:rPr>
        <w:t xml:space="preserve">curator for some functions and </w:t>
      </w:r>
      <w:r w:rsidR="006A2EAC">
        <w:rPr>
          <w:rFonts w:ascii="Times New Roman" w:eastAsia="Times New Roman" w:hAnsi="Times New Roman" w:cs="Times New Roman"/>
          <w:lang w:val="en-US"/>
        </w:rPr>
        <w:t xml:space="preserve">a </w:t>
      </w:r>
      <w:r w:rsidR="00E461C6">
        <w:rPr>
          <w:rFonts w:ascii="Times New Roman" w:eastAsia="Times New Roman" w:hAnsi="Times New Roman" w:cs="Times New Roman"/>
          <w:lang w:val="en-US"/>
        </w:rPr>
        <w:t>support for others, o</w:t>
      </w:r>
      <w:r w:rsidR="006A2EAC">
        <w:rPr>
          <w:rFonts w:ascii="Times New Roman" w:eastAsia="Times New Roman" w:hAnsi="Times New Roman" w:cs="Times New Roman"/>
          <w:lang w:val="en-US"/>
        </w:rPr>
        <w:t>r</w:t>
      </w:r>
      <w:r w:rsidR="00E461C6">
        <w:rPr>
          <w:rFonts w:ascii="Times New Roman" w:eastAsia="Times New Roman" w:hAnsi="Times New Roman" w:cs="Times New Roman"/>
          <w:lang w:val="en-US"/>
        </w:rPr>
        <w:t xml:space="preserve"> </w:t>
      </w:r>
      <w:r w:rsidR="00144623">
        <w:rPr>
          <w:rFonts w:ascii="Times New Roman" w:eastAsia="Times New Roman" w:hAnsi="Times New Roman" w:cs="Times New Roman"/>
          <w:lang w:val="en-US"/>
        </w:rPr>
        <w:t>assign</w:t>
      </w:r>
      <w:r w:rsidR="00E461C6">
        <w:rPr>
          <w:rFonts w:ascii="Times New Roman" w:eastAsia="Times New Roman" w:hAnsi="Times New Roman" w:cs="Times New Roman"/>
          <w:lang w:val="en-US"/>
        </w:rPr>
        <w:t xml:space="preserve"> both functio</w:t>
      </w:r>
      <w:r w:rsidR="00144623">
        <w:rPr>
          <w:rFonts w:ascii="Times New Roman" w:eastAsia="Times New Roman" w:hAnsi="Times New Roman" w:cs="Times New Roman"/>
          <w:lang w:val="en-US"/>
        </w:rPr>
        <w:t>ns –substitutive and support- under</w:t>
      </w:r>
      <w:r w:rsidR="00E461C6">
        <w:rPr>
          <w:rFonts w:ascii="Times New Roman" w:eastAsia="Times New Roman" w:hAnsi="Times New Roman" w:cs="Times New Roman"/>
          <w:lang w:val="en-US"/>
        </w:rPr>
        <w:t xml:space="preserve"> the same concept of curator. </w:t>
      </w:r>
      <w:r w:rsidR="00EC35CD">
        <w:rPr>
          <w:rFonts w:ascii="Times New Roman" w:eastAsia="Times New Roman" w:hAnsi="Times New Roman" w:cs="Times New Roman"/>
          <w:lang w:val="en-US"/>
        </w:rPr>
        <w:t xml:space="preserve">Article 40 of </w:t>
      </w:r>
      <w:r w:rsidR="00860514">
        <w:rPr>
          <w:rFonts w:ascii="Times New Roman" w:eastAsia="Times New Roman" w:hAnsi="Times New Roman" w:cs="Times New Roman"/>
          <w:lang w:val="en-US"/>
        </w:rPr>
        <w:t xml:space="preserve">current </w:t>
      </w:r>
      <w:r w:rsidR="00EC35CD">
        <w:rPr>
          <w:rFonts w:ascii="Times New Roman" w:eastAsia="Times New Roman" w:hAnsi="Times New Roman" w:cs="Times New Roman"/>
          <w:lang w:val="en-US"/>
        </w:rPr>
        <w:t xml:space="preserve">NCCC </w:t>
      </w:r>
      <w:r w:rsidR="00860514">
        <w:rPr>
          <w:rFonts w:ascii="Times New Roman" w:eastAsia="Times New Roman" w:hAnsi="Times New Roman" w:cs="Times New Roman"/>
          <w:lang w:val="en-US"/>
        </w:rPr>
        <w:t>provides</w:t>
      </w:r>
      <w:r w:rsidR="00EC35CD">
        <w:rPr>
          <w:rFonts w:ascii="Times New Roman" w:eastAsia="Times New Roman" w:hAnsi="Times New Roman" w:cs="Times New Roman"/>
          <w:lang w:val="en-US"/>
        </w:rPr>
        <w:t xml:space="preserve"> mandatory </w:t>
      </w:r>
      <w:r w:rsidR="00860514">
        <w:rPr>
          <w:rFonts w:ascii="Times New Roman" w:eastAsia="Times New Roman" w:hAnsi="Times New Roman" w:cs="Times New Roman"/>
          <w:lang w:val="en-US"/>
        </w:rPr>
        <w:t xml:space="preserve">periodic </w:t>
      </w:r>
      <w:r w:rsidR="00EC35CD">
        <w:rPr>
          <w:rFonts w:ascii="Times New Roman" w:eastAsia="Times New Roman" w:hAnsi="Times New Roman" w:cs="Times New Roman"/>
          <w:lang w:val="en-US"/>
        </w:rPr>
        <w:t xml:space="preserve">review of court ruling </w:t>
      </w:r>
      <w:r w:rsidR="00860514">
        <w:rPr>
          <w:rFonts w:ascii="Times New Roman" w:eastAsia="Times New Roman" w:hAnsi="Times New Roman" w:cs="Times New Roman"/>
          <w:lang w:val="en-US"/>
        </w:rPr>
        <w:t>issued with</w:t>
      </w:r>
      <w:r w:rsidR="00EC35CD">
        <w:rPr>
          <w:rFonts w:ascii="Times New Roman" w:eastAsia="Times New Roman" w:hAnsi="Times New Roman" w:cs="Times New Roman"/>
          <w:lang w:val="en-US"/>
        </w:rPr>
        <w:t xml:space="preserve">in judicial processes undertaken </w:t>
      </w:r>
      <w:r w:rsidR="00860514">
        <w:rPr>
          <w:rFonts w:ascii="Times New Roman" w:eastAsia="Times New Roman" w:hAnsi="Times New Roman" w:cs="Times New Roman"/>
          <w:lang w:val="en-US"/>
        </w:rPr>
        <w:t xml:space="preserve">in order </w:t>
      </w:r>
      <w:r w:rsidR="00EC35CD">
        <w:rPr>
          <w:rFonts w:ascii="Times New Roman" w:eastAsia="Times New Roman" w:hAnsi="Times New Roman" w:cs="Times New Roman"/>
          <w:lang w:val="en-US"/>
        </w:rPr>
        <w:t xml:space="preserve">to determine the </w:t>
      </w:r>
      <w:r w:rsidR="00860514">
        <w:rPr>
          <w:rFonts w:ascii="Times New Roman" w:eastAsia="Times New Roman" w:hAnsi="Times New Roman" w:cs="Times New Roman"/>
          <w:lang w:val="en-US"/>
        </w:rPr>
        <w:t xml:space="preserve">legal capacity of a person. </w:t>
      </w:r>
      <w:r w:rsidR="00EC5358" w:rsidRPr="00EC5358">
        <w:rPr>
          <w:rFonts w:ascii="Times New Roman" w:eastAsia="Times New Roman" w:hAnsi="Times New Roman" w:cs="Times New Roman"/>
          <w:lang w:val="en-US"/>
        </w:rPr>
        <w:t>Still have to move forward i</w:t>
      </w:r>
      <w:r w:rsidR="00EC5358">
        <w:rPr>
          <w:rFonts w:ascii="Times New Roman" w:eastAsia="Times New Roman" w:hAnsi="Times New Roman" w:cs="Times New Roman"/>
          <w:lang w:val="en-US"/>
        </w:rPr>
        <w:t>n th</w:t>
      </w:r>
      <w:r w:rsidR="00860514">
        <w:rPr>
          <w:rFonts w:ascii="Times New Roman" w:eastAsia="Times New Roman" w:hAnsi="Times New Roman" w:cs="Times New Roman"/>
          <w:lang w:val="en-US"/>
        </w:rPr>
        <w:t>e review of those judicial decisions issued under the former regime.</w:t>
      </w:r>
    </w:p>
    <w:p w:rsidR="005C6D52" w:rsidRPr="009B395C" w:rsidRDefault="00D4469B" w:rsidP="009C1A82">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It</w:t>
      </w:r>
      <w:r w:rsidR="002116A6">
        <w:rPr>
          <w:rFonts w:ascii="Times New Roman" w:eastAsia="Times New Roman" w:hAnsi="Times New Roman" w:cs="Times New Roman"/>
          <w:lang w:val="en-US"/>
        </w:rPr>
        <w:t>´</w:t>
      </w:r>
      <w:r>
        <w:rPr>
          <w:rFonts w:ascii="Times New Roman" w:eastAsia="Times New Roman" w:hAnsi="Times New Roman" w:cs="Times New Roman"/>
          <w:lang w:val="en-US"/>
        </w:rPr>
        <w:t>s deeply concerning</w:t>
      </w:r>
      <w:r w:rsidR="002116A6">
        <w:rPr>
          <w:rFonts w:ascii="Times New Roman" w:eastAsia="Times New Roman" w:hAnsi="Times New Roman" w:cs="Times New Roman"/>
          <w:lang w:val="en-US"/>
        </w:rPr>
        <w:t xml:space="preserve"> that the access to disability pensions is </w:t>
      </w:r>
      <w:r w:rsidR="005C6D52">
        <w:rPr>
          <w:rFonts w:ascii="Times New Roman" w:eastAsia="Times New Roman" w:hAnsi="Times New Roman" w:cs="Times New Roman"/>
          <w:lang w:val="en-US"/>
        </w:rPr>
        <w:t>conditione</w:t>
      </w:r>
      <w:r w:rsidR="002116A6">
        <w:rPr>
          <w:rFonts w:ascii="Times New Roman" w:eastAsia="Times New Roman" w:hAnsi="Times New Roman" w:cs="Times New Roman"/>
          <w:lang w:val="en-US"/>
        </w:rPr>
        <w:t xml:space="preserve">d </w:t>
      </w:r>
      <w:r w:rsidR="005C6D52">
        <w:rPr>
          <w:rFonts w:ascii="Times New Roman" w:eastAsia="Times New Roman" w:hAnsi="Times New Roman" w:cs="Times New Roman"/>
          <w:lang w:val="en-US"/>
        </w:rPr>
        <w:t xml:space="preserve">–in an arbitrary manner- </w:t>
      </w:r>
      <w:r w:rsidR="00801791">
        <w:rPr>
          <w:rFonts w:ascii="Times New Roman" w:eastAsia="Times New Roman" w:hAnsi="Times New Roman" w:cs="Times New Roman"/>
          <w:lang w:val="en-US"/>
        </w:rPr>
        <w:t xml:space="preserve">to </w:t>
      </w:r>
      <w:r w:rsidR="005C6D52">
        <w:rPr>
          <w:rFonts w:ascii="Times New Roman" w:eastAsia="Times New Roman" w:hAnsi="Times New Roman" w:cs="Times New Roman"/>
          <w:lang w:val="en-US"/>
        </w:rPr>
        <w:t>the</w:t>
      </w:r>
      <w:r w:rsidR="00801791">
        <w:rPr>
          <w:rFonts w:ascii="Times New Roman" w:eastAsia="Times New Roman" w:hAnsi="Times New Roman" w:cs="Times New Roman"/>
          <w:lang w:val="en-US"/>
        </w:rPr>
        <w:t xml:space="preserve"> promotion of judicial process</w:t>
      </w:r>
      <w:r w:rsidR="005C6D52">
        <w:rPr>
          <w:rFonts w:ascii="Times New Roman" w:eastAsia="Times New Roman" w:hAnsi="Times New Roman" w:cs="Times New Roman"/>
          <w:lang w:val="en-US"/>
        </w:rPr>
        <w:t xml:space="preserve"> to determine </w:t>
      </w:r>
      <w:r w:rsidR="00801791">
        <w:rPr>
          <w:rFonts w:ascii="Times New Roman" w:eastAsia="Times New Roman" w:hAnsi="Times New Roman" w:cs="Times New Roman"/>
          <w:lang w:val="en-US"/>
        </w:rPr>
        <w:t>legal capacity</w:t>
      </w:r>
      <w:r w:rsidR="002116A6">
        <w:rPr>
          <w:rFonts w:ascii="Times New Roman" w:eastAsia="Times New Roman" w:hAnsi="Times New Roman" w:cs="Times New Roman"/>
          <w:lang w:val="en-US"/>
        </w:rPr>
        <w:t xml:space="preserve">. </w:t>
      </w:r>
      <w:r w:rsidR="005C6D52">
        <w:rPr>
          <w:rFonts w:ascii="Times New Roman" w:eastAsia="Times New Roman" w:hAnsi="Times New Roman" w:cs="Times New Roman"/>
          <w:lang w:val="en-US"/>
        </w:rPr>
        <w:t>B</w:t>
      </w:r>
      <w:r w:rsidR="002116A6">
        <w:rPr>
          <w:rFonts w:ascii="Times New Roman" w:eastAsia="Times New Roman" w:hAnsi="Times New Roman" w:cs="Times New Roman"/>
          <w:lang w:val="en-US"/>
        </w:rPr>
        <w:t xml:space="preserve">ecause of the federal structure </w:t>
      </w:r>
      <w:r w:rsidR="005C6D52">
        <w:rPr>
          <w:rFonts w:ascii="Times New Roman" w:eastAsia="Times New Roman" w:hAnsi="Times New Roman" w:cs="Times New Roman"/>
          <w:lang w:val="en-US"/>
        </w:rPr>
        <w:t xml:space="preserve">of the State, this requirement </w:t>
      </w:r>
      <w:r w:rsidR="009B395C">
        <w:rPr>
          <w:rFonts w:ascii="Times New Roman" w:eastAsia="Times New Roman" w:hAnsi="Times New Roman" w:cs="Times New Roman"/>
          <w:lang w:val="en-US"/>
        </w:rPr>
        <w:t xml:space="preserve">is not spread around all </w:t>
      </w:r>
      <w:r w:rsidR="005C6D52">
        <w:rPr>
          <w:rFonts w:ascii="Times New Roman" w:eastAsia="Times New Roman" w:hAnsi="Times New Roman" w:cs="Times New Roman"/>
          <w:lang w:val="en-US"/>
        </w:rPr>
        <w:t>provinces, but is current in some of them.</w:t>
      </w:r>
      <w:r w:rsidR="009C1A82" w:rsidRPr="004759A9">
        <w:rPr>
          <w:rFonts w:ascii="Times New Roman" w:eastAsia="Times New Roman" w:hAnsi="Times New Roman" w:cs="Times New Roman"/>
          <w:vertAlign w:val="superscript"/>
          <w:lang w:val="es-AR"/>
        </w:rPr>
        <w:footnoteReference w:id="26"/>
      </w:r>
      <w:r w:rsidR="009C1A82" w:rsidRPr="005C6D52">
        <w:rPr>
          <w:rFonts w:ascii="Times New Roman" w:eastAsia="Times New Roman" w:hAnsi="Times New Roman" w:cs="Times New Roman"/>
          <w:lang w:val="en-US"/>
        </w:rPr>
        <w:t xml:space="preserve">. </w:t>
      </w:r>
      <w:r w:rsidR="005C6D52" w:rsidRPr="009B395C">
        <w:rPr>
          <w:rFonts w:ascii="Times New Roman" w:eastAsia="Times New Roman" w:hAnsi="Times New Roman" w:cs="Times New Roman"/>
          <w:lang w:val="en-US"/>
        </w:rPr>
        <w:t xml:space="preserve">For example, </w:t>
      </w:r>
      <w:r w:rsidR="009B395C">
        <w:rPr>
          <w:rFonts w:ascii="Times New Roman" w:eastAsia="Times New Roman" w:hAnsi="Times New Roman" w:cs="Times New Roman"/>
          <w:lang w:val="en-US"/>
        </w:rPr>
        <w:t>in</w:t>
      </w:r>
      <w:r w:rsidR="005C6D52" w:rsidRPr="009B395C">
        <w:rPr>
          <w:rFonts w:ascii="Times New Roman" w:eastAsia="Times New Roman" w:hAnsi="Times New Roman" w:cs="Times New Roman"/>
          <w:lang w:val="en-US"/>
        </w:rPr>
        <w:t xml:space="preserve"> Córdoba province, the Pension Commis</w:t>
      </w:r>
      <w:r w:rsidR="009B395C">
        <w:rPr>
          <w:rFonts w:ascii="Times New Roman" w:eastAsia="Times New Roman" w:hAnsi="Times New Roman" w:cs="Times New Roman"/>
          <w:lang w:val="en-US"/>
        </w:rPr>
        <w:t>s</w:t>
      </w:r>
      <w:r w:rsidR="005C6D52" w:rsidRPr="009B395C">
        <w:rPr>
          <w:rFonts w:ascii="Times New Roman" w:eastAsia="Times New Roman" w:hAnsi="Times New Roman" w:cs="Times New Roman"/>
          <w:lang w:val="en-US"/>
        </w:rPr>
        <w:t xml:space="preserve">ion spread </w:t>
      </w:r>
      <w:r w:rsidR="009B395C" w:rsidRPr="009B395C">
        <w:rPr>
          <w:rFonts w:ascii="Times New Roman" w:eastAsia="Times New Roman" w:hAnsi="Times New Roman" w:cs="Times New Roman"/>
          <w:lang w:val="en-US"/>
        </w:rPr>
        <w:t>a</w:t>
      </w:r>
      <w:r w:rsidR="009B395C">
        <w:rPr>
          <w:rFonts w:ascii="Times New Roman" w:eastAsia="Times New Roman" w:hAnsi="Times New Roman" w:cs="Times New Roman"/>
          <w:lang w:val="en-US"/>
        </w:rPr>
        <w:t xml:space="preserve"> memorandum in February this year, setting out that in case of applying for a non-contributory pensions “to start the procedure </w:t>
      </w:r>
      <w:r w:rsidR="00C306AD">
        <w:rPr>
          <w:rFonts w:ascii="Times New Roman" w:eastAsia="Times New Roman" w:hAnsi="Times New Roman" w:cs="Times New Roman"/>
          <w:lang w:val="en-US"/>
        </w:rPr>
        <w:t>shall</w:t>
      </w:r>
      <w:r w:rsidR="009B395C">
        <w:rPr>
          <w:rFonts w:ascii="Times New Roman" w:eastAsia="Times New Roman" w:hAnsi="Times New Roman" w:cs="Times New Roman"/>
          <w:lang w:val="en-US"/>
        </w:rPr>
        <w:t xml:space="preserve"> not be require</w:t>
      </w:r>
      <w:r w:rsidR="00C306AD">
        <w:rPr>
          <w:rFonts w:ascii="Times New Roman" w:eastAsia="Times New Roman" w:hAnsi="Times New Roman" w:cs="Times New Roman"/>
          <w:lang w:val="en-US"/>
        </w:rPr>
        <w:t>d</w:t>
      </w:r>
      <w:r w:rsidR="009B395C">
        <w:rPr>
          <w:rFonts w:ascii="Times New Roman" w:eastAsia="Times New Roman" w:hAnsi="Times New Roman" w:cs="Times New Roman"/>
          <w:lang w:val="en-US"/>
        </w:rPr>
        <w:t xml:space="preserve"> the promotion of curatorship process, even though the interven</w:t>
      </w:r>
      <w:r w:rsidR="00C306AD">
        <w:rPr>
          <w:rFonts w:ascii="Times New Roman" w:eastAsia="Times New Roman" w:hAnsi="Times New Roman" w:cs="Times New Roman"/>
          <w:lang w:val="en-US"/>
        </w:rPr>
        <w:t>er</w:t>
      </w:r>
      <w:r w:rsidR="009B395C">
        <w:rPr>
          <w:rFonts w:ascii="Times New Roman" w:eastAsia="Times New Roman" w:hAnsi="Times New Roman" w:cs="Times New Roman"/>
          <w:lang w:val="en-US"/>
        </w:rPr>
        <w:t xml:space="preserve"> professional had </w:t>
      </w:r>
      <w:r w:rsidR="00C306AD">
        <w:rPr>
          <w:rFonts w:ascii="Times New Roman" w:eastAsia="Times New Roman" w:hAnsi="Times New Roman" w:cs="Times New Roman"/>
          <w:lang w:val="en-US"/>
        </w:rPr>
        <w:t>so</w:t>
      </w:r>
      <w:r w:rsidR="009B395C">
        <w:rPr>
          <w:rFonts w:ascii="Times New Roman" w:eastAsia="Times New Roman" w:hAnsi="Times New Roman" w:cs="Times New Roman"/>
          <w:lang w:val="en-US"/>
        </w:rPr>
        <w:t xml:space="preserve"> recommended. </w:t>
      </w:r>
      <w:r w:rsidR="00C306AD">
        <w:rPr>
          <w:rFonts w:ascii="Times New Roman" w:eastAsia="Times New Roman" w:hAnsi="Times New Roman" w:cs="Times New Roman"/>
          <w:lang w:val="en-US"/>
        </w:rPr>
        <w:t xml:space="preserve">But the applicant, or the person </w:t>
      </w:r>
      <w:r w:rsidR="00D05DE4">
        <w:rPr>
          <w:rFonts w:ascii="Times New Roman" w:eastAsia="Times New Roman" w:hAnsi="Times New Roman" w:cs="Times New Roman"/>
          <w:lang w:val="en-US"/>
        </w:rPr>
        <w:t xml:space="preserve">who </w:t>
      </w:r>
      <w:r w:rsidR="00C306AD">
        <w:rPr>
          <w:rFonts w:ascii="Times New Roman" w:eastAsia="Times New Roman" w:hAnsi="Times New Roman" w:cs="Times New Roman"/>
          <w:lang w:val="en-US"/>
        </w:rPr>
        <w:t>submit on his/her behalf, shall be warned about th</w:t>
      </w:r>
      <w:r w:rsidR="00D05DE4">
        <w:rPr>
          <w:rFonts w:ascii="Times New Roman" w:eastAsia="Times New Roman" w:hAnsi="Times New Roman" w:cs="Times New Roman"/>
          <w:lang w:val="en-US"/>
        </w:rPr>
        <w:t xml:space="preserve">e </w:t>
      </w:r>
      <w:r w:rsidR="00C306AD">
        <w:rPr>
          <w:rFonts w:ascii="Times New Roman" w:eastAsia="Times New Roman" w:hAnsi="Times New Roman" w:cs="Times New Roman"/>
          <w:lang w:val="en-US"/>
        </w:rPr>
        <w:t xml:space="preserve">requirement </w:t>
      </w:r>
      <w:r w:rsidR="00D05DE4">
        <w:rPr>
          <w:rFonts w:ascii="Times New Roman" w:eastAsia="Times New Roman" w:hAnsi="Times New Roman" w:cs="Times New Roman"/>
          <w:lang w:val="en-US"/>
        </w:rPr>
        <w:t xml:space="preserve">if </w:t>
      </w:r>
      <w:r w:rsidR="00C306AD">
        <w:rPr>
          <w:rFonts w:ascii="Times New Roman" w:eastAsia="Times New Roman" w:hAnsi="Times New Roman" w:cs="Times New Roman"/>
          <w:lang w:val="en-US"/>
        </w:rPr>
        <w:t>the benefit was granted</w:t>
      </w:r>
      <w:r w:rsidR="00D05DE4">
        <w:rPr>
          <w:rFonts w:ascii="Times New Roman" w:eastAsia="Times New Roman" w:hAnsi="Times New Roman" w:cs="Times New Roman"/>
          <w:lang w:val="en-US"/>
        </w:rPr>
        <w:t xml:space="preserve"> to him/her</w:t>
      </w:r>
      <w:r w:rsidR="00C306AD">
        <w:rPr>
          <w:rFonts w:ascii="Times New Roman" w:eastAsia="Times New Roman" w:hAnsi="Times New Roman" w:cs="Times New Roman"/>
          <w:lang w:val="en-US"/>
        </w:rPr>
        <w:t xml:space="preserve">” </w:t>
      </w:r>
      <w:r w:rsidR="009B395C">
        <w:rPr>
          <w:rFonts w:ascii="Times New Roman" w:eastAsia="Times New Roman" w:hAnsi="Times New Roman" w:cs="Times New Roman"/>
          <w:lang w:val="en-US"/>
        </w:rPr>
        <w:t xml:space="preserve"> </w:t>
      </w:r>
    </w:p>
    <w:p w:rsidR="009C1A82" w:rsidRPr="00BE2BCC" w:rsidRDefault="003C2144" w:rsidP="009C1A82">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i/>
          <w:u w:val="single"/>
          <w:lang w:val="en-US"/>
        </w:rPr>
        <w:t>Questions suggested</w:t>
      </w:r>
      <w:r w:rsidR="00BE2BCC" w:rsidRPr="00BE2BCC">
        <w:rPr>
          <w:rFonts w:ascii="Times New Roman" w:eastAsia="Times New Roman" w:hAnsi="Times New Roman" w:cs="Times New Roman"/>
          <w:i/>
          <w:u w:val="single"/>
          <w:lang w:val="en-US"/>
        </w:rPr>
        <w:t xml:space="preserve"> to Argentine State</w:t>
      </w:r>
      <w:r w:rsidR="009C1A82" w:rsidRPr="00BE2BCC">
        <w:rPr>
          <w:rFonts w:ascii="Times New Roman" w:eastAsia="Times New Roman" w:hAnsi="Times New Roman" w:cs="Times New Roman"/>
          <w:lang w:val="en-US"/>
        </w:rPr>
        <w:t>:</w:t>
      </w:r>
    </w:p>
    <w:p w:rsidR="00AE32F7" w:rsidRPr="00AE32F7" w:rsidRDefault="005A5ADF" w:rsidP="00AE32F7">
      <w:pPr>
        <w:pStyle w:val="Prrafodelista"/>
        <w:numPr>
          <w:ilvl w:val="0"/>
          <w:numId w:val="12"/>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how shall </w:t>
      </w:r>
      <w:r w:rsidR="00D05DE4">
        <w:rPr>
          <w:rFonts w:ascii="Times New Roman" w:eastAsia="Times New Roman" w:hAnsi="Times New Roman" w:cs="Times New Roman"/>
          <w:lang w:val="en-US"/>
        </w:rPr>
        <w:t>comply with the review of</w:t>
      </w:r>
      <w:r w:rsidR="002E6FE1">
        <w:rPr>
          <w:rFonts w:ascii="Times New Roman" w:eastAsia="Times New Roman" w:hAnsi="Times New Roman" w:cs="Times New Roman"/>
          <w:lang w:val="en-US"/>
        </w:rPr>
        <w:t xml:space="preserve"> all</w:t>
      </w:r>
      <w:r w:rsidR="00D05DE4">
        <w:rPr>
          <w:rFonts w:ascii="Times New Roman" w:eastAsia="Times New Roman" w:hAnsi="Times New Roman" w:cs="Times New Roman"/>
          <w:lang w:val="en-US"/>
        </w:rPr>
        <w:t xml:space="preserve"> lega</w:t>
      </w:r>
      <w:r w:rsidR="002E6FE1">
        <w:rPr>
          <w:rFonts w:ascii="Times New Roman" w:eastAsia="Times New Roman" w:hAnsi="Times New Roman" w:cs="Times New Roman"/>
          <w:lang w:val="en-US"/>
        </w:rPr>
        <w:t>l</w:t>
      </w:r>
      <w:r w:rsidR="00D05DE4">
        <w:rPr>
          <w:rFonts w:ascii="Times New Roman" w:eastAsia="Times New Roman" w:hAnsi="Times New Roman" w:cs="Times New Roman"/>
          <w:lang w:val="en-US"/>
        </w:rPr>
        <w:t xml:space="preserve"> incapacitation </w:t>
      </w:r>
      <w:r w:rsidR="00AE32F7">
        <w:rPr>
          <w:rFonts w:ascii="Times New Roman" w:eastAsia="Times New Roman" w:hAnsi="Times New Roman" w:cs="Times New Roman"/>
          <w:lang w:val="en-US"/>
        </w:rPr>
        <w:t>sentences</w:t>
      </w:r>
      <w:r w:rsidR="002E6FE1">
        <w:rPr>
          <w:rFonts w:ascii="Times New Roman" w:eastAsia="Times New Roman" w:hAnsi="Times New Roman" w:cs="Times New Roman"/>
          <w:lang w:val="en-US"/>
        </w:rPr>
        <w:t xml:space="preserve"> non-revised</w:t>
      </w:r>
      <w:r w:rsidR="00D96495">
        <w:rPr>
          <w:rFonts w:ascii="Times New Roman" w:eastAsia="Times New Roman" w:hAnsi="Times New Roman" w:cs="Times New Roman"/>
          <w:lang w:val="en-US"/>
        </w:rPr>
        <w:t xml:space="preserve"> yet</w:t>
      </w:r>
      <w:r w:rsidR="002E6FE1">
        <w:rPr>
          <w:rFonts w:ascii="Times New Roman" w:eastAsia="Times New Roman" w:hAnsi="Times New Roman" w:cs="Times New Roman"/>
          <w:lang w:val="en-US"/>
        </w:rPr>
        <w:t xml:space="preserve">, how do you </w:t>
      </w:r>
      <w:r w:rsidR="00AE32F7">
        <w:rPr>
          <w:rFonts w:ascii="Times New Roman" w:eastAsia="Times New Roman" w:hAnsi="Times New Roman" w:cs="Times New Roman"/>
          <w:lang w:val="en-US"/>
        </w:rPr>
        <w:t xml:space="preserve">will </w:t>
      </w:r>
      <w:r w:rsidR="002E6FE1">
        <w:rPr>
          <w:rFonts w:ascii="Times New Roman" w:eastAsia="Times New Roman" w:hAnsi="Times New Roman" w:cs="Times New Roman"/>
          <w:lang w:val="en-US"/>
        </w:rPr>
        <w:t xml:space="preserve">avoid the </w:t>
      </w:r>
      <w:r w:rsidR="00AE32F7">
        <w:rPr>
          <w:rFonts w:ascii="Times New Roman" w:eastAsia="Times New Roman" w:hAnsi="Times New Roman" w:cs="Times New Roman"/>
          <w:lang w:val="en-US"/>
        </w:rPr>
        <w:t>promotion</w:t>
      </w:r>
      <w:r w:rsidR="002E6FE1">
        <w:rPr>
          <w:rFonts w:ascii="Times New Roman" w:eastAsia="Times New Roman" w:hAnsi="Times New Roman" w:cs="Times New Roman"/>
          <w:lang w:val="en-US"/>
        </w:rPr>
        <w:t xml:space="preserve"> of unnecessary and illegal process</w:t>
      </w:r>
      <w:r w:rsidR="00D96495">
        <w:rPr>
          <w:rFonts w:ascii="Times New Roman" w:eastAsia="Times New Roman" w:hAnsi="Times New Roman" w:cs="Times New Roman"/>
          <w:lang w:val="en-US"/>
        </w:rPr>
        <w:t>es</w:t>
      </w:r>
      <w:r w:rsidR="002E6FE1">
        <w:rPr>
          <w:rFonts w:ascii="Times New Roman" w:eastAsia="Times New Roman" w:hAnsi="Times New Roman" w:cs="Times New Roman"/>
          <w:lang w:val="en-US"/>
        </w:rPr>
        <w:t xml:space="preserve"> to questioning legal capacity (fo</w:t>
      </w:r>
      <w:r w:rsidR="00AE32F7">
        <w:rPr>
          <w:rFonts w:ascii="Times New Roman" w:eastAsia="Times New Roman" w:hAnsi="Times New Roman" w:cs="Times New Roman"/>
          <w:lang w:val="en-US"/>
        </w:rPr>
        <w:t>r</w:t>
      </w:r>
      <w:r w:rsidR="002E6FE1">
        <w:rPr>
          <w:rFonts w:ascii="Times New Roman" w:eastAsia="Times New Roman" w:hAnsi="Times New Roman" w:cs="Times New Roman"/>
          <w:lang w:val="en-US"/>
        </w:rPr>
        <w:t xml:space="preserve"> instance to access to pensions); and </w:t>
      </w:r>
      <w:r w:rsidR="00AE32F7">
        <w:rPr>
          <w:rFonts w:ascii="Times New Roman" w:eastAsia="Times New Roman" w:hAnsi="Times New Roman" w:cs="Times New Roman"/>
          <w:lang w:val="en-US"/>
        </w:rPr>
        <w:t>how you´ll avoid that courts continue ill</w:t>
      </w:r>
      <w:r w:rsidR="00144623">
        <w:rPr>
          <w:rFonts w:ascii="Times New Roman" w:eastAsia="Times New Roman" w:hAnsi="Times New Roman" w:cs="Times New Roman"/>
          <w:lang w:val="en-US"/>
        </w:rPr>
        <w:t xml:space="preserve">egally ruling that deprives PWD </w:t>
      </w:r>
      <w:r w:rsidR="00AE32F7">
        <w:rPr>
          <w:rFonts w:ascii="Times New Roman" w:eastAsia="Times New Roman" w:hAnsi="Times New Roman" w:cs="Times New Roman"/>
          <w:lang w:val="en-US"/>
        </w:rPr>
        <w:t>of legal capacity.</w:t>
      </w:r>
    </w:p>
    <w:p w:rsidR="00AE32F7" w:rsidRDefault="00AE32F7" w:rsidP="00AE32F7">
      <w:pPr>
        <w:pStyle w:val="Prrafodelista"/>
        <w:numPr>
          <w:ilvl w:val="0"/>
          <w:numId w:val="12"/>
        </w:numPr>
        <w:spacing w:after="100" w:afterAutospacing="1" w:line="240" w:lineRule="auto"/>
        <w:jc w:val="both"/>
        <w:rPr>
          <w:rFonts w:ascii="Times New Roman" w:eastAsia="Times New Roman" w:hAnsi="Times New Roman" w:cs="Times New Roman"/>
          <w:lang w:val="en-US"/>
        </w:rPr>
      </w:pPr>
      <w:r w:rsidRPr="00AE32F7">
        <w:rPr>
          <w:rFonts w:ascii="Times New Roman" w:eastAsia="Times New Roman" w:hAnsi="Times New Roman" w:cs="Times New Roman"/>
          <w:lang w:val="en-US"/>
        </w:rPr>
        <w:t xml:space="preserve">Please inform the </w:t>
      </w:r>
      <w:r w:rsidR="00FC44BB">
        <w:rPr>
          <w:rFonts w:ascii="Times New Roman" w:eastAsia="Times New Roman" w:hAnsi="Times New Roman" w:cs="Times New Roman"/>
          <w:lang w:val="en-US"/>
        </w:rPr>
        <w:t xml:space="preserve">current </w:t>
      </w:r>
      <w:r w:rsidRPr="00AE32F7">
        <w:rPr>
          <w:rFonts w:ascii="Times New Roman" w:eastAsia="Times New Roman" w:hAnsi="Times New Roman" w:cs="Times New Roman"/>
          <w:lang w:val="en-US"/>
        </w:rPr>
        <w:t>stage o</w:t>
      </w:r>
      <w:r>
        <w:rPr>
          <w:rFonts w:ascii="Times New Roman" w:eastAsia="Times New Roman" w:hAnsi="Times New Roman" w:cs="Times New Roman"/>
          <w:lang w:val="en-US"/>
        </w:rPr>
        <w:t xml:space="preserve">f </w:t>
      </w:r>
      <w:r w:rsidR="00FC44BB">
        <w:rPr>
          <w:rFonts w:ascii="Times New Roman" w:eastAsia="Times New Roman" w:hAnsi="Times New Roman" w:cs="Times New Roman"/>
          <w:lang w:val="en-US"/>
        </w:rPr>
        <w:t xml:space="preserve">the </w:t>
      </w:r>
      <w:r w:rsidR="00D96495">
        <w:rPr>
          <w:rFonts w:ascii="Times New Roman" w:eastAsia="Times New Roman" w:hAnsi="Times New Roman" w:cs="Times New Roman"/>
          <w:lang w:val="en-US"/>
        </w:rPr>
        <w:t xml:space="preserve">reform process of both </w:t>
      </w:r>
      <w:r w:rsidR="00FC44BB">
        <w:rPr>
          <w:rFonts w:ascii="Times New Roman" w:eastAsia="Times New Roman" w:hAnsi="Times New Roman" w:cs="Times New Roman"/>
          <w:lang w:val="en-US"/>
        </w:rPr>
        <w:t xml:space="preserve">National Civil and Commercial Procedure Code and each province´s civil </w:t>
      </w:r>
      <w:r w:rsidR="005A5ADF">
        <w:rPr>
          <w:rFonts w:ascii="Times New Roman" w:eastAsia="Times New Roman" w:hAnsi="Times New Roman" w:cs="Times New Roman"/>
          <w:lang w:val="en-US"/>
        </w:rPr>
        <w:t xml:space="preserve">and commercial </w:t>
      </w:r>
      <w:r w:rsidR="00FC44BB">
        <w:rPr>
          <w:rFonts w:ascii="Times New Roman" w:eastAsia="Times New Roman" w:hAnsi="Times New Roman" w:cs="Times New Roman"/>
          <w:lang w:val="en-US"/>
        </w:rPr>
        <w:t>procedure codes, in order to align with article 12 of CRPWD</w:t>
      </w:r>
    </w:p>
    <w:p w:rsidR="00267520" w:rsidRPr="00D96495" w:rsidRDefault="00FC44BB" w:rsidP="00267520">
      <w:pPr>
        <w:pStyle w:val="Prrafodelista"/>
        <w:numPr>
          <w:ilvl w:val="0"/>
          <w:numId w:val="12"/>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measures adopted to </w:t>
      </w:r>
      <w:r w:rsidR="00D96495">
        <w:rPr>
          <w:rFonts w:ascii="Times New Roman" w:eastAsia="Times New Roman" w:hAnsi="Times New Roman" w:cs="Times New Roman"/>
          <w:lang w:val="en-US"/>
        </w:rPr>
        <w:t xml:space="preserve">review both civil law and others in order to align with </w:t>
      </w:r>
      <w:r w:rsidR="00E25371" w:rsidRPr="00D96495">
        <w:rPr>
          <w:rFonts w:ascii="Times New Roman" w:eastAsia="Times New Roman" w:hAnsi="Times New Roman" w:cs="Times New Roman"/>
          <w:lang w:val="en-US"/>
        </w:rPr>
        <w:t>article</w:t>
      </w:r>
      <w:r w:rsidR="00267520" w:rsidRPr="00D96495">
        <w:rPr>
          <w:rFonts w:ascii="Times New Roman" w:eastAsia="Times New Roman" w:hAnsi="Times New Roman" w:cs="Times New Roman"/>
          <w:lang w:val="en-US"/>
        </w:rPr>
        <w:t xml:space="preserve"> 12 </w:t>
      </w:r>
      <w:r w:rsidR="00D96495" w:rsidRPr="00D96495">
        <w:rPr>
          <w:rFonts w:ascii="Times New Roman" w:eastAsia="Times New Roman" w:hAnsi="Times New Roman" w:cs="Times New Roman"/>
          <w:lang w:val="en-US"/>
        </w:rPr>
        <w:t>o</w:t>
      </w:r>
      <w:r w:rsidR="00D96495">
        <w:rPr>
          <w:rFonts w:ascii="Times New Roman" w:eastAsia="Times New Roman" w:hAnsi="Times New Roman" w:cs="Times New Roman"/>
          <w:lang w:val="en-US"/>
        </w:rPr>
        <w:t>f CRPWD</w:t>
      </w:r>
      <w:r w:rsidR="00267520" w:rsidRPr="00D96495">
        <w:rPr>
          <w:rFonts w:ascii="Times New Roman" w:eastAsia="Times New Roman" w:hAnsi="Times New Roman" w:cs="Times New Roman"/>
          <w:lang w:val="en-US"/>
        </w:rPr>
        <w:t>.</w:t>
      </w:r>
    </w:p>
    <w:p w:rsidR="00F96B8E" w:rsidRPr="009C5DFB"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9C5DFB">
        <w:rPr>
          <w:rFonts w:ascii="Times New Roman" w:eastAsia="Times New Roman" w:hAnsi="Times New Roman" w:cs="Times New Roman"/>
          <w:b/>
          <w:lang w:val="en-US"/>
        </w:rPr>
        <w:t>Article</w:t>
      </w:r>
      <w:r w:rsidR="00F96B8E" w:rsidRPr="009C5DFB">
        <w:rPr>
          <w:rFonts w:ascii="Times New Roman" w:eastAsia="Times New Roman" w:hAnsi="Times New Roman" w:cs="Times New Roman"/>
          <w:b/>
          <w:lang w:val="en-US"/>
        </w:rPr>
        <w:t xml:space="preserve"> 13: Acces</w:t>
      </w:r>
      <w:r w:rsidR="00D96495" w:rsidRPr="009C5DFB">
        <w:rPr>
          <w:rFonts w:ascii="Times New Roman" w:eastAsia="Times New Roman" w:hAnsi="Times New Roman" w:cs="Times New Roman"/>
          <w:b/>
          <w:lang w:val="en-US"/>
        </w:rPr>
        <w:t>s to justice</w:t>
      </w:r>
      <w:r w:rsidR="00F96B8E" w:rsidRPr="004759A9">
        <w:rPr>
          <w:rFonts w:ascii="Times New Roman" w:eastAsia="Times New Roman" w:hAnsi="Times New Roman" w:cs="Times New Roman"/>
          <w:b/>
          <w:vertAlign w:val="superscript"/>
        </w:rPr>
        <w:footnoteReference w:id="27"/>
      </w:r>
    </w:p>
    <w:p w:rsidR="00F96B8E" w:rsidRPr="006A2EAC" w:rsidRDefault="008C18CD" w:rsidP="00F96B8E">
      <w:pPr>
        <w:spacing w:after="100" w:afterAutospacing="1" w:line="240" w:lineRule="auto"/>
        <w:jc w:val="both"/>
        <w:rPr>
          <w:rFonts w:ascii="Times New Roman" w:eastAsia="Times New Roman" w:hAnsi="Times New Roman" w:cs="Times New Roman"/>
          <w:b/>
          <w:u w:val="single"/>
          <w:lang w:val="en-US"/>
        </w:rPr>
      </w:pPr>
      <w:r w:rsidRPr="006A2EAC">
        <w:rPr>
          <w:rFonts w:ascii="Times New Roman" w:eastAsia="Times New Roman" w:hAnsi="Times New Roman" w:cs="Times New Roman"/>
          <w:b/>
          <w:i/>
          <w:u w:val="single"/>
          <w:lang w:val="en-US"/>
        </w:rPr>
        <w:t>SDG</w:t>
      </w:r>
      <w:r w:rsidR="00F96B8E" w:rsidRPr="006A2EAC">
        <w:rPr>
          <w:rFonts w:ascii="Times New Roman" w:eastAsia="Times New Roman" w:hAnsi="Times New Roman" w:cs="Times New Roman"/>
          <w:b/>
          <w:i/>
          <w:u w:val="single"/>
          <w:lang w:val="en-US"/>
        </w:rPr>
        <w:t xml:space="preserve"> 2030</w:t>
      </w:r>
      <w:r w:rsidR="00F96B8E" w:rsidRPr="006A2EAC">
        <w:rPr>
          <w:rFonts w:ascii="Times New Roman" w:eastAsia="Times New Roman" w:hAnsi="Times New Roman" w:cs="Times New Roman"/>
          <w:b/>
          <w:i/>
          <w:lang w:val="en-US"/>
        </w:rPr>
        <w:t xml:space="preserve">: </w:t>
      </w:r>
      <w:r w:rsidR="002D6EC0" w:rsidRPr="006A2EAC">
        <w:rPr>
          <w:rFonts w:ascii="Times New Roman" w:eastAsia="Times New Roman" w:hAnsi="Times New Roman" w:cs="Times New Roman"/>
          <w:lang w:val="en-US"/>
        </w:rPr>
        <w:t>Reduced Inequalities</w:t>
      </w:r>
      <w:r w:rsidR="00F96B8E" w:rsidRPr="006A2EAC">
        <w:rPr>
          <w:rFonts w:ascii="Times New Roman" w:eastAsia="Times New Roman" w:hAnsi="Times New Roman" w:cs="Times New Roman"/>
          <w:lang w:val="en-US"/>
        </w:rPr>
        <w:t xml:space="preserve"> (10) y </w:t>
      </w:r>
      <w:r w:rsidR="006A2EAC" w:rsidRPr="006A2EAC">
        <w:rPr>
          <w:rFonts w:ascii="Times New Roman" w:eastAsia="Times New Roman" w:hAnsi="Times New Roman" w:cs="Times New Roman"/>
          <w:lang w:val="en-US"/>
        </w:rPr>
        <w:t>Peace, Justice and Strong Institutions</w:t>
      </w:r>
      <w:r w:rsidR="00F96B8E" w:rsidRPr="006A2EAC">
        <w:rPr>
          <w:rFonts w:ascii="Times New Roman" w:eastAsia="Times New Roman" w:hAnsi="Times New Roman" w:cs="Times New Roman"/>
          <w:lang w:val="en-US"/>
        </w:rPr>
        <w:t xml:space="preserve"> (17)</w:t>
      </w:r>
    </w:p>
    <w:p w:rsidR="007A4B8A" w:rsidRDefault="007A4B8A"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different ways, b</w:t>
      </w:r>
      <w:r w:rsidR="00D96495" w:rsidRPr="00D96495">
        <w:rPr>
          <w:rFonts w:ascii="Times New Roman" w:eastAsia="Times New Roman" w:hAnsi="Times New Roman" w:cs="Times New Roman"/>
          <w:lang w:val="en-US"/>
        </w:rPr>
        <w:t xml:space="preserve">arriers in </w:t>
      </w:r>
      <w:r w:rsidR="00D96495">
        <w:rPr>
          <w:rFonts w:ascii="Times New Roman" w:eastAsia="Times New Roman" w:hAnsi="Times New Roman" w:cs="Times New Roman"/>
          <w:lang w:val="en-US"/>
        </w:rPr>
        <w:t>a</w:t>
      </w:r>
      <w:r w:rsidR="00D96495" w:rsidRPr="00D96495">
        <w:rPr>
          <w:rFonts w:ascii="Times New Roman" w:eastAsia="Times New Roman" w:hAnsi="Times New Roman" w:cs="Times New Roman"/>
          <w:lang w:val="en-US"/>
        </w:rPr>
        <w:t>ccess to j</w:t>
      </w:r>
      <w:r w:rsidR="00D96495">
        <w:rPr>
          <w:rFonts w:ascii="Times New Roman" w:eastAsia="Times New Roman" w:hAnsi="Times New Roman" w:cs="Times New Roman"/>
          <w:lang w:val="en-US"/>
        </w:rPr>
        <w:t xml:space="preserve">ustice </w:t>
      </w:r>
      <w:r>
        <w:rPr>
          <w:rFonts w:ascii="Times New Roman" w:eastAsia="Times New Roman" w:hAnsi="Times New Roman" w:cs="Times New Roman"/>
          <w:lang w:val="en-US"/>
        </w:rPr>
        <w:t>are</w:t>
      </w:r>
      <w:r w:rsidR="00D96495">
        <w:rPr>
          <w:rFonts w:ascii="Times New Roman" w:eastAsia="Times New Roman" w:hAnsi="Times New Roman" w:cs="Times New Roman"/>
          <w:lang w:val="en-US"/>
        </w:rPr>
        <w:t xml:space="preserve"> a</w:t>
      </w:r>
      <w:r>
        <w:rPr>
          <w:rFonts w:ascii="Times New Roman" w:eastAsia="Times New Roman" w:hAnsi="Times New Roman" w:cs="Times New Roman"/>
          <w:lang w:val="en-US"/>
        </w:rPr>
        <w:t xml:space="preserve"> usual </w:t>
      </w:r>
      <w:r w:rsidR="00D96495">
        <w:rPr>
          <w:rFonts w:ascii="Times New Roman" w:eastAsia="Times New Roman" w:hAnsi="Times New Roman" w:cs="Times New Roman"/>
          <w:lang w:val="en-US"/>
        </w:rPr>
        <w:t xml:space="preserve">experience </w:t>
      </w:r>
      <w:r>
        <w:rPr>
          <w:rFonts w:ascii="Times New Roman" w:eastAsia="Times New Roman" w:hAnsi="Times New Roman" w:cs="Times New Roman"/>
          <w:lang w:val="en-US"/>
        </w:rPr>
        <w:t xml:space="preserve">for </w:t>
      </w:r>
      <w:r w:rsidR="00D96495">
        <w:rPr>
          <w:rFonts w:ascii="Times New Roman" w:eastAsia="Times New Roman" w:hAnsi="Times New Roman" w:cs="Times New Roman"/>
          <w:lang w:val="en-US"/>
        </w:rPr>
        <w:t>PWD</w:t>
      </w:r>
      <w:r>
        <w:rPr>
          <w:rFonts w:ascii="Times New Roman" w:eastAsia="Times New Roman" w:hAnsi="Times New Roman" w:cs="Times New Roman"/>
          <w:lang w:val="en-US"/>
        </w:rPr>
        <w:t xml:space="preserve">, but </w:t>
      </w:r>
      <w:r w:rsidR="00472592">
        <w:rPr>
          <w:rFonts w:ascii="Times New Roman" w:eastAsia="Times New Roman" w:hAnsi="Times New Roman" w:cs="Times New Roman"/>
          <w:lang w:val="en-US"/>
        </w:rPr>
        <w:t xml:space="preserve">they </w:t>
      </w:r>
      <w:r>
        <w:rPr>
          <w:rFonts w:ascii="Times New Roman" w:eastAsia="Times New Roman" w:hAnsi="Times New Roman" w:cs="Times New Roman"/>
          <w:lang w:val="en-US"/>
        </w:rPr>
        <w:t xml:space="preserve">are particularly exacerbated in case of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w:t>
      </w:r>
    </w:p>
    <w:p w:rsidR="00F96B8E" w:rsidRPr="00722DA3" w:rsidRDefault="00D62CC2" w:rsidP="00F96B8E">
      <w:pPr>
        <w:spacing w:after="100" w:afterAutospacing="1" w:line="240" w:lineRule="auto"/>
        <w:jc w:val="both"/>
        <w:rPr>
          <w:rFonts w:ascii="Times New Roman" w:eastAsia="Times New Roman" w:hAnsi="Times New Roman" w:cs="Times New Roman"/>
          <w:lang w:val="en-US"/>
        </w:rPr>
      </w:pPr>
      <w:r w:rsidRPr="007A4B8A">
        <w:rPr>
          <w:rFonts w:ascii="Times New Roman" w:eastAsia="Times New Roman" w:hAnsi="Times New Roman" w:cs="Times New Roman"/>
          <w:lang w:val="en-US"/>
        </w:rPr>
        <w:t>Argentine Stat</w:t>
      </w:r>
      <w:r>
        <w:rPr>
          <w:rFonts w:ascii="Times New Roman" w:eastAsia="Times New Roman" w:hAnsi="Times New Roman" w:cs="Times New Roman"/>
          <w:lang w:val="en-US"/>
        </w:rPr>
        <w:t>e</w:t>
      </w:r>
      <w:r w:rsidRPr="007A4B8A">
        <w:rPr>
          <w:rFonts w:ascii="Times New Roman" w:eastAsia="Times New Roman" w:hAnsi="Times New Roman" w:cs="Times New Roman"/>
          <w:lang w:val="en-US"/>
        </w:rPr>
        <w:t xml:space="preserve"> has no</w:t>
      </w:r>
      <w:r>
        <w:rPr>
          <w:rFonts w:ascii="Times New Roman" w:eastAsia="Times New Roman" w:hAnsi="Times New Roman" w:cs="Times New Roman"/>
          <w:lang w:val="en-US"/>
        </w:rPr>
        <w:t>t</w:t>
      </w:r>
      <w:r w:rsidRPr="007A4B8A">
        <w:rPr>
          <w:rFonts w:ascii="Times New Roman" w:eastAsia="Times New Roman" w:hAnsi="Times New Roman" w:cs="Times New Roman"/>
          <w:lang w:val="en-US"/>
        </w:rPr>
        <w:t xml:space="preserve"> </w:t>
      </w:r>
      <w:r>
        <w:rPr>
          <w:rFonts w:ascii="Times New Roman" w:eastAsia="Times New Roman" w:hAnsi="Times New Roman" w:cs="Times New Roman"/>
          <w:lang w:val="en-US"/>
        </w:rPr>
        <w:t>generates accessible, updated, disaggr</w:t>
      </w:r>
      <w:r w:rsidR="00472592">
        <w:rPr>
          <w:rFonts w:ascii="Times New Roman" w:eastAsia="Times New Roman" w:hAnsi="Times New Roman" w:cs="Times New Roman"/>
          <w:lang w:val="en-US"/>
        </w:rPr>
        <w:t xml:space="preserve">egated and rigorous data about access to justice of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 xml:space="preserve">. However, a recent investigation carried out on 4 provinces, in which were interviewed 266 users of mental health services, both in process of leaving psychiatric institutions or already out of them,  evidences how these barriers still </w:t>
      </w:r>
      <w:r w:rsidR="005A5ADF">
        <w:rPr>
          <w:rFonts w:ascii="Times New Roman" w:eastAsia="Times New Roman" w:hAnsi="Times New Roman" w:cs="Times New Roman"/>
          <w:lang w:val="en-US"/>
        </w:rPr>
        <w:t>persist</w:t>
      </w:r>
      <w:r w:rsidR="00F96B8E" w:rsidRPr="004759A9">
        <w:rPr>
          <w:rFonts w:ascii="Times New Roman" w:eastAsia="Times New Roman" w:hAnsi="Times New Roman" w:cs="Times New Roman"/>
          <w:vertAlign w:val="superscript"/>
          <w:lang w:val="es-AR"/>
        </w:rPr>
        <w:footnoteReference w:id="28"/>
      </w:r>
      <w:r w:rsidR="00F96B8E" w:rsidRPr="00722DA3">
        <w:rPr>
          <w:rFonts w:ascii="Times New Roman" w:eastAsia="Times New Roman" w:hAnsi="Times New Roman" w:cs="Times New Roman"/>
          <w:lang w:val="en-US"/>
        </w:rPr>
        <w:t>.</w:t>
      </w:r>
    </w:p>
    <w:p w:rsidR="00F96B8E" w:rsidRPr="00722DA3" w:rsidRDefault="00722DA3"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Among the common obstacles these rights face, there are deficiencies in the following dimensions</w:t>
      </w:r>
      <w:r w:rsidR="00F96B8E" w:rsidRPr="004759A9">
        <w:rPr>
          <w:rFonts w:ascii="Times New Roman" w:eastAsia="Times New Roman" w:hAnsi="Times New Roman" w:cs="Times New Roman"/>
          <w:vertAlign w:val="superscript"/>
          <w:lang w:val="es-AR"/>
        </w:rPr>
        <w:footnoteReference w:id="29"/>
      </w:r>
      <w:r w:rsidR="00F96B8E" w:rsidRPr="00722DA3">
        <w:rPr>
          <w:rFonts w:ascii="Times New Roman" w:eastAsia="Times New Roman" w:hAnsi="Times New Roman" w:cs="Times New Roman"/>
          <w:lang w:val="en-US"/>
        </w:rPr>
        <w:t xml:space="preserve">: </w:t>
      </w:r>
    </w:p>
    <w:p w:rsidR="00F96B8E" w:rsidRPr="00722DA3" w:rsidRDefault="00722DA3" w:rsidP="00F96B8E">
      <w:pPr>
        <w:spacing w:after="100" w:afterAutospacing="1" w:line="240" w:lineRule="auto"/>
        <w:jc w:val="both"/>
        <w:rPr>
          <w:rFonts w:ascii="Times New Roman" w:eastAsia="Times New Roman" w:hAnsi="Times New Roman" w:cs="Times New Roman"/>
          <w:u w:val="single"/>
          <w:lang w:val="en-US"/>
        </w:rPr>
      </w:pPr>
      <w:r w:rsidRPr="00722DA3">
        <w:rPr>
          <w:rFonts w:ascii="Times New Roman" w:eastAsia="Times New Roman" w:hAnsi="Times New Roman" w:cs="Times New Roman"/>
          <w:u w:val="single"/>
          <w:lang w:val="en-US"/>
        </w:rPr>
        <w:t xml:space="preserve">1) Effectiveness in </w:t>
      </w:r>
      <w:r w:rsidR="00F96B8E" w:rsidRPr="00722DA3">
        <w:rPr>
          <w:rFonts w:ascii="Times New Roman" w:eastAsia="Times New Roman" w:hAnsi="Times New Roman" w:cs="Times New Roman"/>
          <w:u w:val="single"/>
          <w:lang w:val="en-US"/>
        </w:rPr>
        <w:t>judicial</w:t>
      </w:r>
      <w:r w:rsidRPr="00722DA3">
        <w:rPr>
          <w:rFonts w:ascii="Times New Roman" w:eastAsia="Times New Roman" w:hAnsi="Times New Roman" w:cs="Times New Roman"/>
          <w:u w:val="single"/>
          <w:lang w:val="en-US"/>
        </w:rPr>
        <w:t xml:space="preserve"> protection</w:t>
      </w:r>
    </w:p>
    <w:p w:rsidR="00172F4B" w:rsidRPr="00172F4B" w:rsidRDefault="00722DA3" w:rsidP="00F96B8E">
      <w:pPr>
        <w:spacing w:after="100" w:afterAutospacing="1" w:line="240" w:lineRule="auto"/>
        <w:jc w:val="both"/>
        <w:rPr>
          <w:rFonts w:ascii="Times New Roman" w:eastAsia="Times New Roman" w:hAnsi="Times New Roman" w:cs="Times New Roman"/>
          <w:lang w:val="en-US"/>
        </w:rPr>
      </w:pPr>
      <w:r w:rsidRPr="00722DA3">
        <w:rPr>
          <w:rFonts w:ascii="Times New Roman" w:eastAsia="Times New Roman" w:hAnsi="Times New Roman" w:cs="Times New Roman"/>
          <w:lang w:val="en-US"/>
        </w:rPr>
        <w:t>The effective protection</w:t>
      </w:r>
      <w:r>
        <w:rPr>
          <w:rFonts w:ascii="Times New Roman" w:eastAsia="Times New Roman" w:hAnsi="Times New Roman" w:cs="Times New Roman"/>
          <w:lang w:val="en-US"/>
        </w:rPr>
        <w:t xml:space="preserve"> </w:t>
      </w:r>
      <w:r w:rsidRPr="00722DA3">
        <w:rPr>
          <w:rFonts w:ascii="Times New Roman" w:eastAsia="Times New Roman" w:hAnsi="Times New Roman" w:cs="Times New Roman"/>
          <w:lang w:val="en-US"/>
        </w:rPr>
        <w:t>in acce</w:t>
      </w:r>
      <w:r>
        <w:rPr>
          <w:rFonts w:ascii="Times New Roman" w:eastAsia="Times New Roman" w:hAnsi="Times New Roman" w:cs="Times New Roman"/>
          <w:lang w:val="en-US"/>
        </w:rPr>
        <w:t>s</w:t>
      </w:r>
      <w:r w:rsidRPr="00722DA3">
        <w:rPr>
          <w:rFonts w:ascii="Times New Roman" w:eastAsia="Times New Roman" w:hAnsi="Times New Roman" w:cs="Times New Roman"/>
          <w:lang w:val="en-US"/>
        </w:rPr>
        <w:t>s t</w:t>
      </w:r>
      <w:r w:rsidR="00472592">
        <w:rPr>
          <w:rFonts w:ascii="Times New Roman" w:eastAsia="Times New Roman" w:hAnsi="Times New Roman" w:cs="Times New Roman"/>
          <w:lang w:val="en-US"/>
        </w:rPr>
        <w:t xml:space="preserve">o justice or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 xml:space="preserve"> it is </w:t>
      </w:r>
      <w:r w:rsidR="0008212F">
        <w:rPr>
          <w:rFonts w:ascii="Times New Roman" w:eastAsia="Times New Roman" w:hAnsi="Times New Roman" w:cs="Times New Roman"/>
          <w:lang w:val="en-US"/>
        </w:rPr>
        <w:t xml:space="preserve">undermined by </w:t>
      </w:r>
      <w:r w:rsidR="001B4870">
        <w:rPr>
          <w:rFonts w:ascii="Times New Roman" w:eastAsia="Times New Roman" w:hAnsi="Times New Roman" w:cs="Times New Roman"/>
          <w:lang w:val="en-US"/>
        </w:rPr>
        <w:t xml:space="preserve">the </w:t>
      </w:r>
      <w:r w:rsidR="0008212F">
        <w:rPr>
          <w:rFonts w:ascii="Times New Roman" w:eastAsia="Times New Roman" w:hAnsi="Times New Roman" w:cs="Times New Roman"/>
          <w:lang w:val="en-US"/>
        </w:rPr>
        <w:t xml:space="preserve">restrictions on legal capacity, </w:t>
      </w:r>
      <w:r w:rsidR="001B4870">
        <w:rPr>
          <w:rFonts w:ascii="Times New Roman" w:eastAsia="Times New Roman" w:hAnsi="Times New Roman" w:cs="Times New Roman"/>
          <w:lang w:val="en-US"/>
        </w:rPr>
        <w:t>the</w:t>
      </w:r>
      <w:r w:rsidR="005A5ADF">
        <w:rPr>
          <w:rFonts w:ascii="Times New Roman" w:eastAsia="Times New Roman" w:hAnsi="Times New Roman" w:cs="Times New Roman"/>
          <w:lang w:val="en-US"/>
        </w:rPr>
        <w:t xml:space="preserve"> </w:t>
      </w:r>
      <w:r w:rsidR="001B4870">
        <w:rPr>
          <w:rFonts w:ascii="Times New Roman" w:eastAsia="Times New Roman" w:hAnsi="Times New Roman" w:cs="Times New Roman"/>
          <w:lang w:val="en-US"/>
        </w:rPr>
        <w:t xml:space="preserve">impossibility of intervening in the judicial process and, finally, the lack of monitoring in the judgment enforcement and the absence of periodic review to reverse more restrictive-rights  dispositions. </w:t>
      </w:r>
      <w:r w:rsidR="00172F4B" w:rsidRPr="00172F4B">
        <w:rPr>
          <w:rFonts w:ascii="Times New Roman" w:eastAsia="Times New Roman" w:hAnsi="Times New Roman" w:cs="Times New Roman"/>
          <w:lang w:val="en-US"/>
        </w:rPr>
        <w:t xml:space="preserve">The institutional resources available </w:t>
      </w:r>
      <w:r w:rsidR="00833134">
        <w:rPr>
          <w:rFonts w:ascii="Times New Roman" w:eastAsia="Times New Roman" w:hAnsi="Times New Roman" w:cs="Times New Roman"/>
          <w:lang w:val="en-US"/>
        </w:rPr>
        <w:t>to</w:t>
      </w:r>
      <w:r w:rsidR="00172F4B">
        <w:rPr>
          <w:rFonts w:ascii="Times New Roman" w:eastAsia="Times New Roman" w:hAnsi="Times New Roman" w:cs="Times New Roman"/>
          <w:lang w:val="en-US"/>
        </w:rPr>
        <w:t xml:space="preserve"> PWD in order to obtain</w:t>
      </w:r>
      <w:r w:rsidR="00172F4B" w:rsidRPr="00172F4B">
        <w:rPr>
          <w:rFonts w:ascii="Times New Roman" w:eastAsia="Times New Roman" w:hAnsi="Times New Roman" w:cs="Times New Roman"/>
          <w:lang w:val="en-US"/>
        </w:rPr>
        <w:t xml:space="preserve"> an effective</w:t>
      </w:r>
      <w:r w:rsidR="00172F4B">
        <w:rPr>
          <w:rFonts w:ascii="Times New Roman" w:eastAsia="Times New Roman" w:hAnsi="Times New Roman" w:cs="Times New Roman"/>
          <w:lang w:val="en-US"/>
        </w:rPr>
        <w:t xml:space="preserve"> monitoring of </w:t>
      </w:r>
      <w:r w:rsidR="00867D76">
        <w:rPr>
          <w:rFonts w:ascii="Times New Roman" w:eastAsia="Times New Roman" w:hAnsi="Times New Roman" w:cs="Times New Roman"/>
          <w:lang w:val="en-US"/>
        </w:rPr>
        <w:t>his or</w:t>
      </w:r>
      <w:r w:rsidR="00E54B70">
        <w:rPr>
          <w:rFonts w:ascii="Times New Roman" w:eastAsia="Times New Roman" w:hAnsi="Times New Roman" w:cs="Times New Roman"/>
          <w:lang w:val="en-US"/>
        </w:rPr>
        <w:t xml:space="preserve"> her</w:t>
      </w:r>
      <w:r w:rsidR="00172F4B">
        <w:rPr>
          <w:rFonts w:ascii="Times New Roman" w:eastAsia="Times New Roman" w:hAnsi="Times New Roman" w:cs="Times New Roman"/>
          <w:lang w:val="en-US"/>
        </w:rPr>
        <w:t xml:space="preserve"> institutionalization </w:t>
      </w:r>
      <w:r w:rsidR="00D810BB">
        <w:rPr>
          <w:rFonts w:ascii="Times New Roman" w:eastAsia="Times New Roman" w:hAnsi="Times New Roman" w:cs="Times New Roman"/>
          <w:lang w:val="en-US"/>
        </w:rPr>
        <w:t>legacy</w:t>
      </w:r>
      <w:r w:rsidR="00833134">
        <w:rPr>
          <w:rFonts w:ascii="Times New Roman" w:eastAsia="Times New Roman" w:hAnsi="Times New Roman" w:cs="Times New Roman"/>
          <w:lang w:val="en-US"/>
        </w:rPr>
        <w:t xml:space="preserve"> </w:t>
      </w:r>
      <w:r w:rsidR="00E54B70">
        <w:rPr>
          <w:rFonts w:ascii="Times New Roman" w:eastAsia="Times New Roman" w:hAnsi="Times New Roman" w:cs="Times New Roman"/>
          <w:lang w:val="en-US"/>
        </w:rPr>
        <w:t>vary from one p</w:t>
      </w:r>
      <w:r w:rsidR="00172F4B">
        <w:rPr>
          <w:rFonts w:ascii="Times New Roman" w:eastAsia="Times New Roman" w:hAnsi="Times New Roman" w:cs="Times New Roman"/>
          <w:lang w:val="en-US"/>
        </w:rPr>
        <w:t xml:space="preserve">rovince to </w:t>
      </w:r>
      <w:r w:rsidR="00E54B70">
        <w:rPr>
          <w:rFonts w:ascii="Times New Roman" w:eastAsia="Times New Roman" w:hAnsi="Times New Roman" w:cs="Times New Roman"/>
          <w:lang w:val="en-US"/>
        </w:rPr>
        <w:t>another</w:t>
      </w:r>
      <w:r w:rsidR="00172F4B">
        <w:rPr>
          <w:rFonts w:ascii="Times New Roman" w:eastAsia="Times New Roman" w:hAnsi="Times New Roman" w:cs="Times New Roman"/>
          <w:lang w:val="en-US"/>
        </w:rPr>
        <w:t>.</w:t>
      </w:r>
    </w:p>
    <w:p w:rsidR="00833134" w:rsidRPr="001A3B8E" w:rsidRDefault="00833134" w:rsidP="00F96B8E">
      <w:pPr>
        <w:spacing w:after="100" w:afterAutospacing="1" w:line="240" w:lineRule="auto"/>
        <w:jc w:val="both"/>
        <w:rPr>
          <w:rFonts w:ascii="Times New Roman" w:eastAsia="Times New Roman" w:hAnsi="Times New Roman" w:cs="Times New Roman"/>
          <w:lang w:val="en-US"/>
        </w:rPr>
      </w:pPr>
      <w:r w:rsidRPr="00833134">
        <w:rPr>
          <w:rFonts w:ascii="Times New Roman" w:eastAsia="Times New Roman" w:hAnsi="Times New Roman" w:cs="Times New Roman"/>
          <w:lang w:val="en-US"/>
        </w:rPr>
        <w:t>Only 16% of the intervi</w:t>
      </w:r>
      <w:r>
        <w:rPr>
          <w:rFonts w:ascii="Times New Roman" w:eastAsia="Times New Roman" w:hAnsi="Times New Roman" w:cs="Times New Roman"/>
          <w:lang w:val="en-US"/>
        </w:rPr>
        <w:t>e</w:t>
      </w:r>
      <w:r w:rsidRPr="00833134">
        <w:rPr>
          <w:rFonts w:ascii="Times New Roman" w:eastAsia="Times New Roman" w:hAnsi="Times New Roman" w:cs="Times New Roman"/>
          <w:lang w:val="en-US"/>
        </w:rPr>
        <w:t>we</w:t>
      </w:r>
      <w:r w:rsidR="001A3B8E">
        <w:rPr>
          <w:rFonts w:ascii="Times New Roman" w:eastAsia="Times New Roman" w:hAnsi="Times New Roman" w:cs="Times New Roman"/>
          <w:lang w:val="en-US"/>
        </w:rPr>
        <w:t xml:space="preserve">e </w:t>
      </w:r>
      <w:r w:rsidRPr="00833134">
        <w:rPr>
          <w:rFonts w:ascii="Times New Roman" w:eastAsia="Times New Roman" w:hAnsi="Times New Roman" w:cs="Times New Roman"/>
          <w:lang w:val="en-US"/>
        </w:rPr>
        <w:t xml:space="preserve"> h</w:t>
      </w:r>
      <w:r>
        <w:rPr>
          <w:rFonts w:ascii="Times New Roman" w:eastAsia="Times New Roman" w:hAnsi="Times New Roman" w:cs="Times New Roman"/>
          <w:lang w:val="en-US"/>
        </w:rPr>
        <w:t xml:space="preserve">ad direct contact with the judge in charge of the civil case during the last institutionalization </w:t>
      </w:r>
      <w:r w:rsidR="001A3B8E">
        <w:rPr>
          <w:rFonts w:ascii="Times New Roman" w:eastAsia="Times New Roman" w:hAnsi="Times New Roman" w:cs="Times New Roman"/>
          <w:lang w:val="en-US"/>
        </w:rPr>
        <w:t>,</w:t>
      </w:r>
      <w:r>
        <w:rPr>
          <w:rFonts w:ascii="Times New Roman" w:eastAsia="Times New Roman" w:hAnsi="Times New Roman" w:cs="Times New Roman"/>
          <w:lang w:val="en-US"/>
        </w:rPr>
        <w:t xml:space="preserve"> 65% assert</w:t>
      </w:r>
      <w:r w:rsidR="00E175D7">
        <w:rPr>
          <w:rFonts w:ascii="Times New Roman" w:eastAsia="Times New Roman" w:hAnsi="Times New Roman" w:cs="Times New Roman"/>
          <w:lang w:val="en-US"/>
        </w:rPr>
        <w:t>ed</w:t>
      </w:r>
      <w:r>
        <w:rPr>
          <w:rFonts w:ascii="Times New Roman" w:eastAsia="Times New Roman" w:hAnsi="Times New Roman" w:cs="Times New Roman"/>
          <w:lang w:val="en-US"/>
        </w:rPr>
        <w:t xml:space="preserve"> that </w:t>
      </w:r>
      <w:r w:rsidR="00E175D7">
        <w:rPr>
          <w:rFonts w:ascii="Times New Roman" w:eastAsia="Times New Roman" w:hAnsi="Times New Roman" w:cs="Times New Roman"/>
          <w:lang w:val="en-US"/>
        </w:rPr>
        <w:t xml:space="preserve">they </w:t>
      </w:r>
      <w:r>
        <w:rPr>
          <w:rFonts w:ascii="Times New Roman" w:eastAsia="Times New Roman" w:hAnsi="Times New Roman" w:cs="Times New Roman"/>
          <w:lang w:val="en-US"/>
        </w:rPr>
        <w:t>ha</w:t>
      </w:r>
      <w:r w:rsidR="001A3B8E">
        <w:rPr>
          <w:rFonts w:ascii="Times New Roman" w:eastAsia="Times New Roman" w:hAnsi="Times New Roman" w:cs="Times New Roman"/>
          <w:lang w:val="en-US"/>
        </w:rPr>
        <w:t xml:space="preserve">d </w:t>
      </w:r>
      <w:r w:rsidR="00E175D7">
        <w:rPr>
          <w:rFonts w:ascii="Times New Roman" w:eastAsia="Times New Roman" w:hAnsi="Times New Roman" w:cs="Times New Roman"/>
          <w:lang w:val="en-US"/>
        </w:rPr>
        <w:t>no</w:t>
      </w:r>
      <w:r>
        <w:rPr>
          <w:rFonts w:ascii="Times New Roman" w:eastAsia="Times New Roman" w:hAnsi="Times New Roman" w:cs="Times New Roman"/>
          <w:lang w:val="en-US"/>
        </w:rPr>
        <w:t xml:space="preserve"> contact</w:t>
      </w:r>
      <w:r w:rsidR="008C6C34">
        <w:rPr>
          <w:rFonts w:ascii="Times New Roman" w:eastAsia="Times New Roman" w:hAnsi="Times New Roman" w:cs="Times New Roman"/>
          <w:lang w:val="en-US"/>
        </w:rPr>
        <w:t xml:space="preserve"> with the judge</w:t>
      </w:r>
      <w:r w:rsidR="00E175D7">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and the rest </w:t>
      </w:r>
      <w:r w:rsidR="00E175D7">
        <w:rPr>
          <w:rFonts w:ascii="Times New Roman" w:eastAsia="Times New Roman" w:hAnsi="Times New Roman" w:cs="Times New Roman"/>
          <w:lang w:val="en-US"/>
        </w:rPr>
        <w:t xml:space="preserve">of them </w:t>
      </w:r>
      <w:r w:rsidR="001A3B8E">
        <w:rPr>
          <w:rFonts w:ascii="Times New Roman" w:eastAsia="Times New Roman" w:hAnsi="Times New Roman" w:cs="Times New Roman"/>
          <w:lang w:val="en-US"/>
        </w:rPr>
        <w:t>have</w:t>
      </w:r>
      <w:r w:rsidR="00E175D7">
        <w:rPr>
          <w:rFonts w:ascii="Times New Roman" w:eastAsia="Times New Roman" w:hAnsi="Times New Roman" w:cs="Times New Roman"/>
          <w:lang w:val="en-US"/>
        </w:rPr>
        <w:t xml:space="preserve">n´t </w:t>
      </w:r>
      <w:r w:rsidR="00E175D7">
        <w:rPr>
          <w:rFonts w:ascii="Times New Roman" w:eastAsia="Times New Roman" w:hAnsi="Times New Roman" w:cs="Times New Roman"/>
          <w:lang w:val="en-US"/>
        </w:rPr>
        <w:lastRenderedPageBreak/>
        <w:t xml:space="preserve">remembered </w:t>
      </w:r>
      <w:r w:rsidR="00E54B70">
        <w:rPr>
          <w:rFonts w:ascii="Times New Roman" w:eastAsia="Times New Roman" w:hAnsi="Times New Roman" w:cs="Times New Roman"/>
          <w:lang w:val="en-US"/>
        </w:rPr>
        <w:t xml:space="preserve">if </w:t>
      </w:r>
      <w:r w:rsidR="008C6C34">
        <w:rPr>
          <w:rFonts w:ascii="Times New Roman" w:eastAsia="Times New Roman" w:hAnsi="Times New Roman" w:cs="Times New Roman"/>
          <w:lang w:val="en-US"/>
        </w:rPr>
        <w:t xml:space="preserve">they </w:t>
      </w:r>
      <w:r w:rsidR="00E175D7">
        <w:rPr>
          <w:rFonts w:ascii="Times New Roman" w:eastAsia="Times New Roman" w:hAnsi="Times New Roman" w:cs="Times New Roman"/>
          <w:lang w:val="en-US"/>
        </w:rPr>
        <w:t xml:space="preserve">had been in </w:t>
      </w:r>
      <w:r w:rsidR="001A3B8E">
        <w:rPr>
          <w:rFonts w:ascii="Times New Roman" w:eastAsia="Times New Roman" w:hAnsi="Times New Roman" w:cs="Times New Roman"/>
          <w:lang w:val="en-US"/>
        </w:rPr>
        <w:t xml:space="preserve">contact </w:t>
      </w:r>
      <w:r w:rsidR="00E175D7">
        <w:rPr>
          <w:rFonts w:ascii="Times New Roman" w:eastAsia="Times New Roman" w:hAnsi="Times New Roman" w:cs="Times New Roman"/>
          <w:lang w:val="en-US"/>
        </w:rPr>
        <w:t xml:space="preserve">or </w:t>
      </w:r>
      <w:r w:rsidR="008C6C34">
        <w:rPr>
          <w:rFonts w:ascii="Times New Roman" w:eastAsia="Times New Roman" w:hAnsi="Times New Roman" w:cs="Times New Roman"/>
          <w:lang w:val="en-US"/>
        </w:rPr>
        <w:t xml:space="preserve"> </w:t>
      </w:r>
      <w:r w:rsidR="001A3B8E">
        <w:rPr>
          <w:rFonts w:ascii="Times New Roman" w:eastAsia="Times New Roman" w:hAnsi="Times New Roman" w:cs="Times New Roman"/>
          <w:lang w:val="en-US"/>
        </w:rPr>
        <w:t>hadn</w:t>
      </w:r>
      <w:r w:rsidR="00E175D7">
        <w:rPr>
          <w:rFonts w:ascii="Times New Roman" w:eastAsia="Times New Roman" w:hAnsi="Times New Roman" w:cs="Times New Roman"/>
          <w:lang w:val="en-US"/>
        </w:rPr>
        <w:t>´t  a civil case</w:t>
      </w:r>
      <w:r w:rsidR="001A3B8E">
        <w:rPr>
          <w:rFonts w:ascii="Times New Roman" w:eastAsia="Times New Roman" w:hAnsi="Times New Roman" w:cs="Times New Roman"/>
          <w:lang w:val="en-US"/>
        </w:rPr>
        <w:t>,</w:t>
      </w:r>
      <w:r w:rsidR="00E175D7">
        <w:rPr>
          <w:rFonts w:ascii="Times New Roman" w:eastAsia="Times New Roman" w:hAnsi="Times New Roman" w:cs="Times New Roman"/>
          <w:lang w:val="en-US"/>
        </w:rPr>
        <w:t xml:space="preserve"> </w:t>
      </w:r>
      <w:r w:rsidR="001A3B8E">
        <w:rPr>
          <w:rFonts w:ascii="Times New Roman" w:eastAsia="Times New Roman" w:hAnsi="Times New Roman" w:cs="Times New Roman"/>
          <w:lang w:val="en-US"/>
        </w:rPr>
        <w:t xml:space="preserve">either. </w:t>
      </w:r>
      <w:r w:rsidR="001A3B8E" w:rsidRPr="001A3B8E">
        <w:rPr>
          <w:rFonts w:ascii="Times New Roman" w:eastAsia="Times New Roman" w:hAnsi="Times New Roman" w:cs="Times New Roman"/>
          <w:lang w:val="en-US"/>
        </w:rPr>
        <w:t>The usual contact between the court and the institutionalized person i</w:t>
      </w:r>
      <w:r w:rsidR="008C6C34">
        <w:rPr>
          <w:rFonts w:ascii="Times New Roman" w:eastAsia="Times New Roman" w:hAnsi="Times New Roman" w:cs="Times New Roman"/>
          <w:lang w:val="en-US"/>
        </w:rPr>
        <w:t>s undertaken</w:t>
      </w:r>
      <w:r w:rsidR="001A3B8E">
        <w:rPr>
          <w:rFonts w:ascii="Times New Roman" w:eastAsia="Times New Roman" w:hAnsi="Times New Roman" w:cs="Times New Roman"/>
          <w:lang w:val="en-US"/>
        </w:rPr>
        <w:t xml:space="preserve"> by information request</w:t>
      </w:r>
      <w:r w:rsidR="00E54B70">
        <w:rPr>
          <w:rFonts w:ascii="Times New Roman" w:eastAsia="Times New Roman" w:hAnsi="Times New Roman" w:cs="Times New Roman"/>
          <w:lang w:val="en-US"/>
        </w:rPr>
        <w:t>ed</w:t>
      </w:r>
      <w:r w:rsidR="001A3B8E">
        <w:rPr>
          <w:rFonts w:ascii="Times New Roman" w:eastAsia="Times New Roman" w:hAnsi="Times New Roman" w:cs="Times New Roman"/>
          <w:lang w:val="en-US"/>
        </w:rPr>
        <w:t xml:space="preserve"> to the hospital. </w:t>
      </w:r>
    </w:p>
    <w:p w:rsidR="001A3B8E" w:rsidRPr="00722A9F" w:rsidRDefault="008C6C34"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Among the interviewees, p</w:t>
      </w:r>
      <w:r w:rsidR="001A3B8E" w:rsidRPr="001A3B8E">
        <w:rPr>
          <w:rFonts w:ascii="Times New Roman" w:eastAsia="Times New Roman" w:hAnsi="Times New Roman" w:cs="Times New Roman"/>
          <w:lang w:val="en-US"/>
        </w:rPr>
        <w:t xml:space="preserve">redominate the lack of </w:t>
      </w:r>
      <w:r w:rsidR="001A3B8E">
        <w:rPr>
          <w:rFonts w:ascii="Times New Roman" w:eastAsia="Times New Roman" w:hAnsi="Times New Roman" w:cs="Times New Roman"/>
          <w:lang w:val="en-US"/>
        </w:rPr>
        <w:t xml:space="preserve">knowledge </w:t>
      </w:r>
      <w:r>
        <w:rPr>
          <w:rFonts w:ascii="Times New Roman" w:eastAsia="Times New Roman" w:hAnsi="Times New Roman" w:cs="Times New Roman"/>
          <w:lang w:val="en-US"/>
        </w:rPr>
        <w:t>on</w:t>
      </w:r>
      <w:r w:rsidR="003B18B4">
        <w:rPr>
          <w:rFonts w:ascii="Times New Roman" w:eastAsia="Times New Roman" w:hAnsi="Times New Roman" w:cs="Times New Roman"/>
          <w:lang w:val="en-US"/>
        </w:rPr>
        <w:t xml:space="preserve"> the</w:t>
      </w:r>
      <w:r w:rsidR="00722A9F">
        <w:rPr>
          <w:rFonts w:ascii="Times New Roman" w:eastAsia="Times New Roman" w:hAnsi="Times New Roman" w:cs="Times New Roman"/>
          <w:lang w:val="en-US"/>
        </w:rPr>
        <w:t xml:space="preserve"> civil interdiction on his/her person and, therefore, of his/her eventual procedural stage. </w:t>
      </w:r>
      <w:r>
        <w:rPr>
          <w:rFonts w:ascii="Times New Roman" w:eastAsia="Times New Roman" w:hAnsi="Times New Roman" w:cs="Times New Roman"/>
          <w:lang w:val="en-US"/>
        </w:rPr>
        <w:t xml:space="preserve">The reviews </w:t>
      </w:r>
      <w:r w:rsidR="00722A9F" w:rsidRPr="00722A9F">
        <w:rPr>
          <w:rFonts w:ascii="Times New Roman" w:eastAsia="Times New Roman" w:hAnsi="Times New Roman" w:cs="Times New Roman"/>
          <w:lang w:val="en-US"/>
        </w:rPr>
        <w:t xml:space="preserve">often </w:t>
      </w:r>
      <w:r>
        <w:rPr>
          <w:rFonts w:ascii="Times New Roman" w:eastAsia="Times New Roman" w:hAnsi="Times New Roman" w:cs="Times New Roman"/>
          <w:lang w:val="en-US"/>
        </w:rPr>
        <w:t xml:space="preserve">emerge </w:t>
      </w:r>
      <w:r w:rsidR="00722A9F" w:rsidRPr="00722A9F">
        <w:rPr>
          <w:rFonts w:ascii="Times New Roman" w:eastAsia="Times New Roman" w:hAnsi="Times New Roman" w:cs="Times New Roman"/>
          <w:lang w:val="en-US"/>
        </w:rPr>
        <w:t xml:space="preserve">as an answer to medical team </w:t>
      </w:r>
      <w:r w:rsidR="00722A9F">
        <w:rPr>
          <w:rFonts w:ascii="Times New Roman" w:eastAsia="Times New Roman" w:hAnsi="Times New Roman" w:cs="Times New Roman"/>
          <w:lang w:val="en-US"/>
        </w:rPr>
        <w:t>requests</w:t>
      </w:r>
      <w:r w:rsidR="00722A9F" w:rsidRPr="00722A9F">
        <w:rPr>
          <w:rFonts w:ascii="Times New Roman" w:eastAsia="Times New Roman" w:hAnsi="Times New Roman" w:cs="Times New Roman"/>
          <w:lang w:val="en-US"/>
        </w:rPr>
        <w:t xml:space="preserve">, </w:t>
      </w:r>
      <w:r w:rsidR="00722A9F">
        <w:rPr>
          <w:rFonts w:ascii="Times New Roman" w:eastAsia="Times New Roman" w:hAnsi="Times New Roman" w:cs="Times New Roman"/>
          <w:lang w:val="en-US"/>
        </w:rPr>
        <w:t xml:space="preserve">which is </w:t>
      </w:r>
      <w:r w:rsidR="00CD50E0">
        <w:rPr>
          <w:rFonts w:ascii="Times New Roman" w:eastAsia="Times New Roman" w:hAnsi="Times New Roman" w:cs="Times New Roman"/>
          <w:lang w:val="en-US"/>
        </w:rPr>
        <w:t xml:space="preserve">the </w:t>
      </w:r>
      <w:r w:rsidR="00722A9F">
        <w:rPr>
          <w:rFonts w:ascii="Times New Roman" w:eastAsia="Times New Roman" w:hAnsi="Times New Roman" w:cs="Times New Roman"/>
          <w:lang w:val="en-US"/>
        </w:rPr>
        <w:t>evidence of the complete absence of regular mechanisms of evaluation and updating of the restrictive measures.</w:t>
      </w:r>
    </w:p>
    <w:p w:rsidR="00F96B8E" w:rsidRPr="00472592" w:rsidRDefault="00F96B8E" w:rsidP="00F96B8E">
      <w:p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 xml:space="preserve">. </w:t>
      </w:r>
    </w:p>
    <w:p w:rsidR="00F96B8E" w:rsidRPr="00472592" w:rsidRDefault="008429D2" w:rsidP="00F96B8E">
      <w:pPr>
        <w:spacing w:after="100" w:afterAutospacing="1" w:line="240" w:lineRule="auto"/>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2) Legal assista</w:t>
      </w:r>
      <w:r w:rsidR="00722A9F" w:rsidRPr="00472592">
        <w:rPr>
          <w:rFonts w:ascii="Times New Roman" w:eastAsia="Times New Roman" w:hAnsi="Times New Roman" w:cs="Times New Roman"/>
          <w:u w:val="single"/>
          <w:lang w:val="en-US"/>
        </w:rPr>
        <w:t>nce</w:t>
      </w:r>
    </w:p>
    <w:p w:rsidR="009160BF" w:rsidRPr="009160BF" w:rsidRDefault="009160BF" w:rsidP="00F96B8E">
      <w:pPr>
        <w:spacing w:after="100" w:afterAutospacing="1" w:line="240" w:lineRule="auto"/>
        <w:jc w:val="both"/>
        <w:rPr>
          <w:rFonts w:ascii="Times New Roman" w:eastAsia="Times New Roman" w:hAnsi="Times New Roman" w:cs="Times New Roman"/>
          <w:lang w:val="en-US"/>
        </w:rPr>
      </w:pPr>
      <w:r w:rsidRPr="009160BF">
        <w:rPr>
          <w:rFonts w:ascii="Times New Roman" w:eastAsia="Times New Roman" w:hAnsi="Times New Roman" w:cs="Times New Roman"/>
          <w:lang w:val="en-US"/>
        </w:rPr>
        <w:t>In the case of PW</w:t>
      </w:r>
      <w:r w:rsidR="008C6C34">
        <w:rPr>
          <w:rFonts w:ascii="Times New Roman" w:eastAsia="Times New Roman" w:hAnsi="Times New Roman" w:cs="Times New Roman"/>
          <w:lang w:val="en-US"/>
        </w:rPr>
        <w:t>I</w:t>
      </w:r>
      <w:r w:rsidRPr="009160BF">
        <w:rPr>
          <w:rFonts w:ascii="Times New Roman" w:eastAsia="Times New Roman" w:hAnsi="Times New Roman" w:cs="Times New Roman"/>
          <w:lang w:val="en-US"/>
        </w:rPr>
        <w:t>P</w:t>
      </w:r>
      <w:r w:rsidR="008C6C34">
        <w:rPr>
          <w:rFonts w:ascii="Times New Roman" w:eastAsia="Times New Roman" w:hAnsi="Times New Roman" w:cs="Times New Roman"/>
          <w:lang w:val="en-US"/>
        </w:rPr>
        <w:t>S</w:t>
      </w:r>
      <w:r w:rsidRPr="009160BF">
        <w:rPr>
          <w:rFonts w:ascii="Times New Roman" w:eastAsia="Times New Roman" w:hAnsi="Times New Roman" w:cs="Times New Roman"/>
          <w:lang w:val="en-US"/>
        </w:rPr>
        <w:t>D, the restriction</w:t>
      </w:r>
      <w:r>
        <w:rPr>
          <w:rFonts w:ascii="Times New Roman" w:eastAsia="Times New Roman" w:hAnsi="Times New Roman" w:cs="Times New Roman"/>
          <w:lang w:val="en-US"/>
        </w:rPr>
        <w:t>s</w:t>
      </w:r>
      <w:r w:rsidRPr="009160BF">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on the exercise of </w:t>
      </w:r>
      <w:r w:rsidR="004E273D">
        <w:rPr>
          <w:rFonts w:ascii="Times New Roman" w:eastAsia="Times New Roman" w:hAnsi="Times New Roman" w:cs="Times New Roman"/>
          <w:lang w:val="en-US"/>
        </w:rPr>
        <w:t>his or her l</w:t>
      </w:r>
      <w:r w:rsidRPr="009160BF">
        <w:rPr>
          <w:rFonts w:ascii="Times New Roman" w:eastAsia="Times New Roman" w:hAnsi="Times New Roman" w:cs="Times New Roman"/>
          <w:lang w:val="en-US"/>
        </w:rPr>
        <w:t xml:space="preserve">egal capacity </w:t>
      </w:r>
      <w:r w:rsidR="008C6C34">
        <w:rPr>
          <w:rFonts w:ascii="Times New Roman" w:eastAsia="Times New Roman" w:hAnsi="Times New Roman" w:cs="Times New Roman"/>
          <w:lang w:val="en-US"/>
        </w:rPr>
        <w:t>implies a</w:t>
      </w:r>
      <w:r>
        <w:rPr>
          <w:rFonts w:ascii="Times New Roman" w:eastAsia="Times New Roman" w:hAnsi="Times New Roman" w:cs="Times New Roman"/>
          <w:lang w:val="en-US"/>
        </w:rPr>
        <w:t xml:space="preserve"> structural dis</w:t>
      </w:r>
      <w:r w:rsidR="008C6C34">
        <w:rPr>
          <w:rFonts w:ascii="Times New Roman" w:eastAsia="Times New Roman" w:hAnsi="Times New Roman" w:cs="Times New Roman"/>
          <w:lang w:val="en-US"/>
        </w:rPr>
        <w:t xml:space="preserve">advantage in the right of </w:t>
      </w:r>
      <w:r w:rsidR="00D810BB">
        <w:rPr>
          <w:rFonts w:ascii="Times New Roman" w:eastAsia="Times New Roman" w:hAnsi="Times New Roman" w:cs="Times New Roman"/>
          <w:lang w:val="en-US"/>
        </w:rPr>
        <w:t>defense</w:t>
      </w:r>
      <w:r>
        <w:rPr>
          <w:rFonts w:ascii="Times New Roman" w:eastAsia="Times New Roman" w:hAnsi="Times New Roman" w:cs="Times New Roman"/>
          <w:lang w:val="en-US"/>
        </w:rPr>
        <w:t xml:space="preserve">, by limiting the </w:t>
      </w:r>
      <w:r w:rsidR="004E273D">
        <w:rPr>
          <w:rFonts w:ascii="Times New Roman" w:eastAsia="Times New Roman" w:hAnsi="Times New Roman" w:cs="Times New Roman"/>
          <w:lang w:val="en-US"/>
        </w:rPr>
        <w:t>right to choose, appoint and remove his</w:t>
      </w:r>
      <w:r w:rsidR="008C6C34">
        <w:rPr>
          <w:rFonts w:ascii="Times New Roman" w:eastAsia="Times New Roman" w:hAnsi="Times New Roman" w:cs="Times New Roman"/>
          <w:lang w:val="en-US"/>
        </w:rPr>
        <w:t>/</w:t>
      </w:r>
      <w:r w:rsidR="004E273D">
        <w:rPr>
          <w:rFonts w:ascii="Times New Roman" w:eastAsia="Times New Roman" w:hAnsi="Times New Roman" w:cs="Times New Roman"/>
          <w:lang w:val="en-US"/>
        </w:rPr>
        <w:t>her la</w:t>
      </w:r>
      <w:r>
        <w:rPr>
          <w:rFonts w:ascii="Times New Roman" w:eastAsia="Times New Roman" w:hAnsi="Times New Roman" w:cs="Times New Roman"/>
          <w:lang w:val="en-US"/>
        </w:rPr>
        <w:t>w</w:t>
      </w:r>
      <w:r w:rsidR="004E273D">
        <w:rPr>
          <w:rFonts w:ascii="Times New Roman" w:eastAsia="Times New Roman" w:hAnsi="Times New Roman" w:cs="Times New Roman"/>
          <w:lang w:val="en-US"/>
        </w:rPr>
        <w:t>y</w:t>
      </w:r>
      <w:r>
        <w:rPr>
          <w:rFonts w:ascii="Times New Roman" w:eastAsia="Times New Roman" w:hAnsi="Times New Roman" w:cs="Times New Roman"/>
          <w:lang w:val="en-US"/>
        </w:rPr>
        <w:t xml:space="preserve">er.   </w:t>
      </w:r>
      <w:r w:rsidRPr="009160BF">
        <w:rPr>
          <w:rFonts w:ascii="Times New Roman" w:eastAsia="Times New Roman" w:hAnsi="Times New Roman" w:cs="Times New Roman"/>
          <w:lang w:val="en-US"/>
        </w:rPr>
        <w:t xml:space="preserve"> </w:t>
      </w:r>
    </w:p>
    <w:p w:rsidR="006E467A" w:rsidRDefault="004E273D" w:rsidP="00F96B8E">
      <w:pPr>
        <w:spacing w:after="100" w:afterAutospacing="1" w:line="240" w:lineRule="auto"/>
        <w:jc w:val="both"/>
        <w:rPr>
          <w:rFonts w:ascii="Times New Roman" w:eastAsia="Times New Roman" w:hAnsi="Times New Roman" w:cs="Times New Roman"/>
          <w:lang w:val="en-US"/>
        </w:rPr>
      </w:pPr>
      <w:r w:rsidRPr="004E273D">
        <w:rPr>
          <w:rFonts w:ascii="Times New Roman" w:eastAsia="Times New Roman" w:hAnsi="Times New Roman" w:cs="Times New Roman"/>
          <w:lang w:val="en-US"/>
        </w:rPr>
        <w:t xml:space="preserve">The availability of legal </w:t>
      </w:r>
      <w:r>
        <w:rPr>
          <w:rFonts w:ascii="Times New Roman" w:eastAsia="Times New Roman" w:hAnsi="Times New Roman" w:cs="Times New Roman"/>
          <w:lang w:val="en-US"/>
        </w:rPr>
        <w:t xml:space="preserve">assistance in civil cases </w:t>
      </w:r>
      <w:r w:rsidR="00EF7B5B">
        <w:rPr>
          <w:rFonts w:ascii="Times New Roman" w:eastAsia="Times New Roman" w:hAnsi="Times New Roman" w:cs="Times New Roman"/>
          <w:lang w:val="en-US"/>
        </w:rPr>
        <w:t xml:space="preserve">wherein </w:t>
      </w:r>
      <w:r>
        <w:rPr>
          <w:rFonts w:ascii="Times New Roman" w:eastAsia="Times New Roman" w:hAnsi="Times New Roman" w:cs="Times New Roman"/>
          <w:lang w:val="en-US"/>
        </w:rPr>
        <w:t xml:space="preserve">mental health subjects </w:t>
      </w:r>
      <w:r w:rsidR="00EF7B5B">
        <w:rPr>
          <w:rFonts w:ascii="Times New Roman" w:eastAsia="Times New Roman" w:hAnsi="Times New Roman" w:cs="Times New Roman"/>
          <w:lang w:val="en-US"/>
        </w:rPr>
        <w:t xml:space="preserve">are involved </w:t>
      </w:r>
      <w:r w:rsidR="008429D2">
        <w:rPr>
          <w:rFonts w:ascii="Times New Roman" w:eastAsia="Times New Roman" w:hAnsi="Times New Roman" w:cs="Times New Roman"/>
          <w:lang w:val="en-US"/>
        </w:rPr>
        <w:t>varies from province to province</w:t>
      </w:r>
      <w:r>
        <w:rPr>
          <w:rFonts w:ascii="Times New Roman" w:eastAsia="Times New Roman" w:hAnsi="Times New Roman" w:cs="Times New Roman"/>
          <w:lang w:val="en-US"/>
        </w:rPr>
        <w:t xml:space="preserve">, depending on </w:t>
      </w:r>
      <w:r w:rsidR="00EF7B5B">
        <w:rPr>
          <w:rFonts w:ascii="Times New Roman" w:eastAsia="Times New Roman" w:hAnsi="Times New Roman" w:cs="Times New Roman"/>
          <w:lang w:val="en-US"/>
        </w:rPr>
        <w:t xml:space="preserve">both </w:t>
      </w:r>
      <w:r>
        <w:rPr>
          <w:rFonts w:ascii="Times New Roman" w:eastAsia="Times New Roman" w:hAnsi="Times New Roman" w:cs="Times New Roman"/>
          <w:lang w:val="en-US"/>
        </w:rPr>
        <w:t>procedural legislation</w:t>
      </w:r>
      <w:r w:rsidR="00EF7B5B">
        <w:rPr>
          <w:rFonts w:ascii="Times New Roman" w:eastAsia="Times New Roman" w:hAnsi="Times New Roman" w:cs="Times New Roman"/>
          <w:lang w:val="en-US"/>
        </w:rPr>
        <w:t xml:space="preserve"> </w:t>
      </w:r>
      <w:r>
        <w:rPr>
          <w:rFonts w:ascii="Times New Roman" w:eastAsia="Times New Roman" w:hAnsi="Times New Roman" w:cs="Times New Roman"/>
          <w:lang w:val="en-US"/>
        </w:rPr>
        <w:t>and competent authorities.</w:t>
      </w:r>
      <w:r w:rsidR="00EF7B5B">
        <w:rPr>
          <w:rFonts w:ascii="Times New Roman" w:eastAsia="Times New Roman" w:hAnsi="Times New Roman" w:cs="Times New Roman"/>
          <w:lang w:val="en-US"/>
        </w:rPr>
        <w:t xml:space="preserve"> </w:t>
      </w:r>
      <w:r w:rsidR="00EF7B5B" w:rsidRPr="00EF7B5B">
        <w:rPr>
          <w:rFonts w:ascii="Times New Roman" w:eastAsia="Times New Roman" w:hAnsi="Times New Roman" w:cs="Times New Roman"/>
          <w:lang w:val="en-US"/>
        </w:rPr>
        <w:t xml:space="preserve">Personal contact with the represented person is rare </w:t>
      </w:r>
      <w:r w:rsidR="008429D2">
        <w:rPr>
          <w:rFonts w:ascii="Times New Roman" w:eastAsia="Times New Roman" w:hAnsi="Times New Roman" w:cs="Times New Roman"/>
          <w:lang w:val="en-US"/>
        </w:rPr>
        <w:t>and internment</w:t>
      </w:r>
      <w:r w:rsidR="004D414D">
        <w:rPr>
          <w:rFonts w:ascii="Times New Roman" w:eastAsia="Times New Roman" w:hAnsi="Times New Roman" w:cs="Times New Roman"/>
          <w:lang w:val="en-US"/>
        </w:rPr>
        <w:t>s</w:t>
      </w:r>
      <w:r w:rsidR="008429D2">
        <w:rPr>
          <w:rFonts w:ascii="Times New Roman" w:eastAsia="Times New Roman" w:hAnsi="Times New Roman" w:cs="Times New Roman"/>
          <w:lang w:val="en-US"/>
        </w:rPr>
        <w:t xml:space="preserve"> - </w:t>
      </w:r>
      <w:r w:rsidR="00D810BB">
        <w:rPr>
          <w:rFonts w:ascii="Times New Roman" w:eastAsia="Times New Roman" w:hAnsi="Times New Roman" w:cs="Times New Roman"/>
          <w:lang w:val="en-US"/>
        </w:rPr>
        <w:t>that became chronic and was</w:t>
      </w:r>
      <w:r w:rsidR="006E467A">
        <w:rPr>
          <w:rFonts w:ascii="Times New Roman" w:eastAsia="Times New Roman" w:hAnsi="Times New Roman" w:cs="Times New Roman"/>
          <w:lang w:val="en-US"/>
        </w:rPr>
        <w:t xml:space="preserve"> </w:t>
      </w:r>
      <w:r w:rsidR="00EF7B5B">
        <w:rPr>
          <w:rFonts w:ascii="Times New Roman" w:eastAsia="Times New Roman" w:hAnsi="Times New Roman" w:cs="Times New Roman"/>
          <w:lang w:val="en-US"/>
        </w:rPr>
        <w:t xml:space="preserve">ordered by judgment </w:t>
      </w:r>
      <w:r w:rsidR="005356C1">
        <w:rPr>
          <w:rFonts w:ascii="Times New Roman" w:eastAsia="Times New Roman" w:hAnsi="Times New Roman" w:cs="Times New Roman"/>
          <w:lang w:val="en-US"/>
        </w:rPr>
        <w:t xml:space="preserve">previous to </w:t>
      </w:r>
      <w:r w:rsidR="00EF7B5B">
        <w:rPr>
          <w:rFonts w:ascii="Times New Roman" w:eastAsia="Times New Roman" w:hAnsi="Times New Roman" w:cs="Times New Roman"/>
          <w:lang w:val="en-US"/>
        </w:rPr>
        <w:t xml:space="preserve">the </w:t>
      </w:r>
      <w:r w:rsidR="008429D2">
        <w:rPr>
          <w:rFonts w:ascii="Times New Roman" w:eastAsia="Times New Roman" w:hAnsi="Times New Roman" w:cs="Times New Roman"/>
          <w:lang w:val="en-US"/>
        </w:rPr>
        <w:t>N</w:t>
      </w:r>
      <w:r w:rsidR="00EF7B5B">
        <w:rPr>
          <w:rFonts w:ascii="Times New Roman" w:eastAsia="Times New Roman" w:hAnsi="Times New Roman" w:cs="Times New Roman"/>
          <w:lang w:val="en-US"/>
        </w:rPr>
        <w:t>H</w:t>
      </w:r>
      <w:r w:rsidR="006E467A">
        <w:rPr>
          <w:rFonts w:ascii="Times New Roman" w:eastAsia="Times New Roman" w:hAnsi="Times New Roman" w:cs="Times New Roman"/>
          <w:lang w:val="en-US"/>
        </w:rPr>
        <w:t>MA- are often little or no monitored.</w:t>
      </w:r>
    </w:p>
    <w:p w:rsidR="006E467A" w:rsidRPr="006E467A" w:rsidRDefault="006E467A"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J</w:t>
      </w:r>
      <w:r w:rsidRPr="006E467A">
        <w:rPr>
          <w:rFonts w:ascii="Times New Roman" w:eastAsia="Times New Roman" w:hAnsi="Times New Roman" w:cs="Times New Roman"/>
          <w:lang w:val="en-US"/>
        </w:rPr>
        <w:t>udicial a</w:t>
      </w:r>
      <w:r>
        <w:rPr>
          <w:rFonts w:ascii="Times New Roman" w:eastAsia="Times New Roman" w:hAnsi="Times New Roman" w:cs="Times New Roman"/>
          <w:lang w:val="en-US"/>
        </w:rPr>
        <w:t>c</w:t>
      </w:r>
      <w:r w:rsidRPr="006E467A">
        <w:rPr>
          <w:rFonts w:ascii="Times New Roman" w:eastAsia="Times New Roman" w:hAnsi="Times New Roman" w:cs="Times New Roman"/>
          <w:lang w:val="en-US"/>
        </w:rPr>
        <w:t xml:space="preserve">tions </w:t>
      </w:r>
      <w:r w:rsidR="003B7631">
        <w:rPr>
          <w:rFonts w:ascii="Times New Roman" w:eastAsia="Times New Roman" w:hAnsi="Times New Roman" w:cs="Times New Roman"/>
          <w:lang w:val="en-US"/>
        </w:rPr>
        <w:t xml:space="preserve">aimed to rehabilitation </w:t>
      </w:r>
      <w:r w:rsidRPr="006E467A">
        <w:rPr>
          <w:rFonts w:ascii="Times New Roman" w:eastAsia="Times New Roman" w:hAnsi="Times New Roman" w:cs="Times New Roman"/>
          <w:lang w:val="en-US"/>
        </w:rPr>
        <w:t>promoted by c</w:t>
      </w:r>
      <w:r>
        <w:rPr>
          <w:rFonts w:ascii="Times New Roman" w:eastAsia="Times New Roman" w:hAnsi="Times New Roman" w:cs="Times New Roman"/>
          <w:lang w:val="en-US"/>
        </w:rPr>
        <w:t xml:space="preserve">uratorship, defendants and councilors are few, </w:t>
      </w:r>
      <w:r w:rsidR="00D810BB">
        <w:rPr>
          <w:rFonts w:ascii="Times New Roman" w:eastAsia="Times New Roman" w:hAnsi="Times New Roman" w:cs="Times New Roman"/>
          <w:lang w:val="en-US"/>
        </w:rPr>
        <w:t>and the</w:t>
      </w:r>
      <w:r>
        <w:rPr>
          <w:rFonts w:ascii="Times New Roman" w:eastAsia="Times New Roman" w:hAnsi="Times New Roman" w:cs="Times New Roman"/>
          <w:lang w:val="en-US"/>
        </w:rPr>
        <w:t xml:space="preserve"> incidence of private legal aid in the people interviewed </w:t>
      </w:r>
      <w:r w:rsidR="003B7631">
        <w:rPr>
          <w:rFonts w:ascii="Times New Roman" w:eastAsia="Times New Roman" w:hAnsi="Times New Roman" w:cs="Times New Roman"/>
          <w:lang w:val="en-US"/>
        </w:rPr>
        <w:t>is non-existent, both in cases involving civil interdictions or consented or forced internment.</w:t>
      </w:r>
    </w:p>
    <w:p w:rsidR="00F96B8E"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u w:val="single"/>
          <w:lang w:val="en-US"/>
        </w:rPr>
        <w:t xml:space="preserve">3) </w:t>
      </w:r>
      <w:r w:rsidR="003B7631" w:rsidRPr="00472592">
        <w:rPr>
          <w:rFonts w:ascii="Times New Roman" w:eastAsia="Times New Roman" w:hAnsi="Times New Roman" w:cs="Times New Roman"/>
          <w:u w:val="single"/>
          <w:lang w:val="en-US"/>
        </w:rPr>
        <w:t>Right to a hearing</w:t>
      </w:r>
      <w:r w:rsidRPr="00472592">
        <w:rPr>
          <w:rFonts w:ascii="Times New Roman" w:eastAsia="Times New Roman" w:hAnsi="Times New Roman" w:cs="Times New Roman"/>
          <w:u w:val="single"/>
          <w:lang w:val="en-US"/>
        </w:rPr>
        <w:t xml:space="preserve"> </w:t>
      </w:r>
    </w:p>
    <w:p w:rsidR="003B7631" w:rsidRPr="00E33A16" w:rsidRDefault="003B7631" w:rsidP="00F96B8E">
      <w:pPr>
        <w:spacing w:after="100" w:afterAutospacing="1" w:line="240" w:lineRule="auto"/>
        <w:jc w:val="both"/>
        <w:rPr>
          <w:rFonts w:ascii="Times New Roman" w:eastAsia="Times New Roman" w:hAnsi="Times New Roman" w:cs="Times New Roman"/>
          <w:lang w:val="en-US"/>
        </w:rPr>
      </w:pPr>
      <w:r w:rsidRPr="00E33A16">
        <w:rPr>
          <w:rFonts w:ascii="Times New Roman" w:eastAsia="Times New Roman" w:hAnsi="Times New Roman" w:cs="Times New Roman"/>
          <w:lang w:val="en-US"/>
        </w:rPr>
        <w:t xml:space="preserve">Judiciary </w:t>
      </w:r>
      <w:r w:rsidR="00AC775D">
        <w:rPr>
          <w:rFonts w:ascii="Times New Roman" w:eastAsia="Times New Roman" w:hAnsi="Times New Roman" w:cs="Times New Roman"/>
          <w:lang w:val="en-US"/>
        </w:rPr>
        <w:t xml:space="preserve">yet </w:t>
      </w:r>
      <w:r w:rsidRPr="00E33A16">
        <w:rPr>
          <w:rFonts w:ascii="Times New Roman" w:eastAsia="Times New Roman" w:hAnsi="Times New Roman" w:cs="Times New Roman"/>
          <w:lang w:val="en-US"/>
        </w:rPr>
        <w:t>ma</w:t>
      </w:r>
      <w:r w:rsidR="00AC775D">
        <w:rPr>
          <w:rFonts w:ascii="Times New Roman" w:eastAsia="Times New Roman" w:hAnsi="Times New Roman" w:cs="Times New Roman"/>
          <w:lang w:val="en-US"/>
        </w:rPr>
        <w:t>i</w:t>
      </w:r>
      <w:r w:rsidRPr="00E33A16">
        <w:rPr>
          <w:rFonts w:ascii="Times New Roman" w:eastAsia="Times New Roman" w:hAnsi="Times New Roman" w:cs="Times New Roman"/>
          <w:lang w:val="en-US"/>
        </w:rPr>
        <w:t>nt</w:t>
      </w:r>
      <w:r w:rsidR="00E33A16">
        <w:rPr>
          <w:rFonts w:ascii="Times New Roman" w:eastAsia="Times New Roman" w:hAnsi="Times New Roman" w:cs="Times New Roman"/>
          <w:lang w:val="en-US"/>
        </w:rPr>
        <w:t>a</w:t>
      </w:r>
      <w:r w:rsidRPr="00E33A16">
        <w:rPr>
          <w:rFonts w:ascii="Times New Roman" w:eastAsia="Times New Roman" w:hAnsi="Times New Roman" w:cs="Times New Roman"/>
          <w:lang w:val="en-US"/>
        </w:rPr>
        <w:t>ins institu</w:t>
      </w:r>
      <w:r w:rsidR="00E33A16">
        <w:rPr>
          <w:rFonts w:ascii="Times New Roman" w:eastAsia="Times New Roman" w:hAnsi="Times New Roman" w:cs="Times New Roman"/>
          <w:lang w:val="en-US"/>
        </w:rPr>
        <w:t>t</w:t>
      </w:r>
      <w:r w:rsidRPr="00E33A16">
        <w:rPr>
          <w:rFonts w:ascii="Times New Roman" w:eastAsia="Times New Roman" w:hAnsi="Times New Roman" w:cs="Times New Roman"/>
          <w:lang w:val="en-US"/>
        </w:rPr>
        <w:t>ional</w:t>
      </w:r>
      <w:r w:rsidR="00E33A16" w:rsidRPr="00E33A16">
        <w:rPr>
          <w:rFonts w:ascii="Times New Roman" w:eastAsia="Times New Roman" w:hAnsi="Times New Roman" w:cs="Times New Roman"/>
          <w:lang w:val="en-US"/>
        </w:rPr>
        <w:t>, com</w:t>
      </w:r>
      <w:r w:rsidR="00E33A16">
        <w:rPr>
          <w:rFonts w:ascii="Times New Roman" w:eastAsia="Times New Roman" w:hAnsi="Times New Roman" w:cs="Times New Roman"/>
          <w:lang w:val="en-US"/>
        </w:rPr>
        <w:t>m</w:t>
      </w:r>
      <w:r w:rsidR="00E33A16" w:rsidRPr="00E33A16">
        <w:rPr>
          <w:rFonts w:ascii="Times New Roman" w:eastAsia="Times New Roman" w:hAnsi="Times New Roman" w:cs="Times New Roman"/>
          <w:lang w:val="en-US"/>
        </w:rPr>
        <w:t>unicational an</w:t>
      </w:r>
      <w:r w:rsidR="00E33A16">
        <w:rPr>
          <w:rFonts w:ascii="Times New Roman" w:eastAsia="Times New Roman" w:hAnsi="Times New Roman" w:cs="Times New Roman"/>
          <w:lang w:val="en-US"/>
        </w:rPr>
        <w:t>d</w:t>
      </w:r>
      <w:r w:rsidR="00E33A16" w:rsidRPr="00E33A16">
        <w:rPr>
          <w:rFonts w:ascii="Times New Roman" w:eastAsia="Times New Roman" w:hAnsi="Times New Roman" w:cs="Times New Roman"/>
          <w:lang w:val="en-US"/>
        </w:rPr>
        <w:t xml:space="preserve"> at</w:t>
      </w:r>
      <w:r w:rsidR="00E33A16">
        <w:rPr>
          <w:rFonts w:ascii="Times New Roman" w:eastAsia="Times New Roman" w:hAnsi="Times New Roman" w:cs="Times New Roman"/>
          <w:lang w:val="en-US"/>
        </w:rPr>
        <w:t>titudinal</w:t>
      </w:r>
      <w:r w:rsidRPr="00E33A16">
        <w:rPr>
          <w:rFonts w:ascii="Times New Roman" w:eastAsia="Times New Roman" w:hAnsi="Times New Roman" w:cs="Times New Roman"/>
          <w:lang w:val="en-US"/>
        </w:rPr>
        <w:t xml:space="preserve"> barriers </w:t>
      </w:r>
      <w:r w:rsidR="00E33A16">
        <w:rPr>
          <w:rFonts w:ascii="Times New Roman" w:eastAsia="Times New Roman" w:hAnsi="Times New Roman" w:cs="Times New Roman"/>
          <w:lang w:val="en-US"/>
        </w:rPr>
        <w:t xml:space="preserve">in the access of </w:t>
      </w:r>
      <w:r w:rsidR="005A5ADF">
        <w:rPr>
          <w:rFonts w:ascii="Times New Roman" w:eastAsia="Times New Roman" w:hAnsi="Times New Roman" w:cs="Times New Roman"/>
          <w:lang w:val="en-US"/>
        </w:rPr>
        <w:t>PWIPSD</w:t>
      </w:r>
      <w:r w:rsidR="00E33A16">
        <w:rPr>
          <w:rFonts w:ascii="Times New Roman" w:eastAsia="Times New Roman" w:hAnsi="Times New Roman" w:cs="Times New Roman"/>
          <w:lang w:val="en-US"/>
        </w:rPr>
        <w:t xml:space="preserve"> to the exercise of their fundamental rights</w:t>
      </w:r>
      <w:r w:rsidR="00AC775D">
        <w:rPr>
          <w:rFonts w:ascii="Times New Roman" w:eastAsia="Times New Roman" w:hAnsi="Times New Roman" w:cs="Times New Roman"/>
          <w:lang w:val="en-US"/>
        </w:rPr>
        <w:t xml:space="preserve">. </w:t>
      </w:r>
      <w:r w:rsidR="002B402C">
        <w:rPr>
          <w:rFonts w:ascii="Times New Roman" w:eastAsia="Times New Roman" w:hAnsi="Times New Roman" w:cs="Times New Roman"/>
          <w:lang w:val="en-US"/>
        </w:rPr>
        <w:t xml:space="preserve">From </w:t>
      </w:r>
      <w:r w:rsidR="00AC775D">
        <w:rPr>
          <w:rFonts w:ascii="Times New Roman" w:eastAsia="Times New Roman" w:hAnsi="Times New Roman" w:cs="Times New Roman"/>
          <w:lang w:val="en-US"/>
        </w:rPr>
        <w:t>the responde</w:t>
      </w:r>
      <w:r w:rsidR="00E33A16">
        <w:rPr>
          <w:rFonts w:ascii="Times New Roman" w:eastAsia="Times New Roman" w:hAnsi="Times New Roman" w:cs="Times New Roman"/>
          <w:lang w:val="en-US"/>
        </w:rPr>
        <w:t>nt</w:t>
      </w:r>
      <w:r w:rsidR="00AC775D">
        <w:rPr>
          <w:rFonts w:ascii="Times New Roman" w:eastAsia="Times New Roman" w:hAnsi="Times New Roman" w:cs="Times New Roman"/>
          <w:lang w:val="en-US"/>
        </w:rPr>
        <w:t xml:space="preserve">s </w:t>
      </w:r>
      <w:r w:rsidR="00E33A16" w:rsidRPr="00E33A16">
        <w:rPr>
          <w:rFonts w:ascii="Times New Roman" w:eastAsia="Times New Roman" w:hAnsi="Times New Roman" w:cs="Times New Roman"/>
          <w:lang w:val="en-US"/>
        </w:rPr>
        <w:t xml:space="preserve">that </w:t>
      </w:r>
      <w:r w:rsidR="00AC775D">
        <w:rPr>
          <w:rFonts w:ascii="Times New Roman" w:eastAsia="Times New Roman" w:hAnsi="Times New Roman" w:cs="Times New Roman"/>
          <w:lang w:val="en-US"/>
        </w:rPr>
        <w:t>said to</w:t>
      </w:r>
      <w:r w:rsidR="00E33A16" w:rsidRPr="00E33A16">
        <w:rPr>
          <w:rFonts w:ascii="Times New Roman" w:eastAsia="Times New Roman" w:hAnsi="Times New Roman" w:cs="Times New Roman"/>
          <w:lang w:val="en-US"/>
        </w:rPr>
        <w:t xml:space="preserve"> be aware of the </w:t>
      </w:r>
      <w:r w:rsidR="00E33A16">
        <w:rPr>
          <w:rFonts w:ascii="Times New Roman" w:eastAsia="Times New Roman" w:hAnsi="Times New Roman" w:cs="Times New Roman"/>
          <w:lang w:val="en-US"/>
        </w:rPr>
        <w:t>process to res</w:t>
      </w:r>
      <w:r w:rsidR="00AC775D">
        <w:rPr>
          <w:rFonts w:ascii="Times New Roman" w:eastAsia="Times New Roman" w:hAnsi="Times New Roman" w:cs="Times New Roman"/>
          <w:lang w:val="en-US"/>
        </w:rPr>
        <w:t xml:space="preserve">train </w:t>
      </w:r>
      <w:r w:rsidR="008429D2">
        <w:rPr>
          <w:rFonts w:ascii="Times New Roman" w:eastAsia="Times New Roman" w:hAnsi="Times New Roman" w:cs="Times New Roman"/>
          <w:lang w:val="en-US"/>
        </w:rPr>
        <w:t>his/her</w:t>
      </w:r>
      <w:r w:rsidR="00AC775D">
        <w:rPr>
          <w:rFonts w:ascii="Times New Roman" w:eastAsia="Times New Roman" w:hAnsi="Times New Roman" w:cs="Times New Roman"/>
          <w:lang w:val="en-US"/>
        </w:rPr>
        <w:t xml:space="preserve"> legal capacity, only</w:t>
      </w:r>
      <w:r w:rsidR="00E33A16">
        <w:rPr>
          <w:rFonts w:ascii="Times New Roman" w:eastAsia="Times New Roman" w:hAnsi="Times New Roman" w:cs="Times New Roman"/>
          <w:lang w:val="en-US"/>
        </w:rPr>
        <w:t xml:space="preserve"> 4,4% expressed </w:t>
      </w:r>
      <w:r w:rsidR="00AC775D">
        <w:rPr>
          <w:rFonts w:ascii="Times New Roman" w:eastAsia="Times New Roman" w:hAnsi="Times New Roman" w:cs="Times New Roman"/>
          <w:lang w:val="en-US"/>
        </w:rPr>
        <w:t xml:space="preserve">they </w:t>
      </w:r>
      <w:r w:rsidR="00E33A16">
        <w:rPr>
          <w:rFonts w:ascii="Times New Roman" w:eastAsia="Times New Roman" w:hAnsi="Times New Roman" w:cs="Times New Roman"/>
          <w:lang w:val="en-US"/>
        </w:rPr>
        <w:t>h</w:t>
      </w:r>
      <w:r w:rsidR="00AC775D">
        <w:rPr>
          <w:rFonts w:ascii="Times New Roman" w:eastAsia="Times New Roman" w:hAnsi="Times New Roman" w:cs="Times New Roman"/>
          <w:lang w:val="en-US"/>
        </w:rPr>
        <w:t>ad met</w:t>
      </w:r>
      <w:r w:rsidR="008429D2">
        <w:rPr>
          <w:rFonts w:ascii="Times New Roman" w:eastAsia="Times New Roman" w:hAnsi="Times New Roman" w:cs="Times New Roman"/>
          <w:lang w:val="en-US"/>
        </w:rPr>
        <w:t xml:space="preserve"> the judge in charge and 20% said that they didn´t know his/her</w:t>
      </w:r>
      <w:r w:rsidR="00AC775D">
        <w:rPr>
          <w:rFonts w:ascii="Times New Roman" w:eastAsia="Times New Roman" w:hAnsi="Times New Roman" w:cs="Times New Roman"/>
          <w:lang w:val="en-US"/>
        </w:rPr>
        <w:t xml:space="preserve"> judicial appointed curator. </w:t>
      </w:r>
    </w:p>
    <w:p w:rsidR="00AC775D" w:rsidRPr="00AC775D" w:rsidRDefault="00AC775D" w:rsidP="00F96B8E">
      <w:pPr>
        <w:spacing w:after="100" w:afterAutospacing="1" w:line="240" w:lineRule="auto"/>
        <w:jc w:val="both"/>
        <w:rPr>
          <w:rFonts w:ascii="Times New Roman" w:eastAsia="Times New Roman" w:hAnsi="Times New Roman" w:cs="Times New Roman"/>
          <w:lang w:val="en-US"/>
        </w:rPr>
      </w:pPr>
      <w:r w:rsidRPr="00AC775D">
        <w:rPr>
          <w:rFonts w:ascii="Times New Roman" w:eastAsia="Times New Roman" w:hAnsi="Times New Roman" w:cs="Times New Roman"/>
          <w:lang w:val="en-US"/>
        </w:rPr>
        <w:t xml:space="preserve">The participating of </w:t>
      </w:r>
      <w:r w:rsidR="005A5ADF">
        <w:rPr>
          <w:rFonts w:ascii="Times New Roman" w:eastAsia="Times New Roman" w:hAnsi="Times New Roman" w:cs="Times New Roman"/>
          <w:lang w:val="en-US"/>
        </w:rPr>
        <w:t>PWIPSD</w:t>
      </w:r>
      <w:r w:rsidRPr="00AC775D">
        <w:rPr>
          <w:rFonts w:ascii="Times New Roman" w:eastAsia="Times New Roman" w:hAnsi="Times New Roman" w:cs="Times New Roman"/>
          <w:lang w:val="en-US"/>
        </w:rPr>
        <w:t xml:space="preserve"> in direct hearing</w:t>
      </w:r>
      <w:r w:rsidR="00F96B8E" w:rsidRPr="00AC775D">
        <w:rPr>
          <w:rFonts w:ascii="Times New Roman" w:eastAsia="Times New Roman" w:hAnsi="Times New Roman" w:cs="Times New Roman"/>
          <w:lang w:val="en-US"/>
        </w:rPr>
        <w:t xml:space="preserve"> </w:t>
      </w:r>
      <w:r w:rsidRPr="00AC775D">
        <w:rPr>
          <w:rFonts w:ascii="Times New Roman" w:eastAsia="Times New Roman" w:hAnsi="Times New Roman" w:cs="Times New Roman"/>
          <w:lang w:val="en-US"/>
        </w:rPr>
        <w:t xml:space="preserve">with the judge in charge of </w:t>
      </w:r>
      <w:r w:rsidR="00756A08">
        <w:rPr>
          <w:rFonts w:ascii="Times New Roman" w:eastAsia="Times New Roman" w:hAnsi="Times New Roman" w:cs="Times New Roman"/>
          <w:lang w:val="en-US"/>
        </w:rPr>
        <w:t>her or his</w:t>
      </w:r>
      <w:r w:rsidRPr="00AC775D">
        <w:rPr>
          <w:rFonts w:ascii="Times New Roman" w:eastAsia="Times New Roman" w:hAnsi="Times New Roman" w:cs="Times New Roman"/>
          <w:lang w:val="en-US"/>
        </w:rPr>
        <w:t xml:space="preserve"> case </w:t>
      </w:r>
      <w:r w:rsidR="004D414D">
        <w:rPr>
          <w:rFonts w:ascii="Times New Roman" w:eastAsia="Times New Roman" w:hAnsi="Times New Roman" w:cs="Times New Roman"/>
          <w:lang w:val="en-US"/>
        </w:rPr>
        <w:t>are</w:t>
      </w:r>
      <w:r w:rsidR="008429D2">
        <w:rPr>
          <w:rFonts w:ascii="Times New Roman" w:eastAsia="Times New Roman" w:hAnsi="Times New Roman" w:cs="Times New Roman"/>
          <w:lang w:val="en-US"/>
        </w:rPr>
        <w:t xml:space="preserve"> </w:t>
      </w:r>
      <w:r>
        <w:rPr>
          <w:rFonts w:ascii="Times New Roman" w:eastAsia="Times New Roman" w:hAnsi="Times New Roman" w:cs="Times New Roman"/>
          <w:lang w:val="en-US"/>
        </w:rPr>
        <w:t>mi</w:t>
      </w:r>
      <w:r w:rsidRPr="00AC775D">
        <w:rPr>
          <w:rFonts w:ascii="Times New Roman" w:eastAsia="Times New Roman" w:hAnsi="Times New Roman" w:cs="Times New Roman"/>
          <w:lang w:val="en-US"/>
        </w:rPr>
        <w:t>nimum</w:t>
      </w:r>
      <w:r>
        <w:rPr>
          <w:rFonts w:ascii="Times New Roman" w:eastAsia="Times New Roman" w:hAnsi="Times New Roman" w:cs="Times New Roman"/>
          <w:lang w:val="en-US"/>
        </w:rPr>
        <w:t xml:space="preserve">, </w:t>
      </w:r>
      <w:r w:rsidR="00756A08">
        <w:rPr>
          <w:rFonts w:ascii="Times New Roman" w:eastAsia="Times New Roman" w:hAnsi="Times New Roman" w:cs="Times New Roman"/>
          <w:lang w:val="en-US"/>
        </w:rPr>
        <w:t xml:space="preserve">what evidence </w:t>
      </w:r>
      <w:r>
        <w:rPr>
          <w:rFonts w:ascii="Times New Roman" w:eastAsia="Times New Roman" w:hAnsi="Times New Roman" w:cs="Times New Roman"/>
          <w:lang w:val="en-US"/>
        </w:rPr>
        <w:t>th</w:t>
      </w:r>
      <w:r w:rsidR="00756A08">
        <w:rPr>
          <w:rFonts w:ascii="Times New Roman" w:eastAsia="Times New Roman" w:hAnsi="Times New Roman" w:cs="Times New Roman"/>
          <w:lang w:val="en-US"/>
        </w:rPr>
        <w:t>at in he</w:t>
      </w:r>
      <w:r w:rsidR="008429D2">
        <w:rPr>
          <w:rFonts w:ascii="Times New Roman" w:eastAsia="Times New Roman" w:hAnsi="Times New Roman" w:cs="Times New Roman"/>
          <w:lang w:val="en-US"/>
        </w:rPr>
        <w:t xml:space="preserve">arings, the reports of </w:t>
      </w:r>
      <w:r w:rsidR="00756A08">
        <w:rPr>
          <w:rFonts w:ascii="Times New Roman" w:eastAsia="Times New Roman" w:hAnsi="Times New Roman" w:cs="Times New Roman"/>
          <w:lang w:val="en-US"/>
        </w:rPr>
        <w:t xml:space="preserve">experts </w:t>
      </w:r>
      <w:r w:rsidR="008429D2">
        <w:rPr>
          <w:rFonts w:ascii="Times New Roman" w:eastAsia="Times New Roman" w:hAnsi="Times New Roman" w:cs="Times New Roman"/>
          <w:lang w:val="en-US"/>
        </w:rPr>
        <w:t xml:space="preserve">appointed by the court </w:t>
      </w:r>
      <w:r w:rsidR="00756A08">
        <w:rPr>
          <w:rFonts w:ascii="Times New Roman" w:eastAsia="Times New Roman" w:hAnsi="Times New Roman" w:cs="Times New Roman"/>
          <w:lang w:val="en-US"/>
        </w:rPr>
        <w:t xml:space="preserve">and </w:t>
      </w:r>
      <w:r w:rsidR="004D414D">
        <w:rPr>
          <w:rFonts w:ascii="Times New Roman" w:eastAsia="Times New Roman" w:hAnsi="Times New Roman" w:cs="Times New Roman"/>
          <w:lang w:val="en-US"/>
        </w:rPr>
        <w:t xml:space="preserve">of </w:t>
      </w:r>
      <w:r w:rsidR="00756A08">
        <w:rPr>
          <w:rFonts w:ascii="Times New Roman" w:eastAsia="Times New Roman" w:hAnsi="Times New Roman" w:cs="Times New Roman"/>
          <w:lang w:val="en-US"/>
        </w:rPr>
        <w:t>medical team</w:t>
      </w:r>
      <w:r w:rsidR="004D414D">
        <w:rPr>
          <w:rFonts w:ascii="Times New Roman" w:eastAsia="Times New Roman" w:hAnsi="Times New Roman" w:cs="Times New Roman"/>
          <w:lang w:val="en-US"/>
        </w:rPr>
        <w:t>s, are more relevant that the PWD</w:t>
      </w:r>
      <w:r w:rsidR="00756A08">
        <w:rPr>
          <w:rFonts w:ascii="Times New Roman" w:eastAsia="Times New Roman" w:hAnsi="Times New Roman" w:cs="Times New Roman"/>
          <w:lang w:val="en-US"/>
        </w:rPr>
        <w:t xml:space="preserve"> own voice.</w:t>
      </w:r>
    </w:p>
    <w:p w:rsidR="00F96B8E"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u w:val="single"/>
          <w:lang w:val="en-US"/>
        </w:rPr>
        <w:t xml:space="preserve">4) </w:t>
      </w:r>
      <w:r w:rsidR="00756A08" w:rsidRPr="00472592">
        <w:rPr>
          <w:rFonts w:ascii="Times New Roman" w:eastAsia="Times New Roman" w:hAnsi="Times New Roman" w:cs="Times New Roman"/>
          <w:u w:val="single"/>
          <w:lang w:val="en-US"/>
        </w:rPr>
        <w:t>Equality of arms</w:t>
      </w:r>
      <w:r w:rsidR="00152399" w:rsidRPr="00472592">
        <w:rPr>
          <w:rFonts w:ascii="Times New Roman" w:eastAsia="Times New Roman" w:hAnsi="Times New Roman" w:cs="Times New Roman"/>
          <w:u w:val="single"/>
          <w:lang w:val="en-US"/>
        </w:rPr>
        <w:t xml:space="preserve"> </w:t>
      </w:r>
    </w:p>
    <w:p w:rsidR="00756A08" w:rsidRPr="00152399" w:rsidRDefault="00756A08" w:rsidP="00F96B8E">
      <w:pPr>
        <w:spacing w:after="100" w:afterAutospacing="1" w:line="240" w:lineRule="auto"/>
        <w:jc w:val="both"/>
        <w:rPr>
          <w:rFonts w:ascii="Times New Roman" w:eastAsia="Times New Roman" w:hAnsi="Times New Roman" w:cs="Times New Roman"/>
          <w:lang w:val="en-US"/>
        </w:rPr>
      </w:pPr>
      <w:r w:rsidRPr="00152399">
        <w:rPr>
          <w:rFonts w:ascii="Times New Roman" w:eastAsia="Times New Roman" w:hAnsi="Times New Roman" w:cs="Times New Roman"/>
          <w:lang w:val="en-US"/>
        </w:rPr>
        <w:t>Little acces</w:t>
      </w:r>
      <w:r w:rsidR="00152399">
        <w:rPr>
          <w:rFonts w:ascii="Times New Roman" w:eastAsia="Times New Roman" w:hAnsi="Times New Roman" w:cs="Times New Roman"/>
          <w:lang w:val="en-US"/>
        </w:rPr>
        <w:t>si</w:t>
      </w:r>
      <w:r w:rsidRPr="00152399">
        <w:rPr>
          <w:rFonts w:ascii="Times New Roman" w:eastAsia="Times New Roman" w:hAnsi="Times New Roman" w:cs="Times New Roman"/>
          <w:lang w:val="en-US"/>
        </w:rPr>
        <w:t xml:space="preserve">ble </w:t>
      </w:r>
      <w:r w:rsidR="00152399" w:rsidRPr="00152399">
        <w:rPr>
          <w:rFonts w:ascii="Times New Roman" w:eastAsia="Times New Roman" w:hAnsi="Times New Roman" w:cs="Times New Roman"/>
          <w:lang w:val="en-US"/>
        </w:rPr>
        <w:t>facilities, without proceedings adjustment</w:t>
      </w:r>
      <w:r w:rsidRPr="00152399">
        <w:rPr>
          <w:rFonts w:ascii="Times New Roman" w:eastAsia="Times New Roman" w:hAnsi="Times New Roman" w:cs="Times New Roman"/>
          <w:lang w:val="en-US"/>
        </w:rPr>
        <w:t xml:space="preserve"> </w:t>
      </w:r>
      <w:r w:rsidR="00152399" w:rsidRPr="00152399">
        <w:rPr>
          <w:rFonts w:ascii="Times New Roman" w:eastAsia="Times New Roman" w:hAnsi="Times New Roman" w:cs="Times New Roman"/>
          <w:lang w:val="en-US"/>
        </w:rPr>
        <w:t>t</w:t>
      </w:r>
      <w:r w:rsidR="00152399">
        <w:rPr>
          <w:rFonts w:ascii="Times New Roman" w:eastAsia="Times New Roman" w:hAnsi="Times New Roman" w:cs="Times New Roman"/>
          <w:lang w:val="en-US"/>
        </w:rPr>
        <w:t xml:space="preserve">aken by the judicial system, relegate </w:t>
      </w:r>
      <w:r w:rsidR="005A5ADF">
        <w:rPr>
          <w:rFonts w:ascii="Times New Roman" w:eastAsia="Times New Roman" w:hAnsi="Times New Roman" w:cs="Times New Roman"/>
          <w:lang w:val="en-US"/>
        </w:rPr>
        <w:t>PWIPSD</w:t>
      </w:r>
      <w:r w:rsidR="004D414D">
        <w:rPr>
          <w:rFonts w:ascii="Times New Roman" w:eastAsia="Times New Roman" w:hAnsi="Times New Roman" w:cs="Times New Roman"/>
          <w:lang w:val="en-US"/>
        </w:rPr>
        <w:t xml:space="preserve"> to a passive role </w:t>
      </w:r>
      <w:r w:rsidR="00D810BB">
        <w:rPr>
          <w:rFonts w:ascii="Times New Roman" w:eastAsia="Times New Roman" w:hAnsi="Times New Roman" w:cs="Times New Roman"/>
          <w:lang w:val="en-US"/>
        </w:rPr>
        <w:t>in trials</w:t>
      </w:r>
      <w:r w:rsidR="00152399">
        <w:rPr>
          <w:rFonts w:ascii="Times New Roman" w:eastAsia="Times New Roman" w:hAnsi="Times New Roman" w:cs="Times New Roman"/>
          <w:lang w:val="en-US"/>
        </w:rPr>
        <w:t xml:space="preserve"> wherein there are involved. </w:t>
      </w:r>
      <w:r w:rsidR="00152399" w:rsidRPr="00152399">
        <w:rPr>
          <w:rFonts w:ascii="Times New Roman" w:eastAsia="Times New Roman" w:hAnsi="Times New Roman" w:cs="Times New Roman"/>
          <w:lang w:val="en-US"/>
        </w:rPr>
        <w:t xml:space="preserve">Due to communicational deficit of justice workers, </w:t>
      </w:r>
      <w:r w:rsidR="005A5ADF">
        <w:rPr>
          <w:rFonts w:ascii="Times New Roman" w:eastAsia="Times New Roman" w:hAnsi="Times New Roman" w:cs="Times New Roman"/>
          <w:lang w:val="en-US"/>
        </w:rPr>
        <w:t>PWIPSD</w:t>
      </w:r>
      <w:r w:rsidR="00152399" w:rsidRPr="00152399">
        <w:rPr>
          <w:rFonts w:ascii="Times New Roman" w:eastAsia="Times New Roman" w:hAnsi="Times New Roman" w:cs="Times New Roman"/>
          <w:lang w:val="en-US"/>
        </w:rPr>
        <w:t xml:space="preserve"> n</w:t>
      </w:r>
      <w:r w:rsidR="0024078F">
        <w:rPr>
          <w:rFonts w:ascii="Times New Roman" w:eastAsia="Times New Roman" w:hAnsi="Times New Roman" w:cs="Times New Roman"/>
          <w:lang w:val="en-US"/>
        </w:rPr>
        <w:t>or</w:t>
      </w:r>
      <w:r w:rsidR="00152399">
        <w:rPr>
          <w:rFonts w:ascii="Times New Roman" w:eastAsia="Times New Roman" w:hAnsi="Times New Roman" w:cs="Times New Roman"/>
          <w:lang w:val="en-US"/>
        </w:rPr>
        <w:t xml:space="preserve"> </w:t>
      </w:r>
      <w:r w:rsidR="002D22F1">
        <w:rPr>
          <w:rFonts w:ascii="Times New Roman" w:eastAsia="Times New Roman" w:hAnsi="Times New Roman" w:cs="Times New Roman"/>
          <w:lang w:val="en-US"/>
        </w:rPr>
        <w:t xml:space="preserve">are </w:t>
      </w:r>
      <w:r w:rsidR="00152399">
        <w:rPr>
          <w:rFonts w:ascii="Times New Roman" w:eastAsia="Times New Roman" w:hAnsi="Times New Roman" w:cs="Times New Roman"/>
          <w:lang w:val="en-US"/>
        </w:rPr>
        <w:t>provided with previous and detail</w:t>
      </w:r>
      <w:r w:rsidR="002D22F1">
        <w:rPr>
          <w:rFonts w:ascii="Times New Roman" w:eastAsia="Times New Roman" w:hAnsi="Times New Roman" w:cs="Times New Roman"/>
          <w:lang w:val="en-US"/>
        </w:rPr>
        <w:t>e</w:t>
      </w:r>
      <w:r w:rsidR="00152399">
        <w:rPr>
          <w:rFonts w:ascii="Times New Roman" w:eastAsia="Times New Roman" w:hAnsi="Times New Roman" w:cs="Times New Roman"/>
          <w:lang w:val="en-US"/>
        </w:rPr>
        <w:t>d information on the subject of the proce</w:t>
      </w:r>
      <w:r w:rsidR="002D22F1">
        <w:rPr>
          <w:rFonts w:ascii="Times New Roman" w:eastAsia="Times New Roman" w:hAnsi="Times New Roman" w:cs="Times New Roman"/>
          <w:lang w:val="en-US"/>
        </w:rPr>
        <w:t>edings n</w:t>
      </w:r>
      <w:r w:rsidR="0024078F">
        <w:rPr>
          <w:rFonts w:ascii="Times New Roman" w:eastAsia="Times New Roman" w:hAnsi="Times New Roman" w:cs="Times New Roman"/>
          <w:lang w:val="en-US"/>
        </w:rPr>
        <w:t>either</w:t>
      </w:r>
      <w:r w:rsidR="002D22F1">
        <w:rPr>
          <w:rFonts w:ascii="Times New Roman" w:eastAsia="Times New Roman" w:hAnsi="Times New Roman" w:cs="Times New Roman"/>
          <w:lang w:val="en-US"/>
        </w:rPr>
        <w:t xml:space="preserve"> on the extent and consequences of the procedural acts. </w:t>
      </w:r>
      <w:r w:rsidR="0024078F">
        <w:rPr>
          <w:rFonts w:ascii="Times New Roman" w:eastAsia="Times New Roman" w:hAnsi="Times New Roman" w:cs="Times New Roman"/>
          <w:lang w:val="en-US"/>
        </w:rPr>
        <w:t>T</w:t>
      </w:r>
      <w:r w:rsidR="002D22F1">
        <w:rPr>
          <w:rFonts w:ascii="Times New Roman" w:eastAsia="Times New Roman" w:hAnsi="Times New Roman" w:cs="Times New Roman"/>
          <w:lang w:val="en-US"/>
        </w:rPr>
        <w:t>he</w:t>
      </w:r>
      <w:r w:rsidR="0024078F">
        <w:rPr>
          <w:rFonts w:ascii="Times New Roman" w:eastAsia="Times New Roman" w:hAnsi="Times New Roman" w:cs="Times New Roman"/>
          <w:lang w:val="en-US"/>
        </w:rPr>
        <w:t>y</w:t>
      </w:r>
      <w:r w:rsidR="002D22F1">
        <w:rPr>
          <w:rFonts w:ascii="Times New Roman" w:eastAsia="Times New Roman" w:hAnsi="Times New Roman" w:cs="Times New Roman"/>
          <w:lang w:val="en-US"/>
        </w:rPr>
        <w:t xml:space="preserve"> are</w:t>
      </w:r>
      <w:r w:rsidR="0024078F">
        <w:rPr>
          <w:rFonts w:ascii="Times New Roman" w:eastAsia="Times New Roman" w:hAnsi="Times New Roman" w:cs="Times New Roman"/>
          <w:lang w:val="en-US"/>
        </w:rPr>
        <w:t xml:space="preserve"> no</w:t>
      </w:r>
      <w:r w:rsidR="002D22F1">
        <w:rPr>
          <w:rFonts w:ascii="Times New Roman" w:eastAsia="Times New Roman" w:hAnsi="Times New Roman" w:cs="Times New Roman"/>
          <w:lang w:val="en-US"/>
        </w:rPr>
        <w:t xml:space="preserve"> provided</w:t>
      </w:r>
      <w:r w:rsidR="0024078F">
        <w:rPr>
          <w:rFonts w:ascii="Times New Roman" w:eastAsia="Times New Roman" w:hAnsi="Times New Roman" w:cs="Times New Roman"/>
          <w:lang w:val="en-US"/>
        </w:rPr>
        <w:t>, either,</w:t>
      </w:r>
      <w:r w:rsidR="002D22F1">
        <w:rPr>
          <w:rFonts w:ascii="Times New Roman" w:eastAsia="Times New Roman" w:hAnsi="Times New Roman" w:cs="Times New Roman"/>
          <w:lang w:val="en-US"/>
        </w:rPr>
        <w:t xml:space="preserve"> of </w:t>
      </w:r>
      <w:r w:rsidR="004D414D">
        <w:rPr>
          <w:rFonts w:ascii="Times New Roman" w:eastAsia="Times New Roman" w:hAnsi="Times New Roman" w:cs="Times New Roman"/>
          <w:lang w:val="en-US"/>
        </w:rPr>
        <w:t xml:space="preserve">adequate </w:t>
      </w:r>
      <w:r w:rsidR="002D22F1">
        <w:rPr>
          <w:rFonts w:ascii="Times New Roman" w:eastAsia="Times New Roman" w:hAnsi="Times New Roman" w:cs="Times New Roman"/>
          <w:lang w:val="en-US"/>
        </w:rPr>
        <w:t>time and means to articulate their speech in order to defend their interests.</w:t>
      </w:r>
      <w:r w:rsidR="00152399" w:rsidRPr="00152399">
        <w:rPr>
          <w:rFonts w:ascii="Times New Roman" w:eastAsia="Times New Roman" w:hAnsi="Times New Roman" w:cs="Times New Roman"/>
          <w:lang w:val="en-US"/>
        </w:rPr>
        <w:t xml:space="preserve"> </w:t>
      </w:r>
    </w:p>
    <w:p w:rsidR="002D22F1" w:rsidRPr="007946D7" w:rsidRDefault="002D22F1" w:rsidP="00F96B8E">
      <w:pPr>
        <w:spacing w:after="100" w:afterAutospacing="1" w:line="240" w:lineRule="auto"/>
        <w:jc w:val="both"/>
        <w:rPr>
          <w:rFonts w:ascii="Times New Roman" w:eastAsia="Times New Roman" w:hAnsi="Times New Roman" w:cs="Times New Roman"/>
          <w:lang w:val="en-US"/>
        </w:rPr>
      </w:pPr>
      <w:r w:rsidRPr="002D22F1">
        <w:rPr>
          <w:rFonts w:ascii="Times New Roman" w:eastAsia="Times New Roman" w:hAnsi="Times New Roman" w:cs="Times New Roman"/>
          <w:lang w:val="en-US"/>
        </w:rPr>
        <w:t xml:space="preserve">The main </w:t>
      </w:r>
      <w:r>
        <w:rPr>
          <w:rFonts w:ascii="Times New Roman" w:eastAsia="Times New Roman" w:hAnsi="Times New Roman" w:cs="Times New Roman"/>
          <w:lang w:val="en-US"/>
        </w:rPr>
        <w:t xml:space="preserve">means of evidence </w:t>
      </w:r>
      <w:r w:rsidRPr="002D22F1">
        <w:rPr>
          <w:rFonts w:ascii="Times New Roman" w:eastAsia="Times New Roman" w:hAnsi="Times New Roman" w:cs="Times New Roman"/>
          <w:lang w:val="en-US"/>
        </w:rPr>
        <w:t xml:space="preserve">in civil interdiction´s </w:t>
      </w:r>
      <w:r w:rsidR="004D414D">
        <w:rPr>
          <w:rFonts w:ascii="Times New Roman" w:eastAsia="Times New Roman" w:hAnsi="Times New Roman" w:cs="Times New Roman"/>
          <w:lang w:val="en-US"/>
        </w:rPr>
        <w:t xml:space="preserve">or in involuntary committing </w:t>
      </w:r>
      <w:r>
        <w:rPr>
          <w:rFonts w:ascii="Times New Roman" w:eastAsia="Times New Roman" w:hAnsi="Times New Roman" w:cs="Times New Roman"/>
          <w:lang w:val="en-US"/>
        </w:rPr>
        <w:t xml:space="preserve">is a technical opinion requested </w:t>
      </w:r>
      <w:r w:rsidR="007946D7">
        <w:rPr>
          <w:rFonts w:ascii="Times New Roman" w:eastAsia="Times New Roman" w:hAnsi="Times New Roman" w:cs="Times New Roman"/>
          <w:lang w:val="en-US"/>
        </w:rPr>
        <w:t xml:space="preserve">by the judge </w:t>
      </w:r>
      <w:r>
        <w:rPr>
          <w:rFonts w:ascii="Times New Roman" w:eastAsia="Times New Roman" w:hAnsi="Times New Roman" w:cs="Times New Roman"/>
          <w:lang w:val="en-US"/>
        </w:rPr>
        <w:t xml:space="preserve">to mental health professionals. </w:t>
      </w:r>
      <w:r w:rsidRPr="007946D7">
        <w:rPr>
          <w:rFonts w:ascii="Times New Roman" w:eastAsia="Times New Roman" w:hAnsi="Times New Roman" w:cs="Times New Roman"/>
          <w:lang w:val="en-US"/>
        </w:rPr>
        <w:t>The</w:t>
      </w:r>
      <w:r w:rsidR="007946D7" w:rsidRPr="007946D7">
        <w:rPr>
          <w:rFonts w:ascii="Times New Roman" w:eastAsia="Times New Roman" w:hAnsi="Times New Roman" w:cs="Times New Roman"/>
          <w:lang w:val="en-US"/>
        </w:rPr>
        <w:t xml:space="preserve"> </w:t>
      </w:r>
      <w:r w:rsidRPr="007946D7">
        <w:rPr>
          <w:rFonts w:ascii="Times New Roman" w:eastAsia="Times New Roman" w:hAnsi="Times New Roman" w:cs="Times New Roman"/>
          <w:lang w:val="en-US"/>
        </w:rPr>
        <w:t>psychiat</w:t>
      </w:r>
      <w:r w:rsidR="007946D7" w:rsidRPr="007946D7">
        <w:rPr>
          <w:rFonts w:ascii="Times New Roman" w:eastAsia="Times New Roman" w:hAnsi="Times New Roman" w:cs="Times New Roman"/>
          <w:lang w:val="en-US"/>
        </w:rPr>
        <w:t xml:space="preserve">rist is perceived by the </w:t>
      </w:r>
      <w:r w:rsidR="007946D7">
        <w:rPr>
          <w:rFonts w:ascii="Times New Roman" w:eastAsia="Times New Roman" w:hAnsi="Times New Roman" w:cs="Times New Roman"/>
          <w:lang w:val="en-US"/>
        </w:rPr>
        <w:t xml:space="preserve">people </w:t>
      </w:r>
      <w:r w:rsidR="007946D7" w:rsidRPr="007946D7">
        <w:rPr>
          <w:rFonts w:ascii="Times New Roman" w:eastAsia="Times New Roman" w:hAnsi="Times New Roman" w:cs="Times New Roman"/>
          <w:lang w:val="en-US"/>
        </w:rPr>
        <w:t>interviewe</w:t>
      </w:r>
      <w:r w:rsidR="0024078F">
        <w:rPr>
          <w:rFonts w:ascii="Times New Roman" w:eastAsia="Times New Roman" w:hAnsi="Times New Roman" w:cs="Times New Roman"/>
          <w:lang w:val="en-US"/>
        </w:rPr>
        <w:t>d</w:t>
      </w:r>
      <w:r w:rsidR="007946D7" w:rsidRPr="007946D7">
        <w:rPr>
          <w:rFonts w:ascii="Times New Roman" w:eastAsia="Times New Roman" w:hAnsi="Times New Roman" w:cs="Times New Roman"/>
          <w:lang w:val="en-US"/>
        </w:rPr>
        <w:t xml:space="preserve"> a</w:t>
      </w:r>
      <w:r w:rsidR="007946D7">
        <w:rPr>
          <w:rFonts w:ascii="Times New Roman" w:eastAsia="Times New Roman" w:hAnsi="Times New Roman" w:cs="Times New Roman"/>
          <w:lang w:val="en-US"/>
        </w:rPr>
        <w:t>s a professional with a preconceived idea linked to a previous psychiatric d</w:t>
      </w:r>
      <w:r w:rsidR="004D414D">
        <w:rPr>
          <w:rFonts w:ascii="Times New Roman" w:eastAsia="Times New Roman" w:hAnsi="Times New Roman" w:cs="Times New Roman"/>
          <w:lang w:val="en-US"/>
        </w:rPr>
        <w:t>iagnosis, in spite of evaluating</w:t>
      </w:r>
      <w:r w:rsidR="007946D7">
        <w:rPr>
          <w:rFonts w:ascii="Times New Roman" w:eastAsia="Times New Roman" w:hAnsi="Times New Roman" w:cs="Times New Roman"/>
          <w:lang w:val="en-US"/>
        </w:rPr>
        <w:t xml:space="preserve"> </w:t>
      </w:r>
      <w:r w:rsidR="00F15039">
        <w:rPr>
          <w:rFonts w:ascii="Times New Roman" w:eastAsia="Times New Roman" w:hAnsi="Times New Roman" w:cs="Times New Roman"/>
          <w:lang w:val="en-US"/>
        </w:rPr>
        <w:t>PWD</w:t>
      </w:r>
      <w:r w:rsidR="0024078F">
        <w:rPr>
          <w:rFonts w:ascii="Times New Roman" w:eastAsia="Times New Roman" w:hAnsi="Times New Roman" w:cs="Times New Roman"/>
          <w:lang w:val="en-US"/>
        </w:rPr>
        <w:t xml:space="preserve"> </w:t>
      </w:r>
      <w:r w:rsidR="00535FF8">
        <w:rPr>
          <w:rFonts w:ascii="Times New Roman" w:eastAsia="Times New Roman" w:hAnsi="Times New Roman" w:cs="Times New Roman"/>
          <w:lang w:val="en-US"/>
        </w:rPr>
        <w:t>with</w:t>
      </w:r>
      <w:r w:rsidR="007946D7">
        <w:rPr>
          <w:rFonts w:ascii="Times New Roman" w:eastAsia="Times New Roman" w:hAnsi="Times New Roman" w:cs="Times New Roman"/>
          <w:lang w:val="en-US"/>
        </w:rPr>
        <w:t xml:space="preserve">in </w:t>
      </w:r>
      <w:r w:rsidR="004D414D">
        <w:rPr>
          <w:rFonts w:ascii="Times New Roman" w:eastAsia="Times New Roman" w:hAnsi="Times New Roman" w:cs="Times New Roman"/>
          <w:lang w:val="en-US"/>
        </w:rPr>
        <w:t>his/</w:t>
      </w:r>
      <w:r w:rsidR="0024078F">
        <w:rPr>
          <w:rFonts w:ascii="Times New Roman" w:eastAsia="Times New Roman" w:hAnsi="Times New Roman" w:cs="Times New Roman"/>
          <w:lang w:val="en-US"/>
        </w:rPr>
        <w:t xml:space="preserve">her </w:t>
      </w:r>
      <w:r w:rsidR="00535FF8">
        <w:rPr>
          <w:rFonts w:ascii="Times New Roman" w:eastAsia="Times New Roman" w:hAnsi="Times New Roman" w:cs="Times New Roman"/>
          <w:lang w:val="en-US"/>
        </w:rPr>
        <w:t>en</w:t>
      </w:r>
      <w:r w:rsidR="0024078F">
        <w:rPr>
          <w:rFonts w:ascii="Times New Roman" w:eastAsia="Times New Roman" w:hAnsi="Times New Roman" w:cs="Times New Roman"/>
          <w:lang w:val="en-US"/>
        </w:rPr>
        <w:t xml:space="preserve">vironment and identifying </w:t>
      </w:r>
      <w:r w:rsidR="007946D7">
        <w:rPr>
          <w:rFonts w:ascii="Times New Roman" w:eastAsia="Times New Roman" w:hAnsi="Times New Roman" w:cs="Times New Roman"/>
          <w:lang w:val="en-US"/>
        </w:rPr>
        <w:t>support</w:t>
      </w:r>
      <w:r w:rsidR="0024078F">
        <w:rPr>
          <w:rFonts w:ascii="Times New Roman" w:eastAsia="Times New Roman" w:hAnsi="Times New Roman" w:cs="Times New Roman"/>
          <w:lang w:val="en-US"/>
        </w:rPr>
        <w:t xml:space="preserve"> agents.</w:t>
      </w:r>
    </w:p>
    <w:p w:rsidR="0024078F" w:rsidRPr="0024078F" w:rsidRDefault="0024078F" w:rsidP="00F96B8E">
      <w:pPr>
        <w:spacing w:after="100" w:afterAutospacing="1" w:line="240" w:lineRule="auto"/>
        <w:jc w:val="both"/>
        <w:rPr>
          <w:rFonts w:ascii="Times New Roman" w:eastAsia="Times New Roman" w:hAnsi="Times New Roman" w:cs="Times New Roman"/>
          <w:lang w:val="en-US"/>
        </w:rPr>
      </w:pPr>
      <w:r w:rsidRPr="0024078F">
        <w:rPr>
          <w:rFonts w:ascii="Times New Roman" w:eastAsia="Times New Roman" w:hAnsi="Times New Roman" w:cs="Times New Roman"/>
          <w:lang w:val="en-US"/>
        </w:rPr>
        <w:t>Non</w:t>
      </w:r>
      <w:r>
        <w:rPr>
          <w:rFonts w:ascii="Times New Roman" w:eastAsia="Times New Roman" w:hAnsi="Times New Roman" w:cs="Times New Roman"/>
          <w:lang w:val="en-US"/>
        </w:rPr>
        <w:t>e</w:t>
      </w:r>
      <w:r w:rsidRPr="0024078F">
        <w:rPr>
          <w:rFonts w:ascii="Times New Roman" w:eastAsia="Times New Roman" w:hAnsi="Times New Roman" w:cs="Times New Roman"/>
          <w:lang w:val="en-US"/>
        </w:rPr>
        <w:t xml:space="preserve"> of the interviewee</w:t>
      </w:r>
      <w:r w:rsidR="004D414D">
        <w:rPr>
          <w:rFonts w:ascii="Times New Roman" w:eastAsia="Times New Roman" w:hAnsi="Times New Roman" w:cs="Times New Roman"/>
          <w:lang w:val="en-US"/>
        </w:rPr>
        <w:t>s</w:t>
      </w:r>
      <w:r w:rsidRPr="0024078F">
        <w:rPr>
          <w:rFonts w:ascii="Times New Roman" w:eastAsia="Times New Roman" w:hAnsi="Times New Roman" w:cs="Times New Roman"/>
          <w:lang w:val="en-US"/>
        </w:rPr>
        <w:t xml:space="preserve"> said, at any </w:t>
      </w:r>
      <w:r>
        <w:rPr>
          <w:rFonts w:ascii="Times New Roman" w:eastAsia="Times New Roman" w:hAnsi="Times New Roman" w:cs="Times New Roman"/>
          <w:lang w:val="en-US"/>
        </w:rPr>
        <w:t>moment</w:t>
      </w:r>
      <w:r w:rsidRPr="0024078F">
        <w:rPr>
          <w:rFonts w:ascii="Times New Roman" w:eastAsia="Times New Roman" w:hAnsi="Times New Roman" w:cs="Times New Roman"/>
          <w:lang w:val="en-US"/>
        </w:rPr>
        <w:t>,</w:t>
      </w:r>
      <w:r>
        <w:rPr>
          <w:rFonts w:ascii="Times New Roman" w:eastAsia="Times New Roman" w:hAnsi="Times New Roman" w:cs="Times New Roman"/>
          <w:lang w:val="en-US"/>
        </w:rPr>
        <w:t xml:space="preserve"> that he or she had have the opportunity of providing any kind of data to be </w:t>
      </w:r>
      <w:r w:rsidR="00CD50E0">
        <w:rPr>
          <w:rFonts w:ascii="Times New Roman" w:eastAsia="Times New Roman" w:hAnsi="Times New Roman" w:cs="Times New Roman"/>
          <w:lang w:val="en-US"/>
        </w:rPr>
        <w:t xml:space="preserve">assessed </w:t>
      </w:r>
      <w:r>
        <w:rPr>
          <w:rFonts w:ascii="Times New Roman" w:eastAsia="Times New Roman" w:hAnsi="Times New Roman" w:cs="Times New Roman"/>
          <w:lang w:val="en-US"/>
        </w:rPr>
        <w:t xml:space="preserve">by judge during the interdiction o interment proceedings. </w:t>
      </w:r>
      <w:r w:rsidRPr="0024078F">
        <w:rPr>
          <w:rFonts w:ascii="Times New Roman" w:eastAsia="Times New Roman" w:hAnsi="Times New Roman" w:cs="Times New Roman"/>
          <w:lang w:val="en-US"/>
        </w:rPr>
        <w:t xml:space="preserve"> </w:t>
      </w:r>
    </w:p>
    <w:p w:rsidR="00F96B8E" w:rsidRPr="00CD50E0" w:rsidRDefault="00F96B8E" w:rsidP="00F96B8E">
      <w:pPr>
        <w:spacing w:after="100" w:afterAutospacing="1" w:line="240" w:lineRule="auto"/>
        <w:jc w:val="both"/>
        <w:rPr>
          <w:rFonts w:ascii="Times New Roman" w:eastAsia="Times New Roman" w:hAnsi="Times New Roman" w:cs="Times New Roman"/>
          <w:lang w:val="en-US"/>
        </w:rPr>
      </w:pPr>
    </w:p>
    <w:p w:rsidR="00535FF8"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u w:val="single"/>
          <w:lang w:val="en-US"/>
        </w:rPr>
        <w:lastRenderedPageBreak/>
        <w:t xml:space="preserve">5) </w:t>
      </w:r>
      <w:r w:rsidR="00535FF8" w:rsidRPr="00472592">
        <w:rPr>
          <w:rFonts w:ascii="Times New Roman" w:eastAsia="Times New Roman" w:hAnsi="Times New Roman" w:cs="Times New Roman"/>
          <w:u w:val="single"/>
          <w:lang w:val="en-US"/>
        </w:rPr>
        <w:t>Professional</w:t>
      </w:r>
      <w:r w:rsidR="00EA0215" w:rsidRPr="00472592">
        <w:rPr>
          <w:rFonts w:ascii="Times New Roman" w:eastAsia="Times New Roman" w:hAnsi="Times New Roman" w:cs="Times New Roman"/>
          <w:u w:val="single"/>
          <w:lang w:val="en-US"/>
        </w:rPr>
        <w:t xml:space="preserve"> </w:t>
      </w:r>
      <w:r w:rsidR="00535FF8" w:rsidRPr="00472592">
        <w:rPr>
          <w:rFonts w:ascii="Times New Roman" w:eastAsia="Times New Roman" w:hAnsi="Times New Roman" w:cs="Times New Roman"/>
          <w:u w:val="single"/>
          <w:lang w:val="en-US"/>
        </w:rPr>
        <w:t>suitability</w:t>
      </w:r>
      <w:r w:rsidR="00EA0215" w:rsidRPr="00472592">
        <w:rPr>
          <w:rFonts w:ascii="Times New Roman" w:eastAsia="Times New Roman" w:hAnsi="Times New Roman" w:cs="Times New Roman"/>
          <w:u w:val="single"/>
          <w:lang w:val="en-US"/>
        </w:rPr>
        <w:t xml:space="preserve"> </w:t>
      </w:r>
      <w:r w:rsidR="00535FF8" w:rsidRPr="00472592">
        <w:rPr>
          <w:rFonts w:ascii="Times New Roman" w:eastAsia="Times New Roman" w:hAnsi="Times New Roman" w:cs="Times New Roman"/>
          <w:u w:val="single"/>
          <w:lang w:val="en-US"/>
        </w:rPr>
        <w:t>of justice workers</w:t>
      </w:r>
    </w:p>
    <w:p w:rsidR="00535FF8" w:rsidRPr="002C36A0" w:rsidRDefault="002C36A0" w:rsidP="00F96B8E">
      <w:pPr>
        <w:spacing w:after="100" w:afterAutospacing="1" w:line="240" w:lineRule="auto"/>
        <w:jc w:val="both"/>
        <w:rPr>
          <w:rFonts w:ascii="Times New Roman" w:eastAsia="Times New Roman" w:hAnsi="Times New Roman" w:cs="Times New Roman"/>
          <w:lang w:val="en-US"/>
        </w:rPr>
      </w:pPr>
      <w:r w:rsidRPr="002C36A0">
        <w:rPr>
          <w:rFonts w:ascii="Times New Roman" w:eastAsia="Times New Roman" w:hAnsi="Times New Roman" w:cs="Times New Roman"/>
          <w:lang w:val="en-US"/>
        </w:rPr>
        <w:t xml:space="preserve">Often, </w:t>
      </w:r>
      <w:r w:rsidR="005A5ADF">
        <w:rPr>
          <w:rFonts w:ascii="Times New Roman" w:eastAsia="Times New Roman" w:hAnsi="Times New Roman" w:cs="Times New Roman"/>
          <w:lang w:val="en-US"/>
        </w:rPr>
        <w:t>PWIPSD</w:t>
      </w:r>
      <w:r w:rsidRPr="002C36A0">
        <w:rPr>
          <w:rFonts w:ascii="Times New Roman" w:eastAsia="Times New Roman" w:hAnsi="Times New Roman" w:cs="Times New Roman"/>
          <w:lang w:val="en-US"/>
        </w:rPr>
        <w:t xml:space="preserve"> face </w:t>
      </w:r>
      <w:r w:rsidR="00EA0215">
        <w:rPr>
          <w:rFonts w:ascii="Times New Roman" w:eastAsia="Times New Roman" w:hAnsi="Times New Roman" w:cs="Times New Roman"/>
          <w:lang w:val="en-US"/>
        </w:rPr>
        <w:t xml:space="preserve">many </w:t>
      </w:r>
      <w:r w:rsidRPr="002C36A0">
        <w:rPr>
          <w:rFonts w:ascii="Times New Roman" w:eastAsia="Times New Roman" w:hAnsi="Times New Roman" w:cs="Times New Roman"/>
          <w:lang w:val="en-US"/>
        </w:rPr>
        <w:t>socio-cultural an</w:t>
      </w:r>
      <w:r>
        <w:rPr>
          <w:rFonts w:ascii="Times New Roman" w:eastAsia="Times New Roman" w:hAnsi="Times New Roman" w:cs="Times New Roman"/>
          <w:lang w:val="en-US"/>
        </w:rPr>
        <w:t xml:space="preserve">d procedural barriers in the judicial proceedings wherein they are parties. </w:t>
      </w:r>
      <w:r w:rsidRPr="002C36A0">
        <w:rPr>
          <w:rFonts w:ascii="Times New Roman" w:eastAsia="Times New Roman" w:hAnsi="Times New Roman" w:cs="Times New Roman"/>
          <w:lang w:val="en-US"/>
        </w:rPr>
        <w:t>The lack of regular contact between public officials and th</w:t>
      </w:r>
      <w:r>
        <w:rPr>
          <w:rFonts w:ascii="Times New Roman" w:eastAsia="Times New Roman" w:hAnsi="Times New Roman" w:cs="Times New Roman"/>
          <w:lang w:val="en-US"/>
        </w:rPr>
        <w:t>e</w:t>
      </w:r>
      <w:r w:rsidR="004D414D">
        <w:rPr>
          <w:rFonts w:ascii="Times New Roman" w:eastAsia="Times New Roman" w:hAnsi="Times New Roman" w:cs="Times New Roman"/>
          <w:lang w:val="en-US"/>
        </w:rPr>
        <w:t xml:space="preserve"> PWD </w:t>
      </w:r>
      <w:r w:rsidR="00EA0215">
        <w:rPr>
          <w:rFonts w:ascii="Times New Roman" w:eastAsia="Times New Roman" w:hAnsi="Times New Roman" w:cs="Times New Roman"/>
          <w:lang w:val="en-US"/>
        </w:rPr>
        <w:t>on whose behalf they act</w:t>
      </w:r>
      <w:r>
        <w:rPr>
          <w:rFonts w:ascii="Times New Roman" w:eastAsia="Times New Roman" w:hAnsi="Times New Roman" w:cs="Times New Roman"/>
          <w:lang w:val="en-US"/>
        </w:rPr>
        <w:t xml:space="preserve">, shows the fact that legal representatives do not maintain an effective </w:t>
      </w:r>
      <w:r w:rsidR="00EA0215">
        <w:rPr>
          <w:rFonts w:ascii="Times New Roman" w:eastAsia="Times New Roman" w:hAnsi="Times New Roman" w:cs="Times New Roman"/>
          <w:lang w:val="en-US"/>
        </w:rPr>
        <w:t xml:space="preserve">communication with the </w:t>
      </w:r>
      <w:r w:rsidR="004D414D">
        <w:rPr>
          <w:rFonts w:ascii="Times New Roman" w:eastAsia="Times New Roman" w:hAnsi="Times New Roman" w:cs="Times New Roman"/>
          <w:lang w:val="en-US"/>
        </w:rPr>
        <w:t>PWD</w:t>
      </w:r>
      <w:r w:rsidR="00EA0215">
        <w:rPr>
          <w:rFonts w:ascii="Times New Roman" w:eastAsia="Times New Roman" w:hAnsi="Times New Roman" w:cs="Times New Roman"/>
          <w:lang w:val="en-US"/>
        </w:rPr>
        <w:t xml:space="preserve"> whose rights they must defend.</w:t>
      </w:r>
      <w:r>
        <w:rPr>
          <w:rFonts w:ascii="Times New Roman" w:eastAsia="Times New Roman" w:hAnsi="Times New Roman" w:cs="Times New Roman"/>
          <w:lang w:val="en-US"/>
        </w:rPr>
        <w:t xml:space="preserve"> </w:t>
      </w:r>
    </w:p>
    <w:p w:rsidR="003B18B4" w:rsidRDefault="00137D7A" w:rsidP="00F96B8E">
      <w:pPr>
        <w:spacing w:after="100" w:afterAutospacing="1" w:line="240" w:lineRule="auto"/>
        <w:jc w:val="both"/>
        <w:rPr>
          <w:rFonts w:ascii="Times New Roman" w:eastAsia="Times New Roman" w:hAnsi="Times New Roman" w:cs="Times New Roman"/>
          <w:lang w:val="en-US"/>
        </w:rPr>
      </w:pPr>
      <w:r w:rsidRPr="00137D7A">
        <w:rPr>
          <w:rFonts w:ascii="Times New Roman" w:eastAsia="Times New Roman" w:hAnsi="Times New Roman" w:cs="Times New Roman"/>
          <w:lang w:val="en-US"/>
        </w:rPr>
        <w:t>Even though the curatorship is addre</w:t>
      </w:r>
      <w:r>
        <w:rPr>
          <w:rFonts w:ascii="Times New Roman" w:eastAsia="Times New Roman" w:hAnsi="Times New Roman" w:cs="Times New Roman"/>
          <w:lang w:val="en-US"/>
        </w:rPr>
        <w:t>ssed to protect</w:t>
      </w:r>
      <w:r w:rsidR="003B18B4">
        <w:rPr>
          <w:rFonts w:ascii="Times New Roman" w:eastAsia="Times New Roman" w:hAnsi="Times New Roman" w:cs="Times New Roman"/>
          <w:lang w:val="en-US"/>
        </w:rPr>
        <w:t>ing</w:t>
      </w:r>
      <w:r>
        <w:rPr>
          <w:rFonts w:ascii="Times New Roman" w:eastAsia="Times New Roman" w:hAnsi="Times New Roman" w:cs="Times New Roman"/>
          <w:lang w:val="en-US"/>
        </w:rPr>
        <w:t xml:space="preserve"> particular interests of the person subject</w:t>
      </w:r>
      <w:r w:rsidR="003B18B4">
        <w:rPr>
          <w:rFonts w:ascii="Times New Roman" w:eastAsia="Times New Roman" w:hAnsi="Times New Roman" w:cs="Times New Roman"/>
          <w:lang w:val="en-US"/>
        </w:rPr>
        <w:t>ed</w:t>
      </w:r>
      <w:r>
        <w:rPr>
          <w:rFonts w:ascii="Times New Roman" w:eastAsia="Times New Roman" w:hAnsi="Times New Roman" w:cs="Times New Roman"/>
          <w:lang w:val="en-US"/>
        </w:rPr>
        <w:t xml:space="preserve"> to it</w:t>
      </w:r>
      <w:r w:rsidR="003B18B4">
        <w:rPr>
          <w:rFonts w:ascii="Times New Roman" w:eastAsia="Times New Roman" w:hAnsi="Times New Roman" w:cs="Times New Roman"/>
          <w:lang w:val="en-US"/>
        </w:rPr>
        <w:t xml:space="preserve">, in many cases regarding persons with </w:t>
      </w:r>
      <w:r w:rsidR="00CD50E0">
        <w:rPr>
          <w:rFonts w:ascii="Times New Roman" w:eastAsia="Times New Roman" w:hAnsi="Times New Roman" w:cs="Times New Roman"/>
          <w:lang w:val="en-US"/>
        </w:rPr>
        <w:t>c</w:t>
      </w:r>
      <w:r w:rsidR="003B18B4">
        <w:rPr>
          <w:rFonts w:ascii="Times New Roman" w:eastAsia="Times New Roman" w:hAnsi="Times New Roman" w:cs="Times New Roman"/>
          <w:lang w:val="en-US"/>
        </w:rPr>
        <w:t>ivil interdiction judgment, it was noted practices whereby the appointment</w:t>
      </w:r>
      <w:r w:rsidR="00CD50E0">
        <w:rPr>
          <w:rFonts w:ascii="Times New Roman" w:eastAsia="Times New Roman" w:hAnsi="Times New Roman" w:cs="Times New Roman"/>
          <w:lang w:val="en-US"/>
        </w:rPr>
        <w:t xml:space="preserve">s were made on the same officer </w:t>
      </w:r>
      <w:r w:rsidR="007D06DF">
        <w:rPr>
          <w:rFonts w:ascii="Times New Roman" w:eastAsia="Times New Roman" w:hAnsi="Times New Roman" w:cs="Times New Roman"/>
          <w:lang w:val="en-US"/>
        </w:rPr>
        <w:t xml:space="preserve">of the psychiatric hospital for all the </w:t>
      </w:r>
      <w:r w:rsidR="005A5ADF">
        <w:rPr>
          <w:rFonts w:ascii="Times New Roman" w:eastAsia="Times New Roman" w:hAnsi="Times New Roman" w:cs="Times New Roman"/>
          <w:lang w:val="en-US"/>
        </w:rPr>
        <w:t>PWIPSD</w:t>
      </w:r>
      <w:r w:rsidR="007D06DF">
        <w:rPr>
          <w:rFonts w:ascii="Times New Roman" w:eastAsia="Times New Roman" w:hAnsi="Times New Roman" w:cs="Times New Roman"/>
          <w:lang w:val="en-US"/>
        </w:rPr>
        <w:t xml:space="preserve"> therein </w:t>
      </w:r>
      <w:r w:rsidR="00CD50E0">
        <w:rPr>
          <w:rFonts w:ascii="Times New Roman" w:eastAsia="Times New Roman" w:hAnsi="Times New Roman" w:cs="Times New Roman"/>
          <w:lang w:val="en-US"/>
        </w:rPr>
        <w:t>confined.</w:t>
      </w:r>
    </w:p>
    <w:p w:rsidR="00F96B8E"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lang w:val="en-US"/>
        </w:rPr>
        <w:t>6</w:t>
      </w:r>
      <w:r w:rsidRPr="00472592">
        <w:rPr>
          <w:rFonts w:ascii="Times New Roman" w:eastAsia="Times New Roman" w:hAnsi="Times New Roman" w:cs="Times New Roman"/>
          <w:u w:val="single"/>
          <w:lang w:val="en-US"/>
        </w:rPr>
        <w:t xml:space="preserve">) </w:t>
      </w:r>
      <w:r w:rsidR="003354D3" w:rsidRPr="00472592">
        <w:rPr>
          <w:rFonts w:ascii="Times New Roman" w:eastAsia="Times New Roman" w:hAnsi="Times New Roman" w:cs="Times New Roman"/>
          <w:u w:val="single"/>
          <w:lang w:val="en-US"/>
        </w:rPr>
        <w:t>Reasonable time</w:t>
      </w:r>
      <w:r w:rsidR="00312420" w:rsidRPr="00472592">
        <w:rPr>
          <w:rFonts w:ascii="Times New Roman" w:eastAsia="Times New Roman" w:hAnsi="Times New Roman" w:cs="Times New Roman"/>
          <w:u w:val="single"/>
          <w:lang w:val="en-US"/>
        </w:rPr>
        <w:t xml:space="preserve">frame </w:t>
      </w:r>
      <w:r w:rsidR="003354D3" w:rsidRPr="00472592">
        <w:rPr>
          <w:rFonts w:ascii="Times New Roman" w:eastAsia="Times New Roman" w:hAnsi="Times New Roman" w:cs="Times New Roman"/>
          <w:u w:val="single"/>
          <w:lang w:val="en-US"/>
        </w:rPr>
        <w:t xml:space="preserve"> </w:t>
      </w:r>
    </w:p>
    <w:p w:rsidR="003354D3" w:rsidRPr="003354D3" w:rsidRDefault="003354D3" w:rsidP="00F96B8E">
      <w:pPr>
        <w:spacing w:after="100" w:afterAutospacing="1" w:line="240" w:lineRule="auto"/>
        <w:jc w:val="both"/>
        <w:rPr>
          <w:rFonts w:ascii="Times New Roman" w:eastAsia="Times New Roman" w:hAnsi="Times New Roman" w:cs="Times New Roman"/>
          <w:lang w:val="en-US"/>
        </w:rPr>
      </w:pPr>
      <w:r w:rsidRPr="003354D3">
        <w:rPr>
          <w:rFonts w:ascii="Times New Roman" w:eastAsia="Times New Roman" w:hAnsi="Times New Roman" w:cs="Times New Roman"/>
          <w:lang w:val="en-US"/>
        </w:rPr>
        <w:t xml:space="preserve">The </w:t>
      </w:r>
      <w:r w:rsidR="00CE47AD">
        <w:rPr>
          <w:rFonts w:ascii="Times New Roman" w:eastAsia="Times New Roman" w:hAnsi="Times New Roman" w:cs="Times New Roman"/>
          <w:lang w:val="en-US"/>
        </w:rPr>
        <w:t xml:space="preserve">undue </w:t>
      </w:r>
      <w:r w:rsidRPr="003354D3">
        <w:rPr>
          <w:rFonts w:ascii="Times New Roman" w:eastAsia="Times New Roman" w:hAnsi="Times New Roman" w:cs="Times New Roman"/>
          <w:lang w:val="en-US"/>
        </w:rPr>
        <w:t>delay</w:t>
      </w:r>
      <w:r w:rsidR="00CE47AD">
        <w:rPr>
          <w:rFonts w:ascii="Times New Roman" w:eastAsia="Times New Roman" w:hAnsi="Times New Roman" w:cs="Times New Roman"/>
          <w:lang w:val="en-US"/>
        </w:rPr>
        <w:t xml:space="preserve">s </w:t>
      </w:r>
      <w:r w:rsidR="00312420">
        <w:rPr>
          <w:rFonts w:ascii="Times New Roman" w:eastAsia="Times New Roman" w:hAnsi="Times New Roman" w:cs="Times New Roman"/>
          <w:lang w:val="en-US"/>
        </w:rPr>
        <w:t xml:space="preserve">appear </w:t>
      </w:r>
      <w:r w:rsidRPr="003354D3">
        <w:rPr>
          <w:rFonts w:ascii="Times New Roman" w:eastAsia="Times New Roman" w:hAnsi="Times New Roman" w:cs="Times New Roman"/>
          <w:lang w:val="en-US"/>
        </w:rPr>
        <w:t xml:space="preserve">are </w:t>
      </w:r>
      <w:r w:rsidR="00312420">
        <w:rPr>
          <w:rFonts w:ascii="Times New Roman" w:eastAsia="Times New Roman" w:hAnsi="Times New Roman" w:cs="Times New Roman"/>
          <w:lang w:val="en-US"/>
        </w:rPr>
        <w:t xml:space="preserve">a </w:t>
      </w:r>
      <w:r w:rsidRPr="003354D3">
        <w:rPr>
          <w:rFonts w:ascii="Times New Roman" w:eastAsia="Times New Roman" w:hAnsi="Times New Roman" w:cs="Times New Roman"/>
          <w:lang w:val="en-US"/>
        </w:rPr>
        <w:t>structu</w:t>
      </w:r>
      <w:r>
        <w:rPr>
          <w:rFonts w:ascii="Times New Roman" w:eastAsia="Times New Roman" w:hAnsi="Times New Roman" w:cs="Times New Roman"/>
          <w:lang w:val="en-US"/>
        </w:rPr>
        <w:t xml:space="preserve">ral </w:t>
      </w:r>
      <w:r w:rsidR="00CE47AD">
        <w:rPr>
          <w:rFonts w:ascii="Times New Roman" w:eastAsia="Times New Roman" w:hAnsi="Times New Roman" w:cs="Times New Roman"/>
          <w:lang w:val="en-US"/>
        </w:rPr>
        <w:t xml:space="preserve">problem </w:t>
      </w:r>
      <w:r>
        <w:rPr>
          <w:rFonts w:ascii="Times New Roman" w:eastAsia="Times New Roman" w:hAnsi="Times New Roman" w:cs="Times New Roman"/>
          <w:lang w:val="en-US"/>
        </w:rPr>
        <w:t xml:space="preserve">in access to justice of </w:t>
      </w:r>
      <w:r w:rsidR="005A5ADF">
        <w:rPr>
          <w:rFonts w:ascii="Times New Roman" w:eastAsia="Times New Roman" w:hAnsi="Times New Roman" w:cs="Times New Roman"/>
          <w:lang w:val="en-US"/>
        </w:rPr>
        <w:t>PWIPSD</w:t>
      </w:r>
      <w:r w:rsidR="00CE47A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both in proceedings undertaken to legal capacity determination and involuntary or long-term </w:t>
      </w:r>
      <w:r w:rsidR="00CE47AD">
        <w:rPr>
          <w:rFonts w:ascii="Times New Roman" w:eastAsia="Times New Roman" w:hAnsi="Times New Roman" w:cs="Times New Roman"/>
          <w:lang w:val="en-US"/>
        </w:rPr>
        <w:t xml:space="preserve">hospitalization. Legal </w:t>
      </w:r>
      <w:r w:rsidR="00312420">
        <w:rPr>
          <w:rFonts w:ascii="Times New Roman" w:eastAsia="Times New Roman" w:hAnsi="Times New Roman" w:cs="Times New Roman"/>
          <w:lang w:val="en-US"/>
        </w:rPr>
        <w:t>timeframe</w:t>
      </w:r>
      <w:r w:rsidR="00CE47AD">
        <w:rPr>
          <w:rFonts w:ascii="Times New Roman" w:eastAsia="Times New Roman" w:hAnsi="Times New Roman" w:cs="Times New Roman"/>
          <w:lang w:val="en-US"/>
        </w:rPr>
        <w:t xml:space="preserve"> in the proceeding of people interviewed, were extended on average 24 or more month, </w:t>
      </w:r>
      <w:r w:rsidR="00312420">
        <w:rPr>
          <w:rFonts w:ascii="Times New Roman" w:eastAsia="Times New Roman" w:hAnsi="Times New Roman" w:cs="Times New Roman"/>
          <w:lang w:val="en-US"/>
        </w:rPr>
        <w:t>considering th</w:t>
      </w:r>
      <w:r w:rsidR="00843E0F">
        <w:rPr>
          <w:rFonts w:ascii="Times New Roman" w:eastAsia="Times New Roman" w:hAnsi="Times New Roman" w:cs="Times New Roman"/>
          <w:lang w:val="en-US"/>
        </w:rPr>
        <w:t xml:space="preserve">e initiation, </w:t>
      </w:r>
      <w:r w:rsidR="00312420">
        <w:rPr>
          <w:rFonts w:ascii="Times New Roman" w:eastAsia="Times New Roman" w:hAnsi="Times New Roman" w:cs="Times New Roman"/>
          <w:lang w:val="en-US"/>
        </w:rPr>
        <w:t>the evaluations, the court ruling and the review, in the cases that had it.</w:t>
      </w:r>
      <w:r>
        <w:rPr>
          <w:rFonts w:ascii="Times New Roman" w:eastAsia="Times New Roman" w:hAnsi="Times New Roman" w:cs="Times New Roman"/>
          <w:lang w:val="en-US"/>
        </w:rPr>
        <w:t xml:space="preserve"> </w:t>
      </w:r>
    </w:p>
    <w:p w:rsidR="00F96B8E" w:rsidRPr="00472592" w:rsidRDefault="00F96B8E" w:rsidP="00F96B8E">
      <w:p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 xml:space="preserve">. </w:t>
      </w:r>
    </w:p>
    <w:p w:rsidR="00F96B8E" w:rsidRPr="00BE2BCC" w:rsidRDefault="003C2144" w:rsidP="00F96B8E">
      <w:pPr>
        <w:spacing w:after="100" w:afterAutospacing="1" w:line="240" w:lineRule="auto"/>
        <w:jc w:val="both"/>
        <w:rPr>
          <w:rFonts w:ascii="Times New Roman" w:eastAsia="Times New Roman" w:hAnsi="Times New Roman" w:cs="Times New Roman"/>
          <w:i/>
          <w:u w:val="single"/>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u w:val="single"/>
          <w:lang w:val="en-US"/>
        </w:rPr>
        <w:t>:</w:t>
      </w:r>
    </w:p>
    <w:p w:rsidR="00843E0F" w:rsidRDefault="00843E0F" w:rsidP="00843E0F">
      <w:pPr>
        <w:pStyle w:val="Prrafodelista"/>
        <w:numPr>
          <w:ilvl w:val="0"/>
          <w:numId w:val="13"/>
        </w:numPr>
        <w:spacing w:after="100" w:afterAutospacing="1" w:line="240" w:lineRule="auto"/>
        <w:jc w:val="both"/>
        <w:rPr>
          <w:rFonts w:ascii="Times New Roman" w:eastAsia="Times New Roman" w:hAnsi="Times New Roman" w:cs="Times New Roman"/>
          <w:lang w:val="en-US"/>
        </w:rPr>
      </w:pPr>
      <w:r w:rsidRPr="00843E0F">
        <w:rPr>
          <w:rFonts w:ascii="Times New Roman" w:eastAsia="Times New Roman" w:hAnsi="Times New Roman" w:cs="Times New Roman"/>
          <w:lang w:val="en-US"/>
        </w:rPr>
        <w:t xml:space="preserve">Please inform the measures adopted to ensure that </w:t>
      </w:r>
      <w:r w:rsidR="00EC67F0">
        <w:rPr>
          <w:rFonts w:ascii="Times New Roman" w:eastAsia="Times New Roman" w:hAnsi="Times New Roman" w:cs="Times New Roman"/>
          <w:lang w:val="en-US"/>
        </w:rPr>
        <w:t>the</w:t>
      </w:r>
      <w:r w:rsidRPr="00843E0F">
        <w:rPr>
          <w:rFonts w:ascii="Times New Roman" w:eastAsia="Times New Roman" w:hAnsi="Times New Roman" w:cs="Times New Roman"/>
          <w:lang w:val="en-US"/>
        </w:rPr>
        <w:t xml:space="preserve"> legal defen</w:t>
      </w:r>
      <w:r w:rsidR="0050494C">
        <w:rPr>
          <w:rFonts w:ascii="Times New Roman" w:eastAsia="Times New Roman" w:hAnsi="Times New Roman" w:cs="Times New Roman"/>
          <w:lang w:val="en-US"/>
        </w:rPr>
        <w:t>c</w:t>
      </w:r>
      <w:r w:rsidRPr="00843E0F">
        <w:rPr>
          <w:rFonts w:ascii="Times New Roman" w:eastAsia="Times New Roman" w:hAnsi="Times New Roman" w:cs="Times New Roman"/>
          <w:lang w:val="en-US"/>
        </w:rPr>
        <w:t>e</w:t>
      </w:r>
      <w:r>
        <w:rPr>
          <w:rFonts w:ascii="Times New Roman" w:eastAsia="Times New Roman" w:hAnsi="Times New Roman" w:cs="Times New Roman"/>
          <w:lang w:val="en-US"/>
        </w:rPr>
        <w:t xml:space="preserve"> provides in </w:t>
      </w:r>
      <w:r w:rsidR="00583F0F">
        <w:rPr>
          <w:rFonts w:ascii="Times New Roman" w:eastAsia="Times New Roman" w:hAnsi="Times New Roman" w:cs="Times New Roman"/>
          <w:lang w:val="en-US"/>
        </w:rPr>
        <w:t>NMHA</w:t>
      </w:r>
      <w:r>
        <w:rPr>
          <w:rFonts w:ascii="Times New Roman" w:eastAsia="Times New Roman" w:hAnsi="Times New Roman" w:cs="Times New Roman"/>
          <w:lang w:val="en-US"/>
        </w:rPr>
        <w:t xml:space="preserve"> N° 26657 be implemented </w:t>
      </w:r>
      <w:r w:rsidR="00EC67F0">
        <w:rPr>
          <w:rFonts w:ascii="Times New Roman" w:eastAsia="Times New Roman" w:hAnsi="Times New Roman" w:cs="Times New Roman"/>
          <w:lang w:val="en-US"/>
        </w:rPr>
        <w:t xml:space="preserve">throughout </w:t>
      </w:r>
      <w:r w:rsidRPr="00843E0F">
        <w:rPr>
          <w:rFonts w:ascii="Times New Roman" w:eastAsia="Times New Roman" w:hAnsi="Times New Roman" w:cs="Times New Roman"/>
          <w:lang w:val="en-US"/>
        </w:rPr>
        <w:t xml:space="preserve"> </w:t>
      </w:r>
      <w:r w:rsidR="00EC67F0">
        <w:rPr>
          <w:rFonts w:ascii="Times New Roman" w:eastAsia="Times New Roman" w:hAnsi="Times New Roman" w:cs="Times New Roman"/>
          <w:lang w:val="en-US"/>
        </w:rPr>
        <w:t>the country, regardless of its federal structure;  and the measures to ensu</w:t>
      </w:r>
      <w:r w:rsidR="005356C1">
        <w:rPr>
          <w:rFonts w:ascii="Times New Roman" w:eastAsia="Times New Roman" w:hAnsi="Times New Roman" w:cs="Times New Roman"/>
          <w:lang w:val="en-US"/>
        </w:rPr>
        <w:t>re legal defense in case of PWD</w:t>
      </w:r>
      <w:r w:rsidR="00EC67F0">
        <w:rPr>
          <w:rFonts w:ascii="Times New Roman" w:eastAsia="Times New Roman" w:hAnsi="Times New Roman" w:cs="Times New Roman"/>
          <w:lang w:val="en-US"/>
        </w:rPr>
        <w:t xml:space="preserve"> deprived of their liberty due to criminal reasons but subjected to an hospitalization regime by virtue of their mental health</w:t>
      </w:r>
    </w:p>
    <w:p w:rsidR="00EC67F0" w:rsidRDefault="0050494C" w:rsidP="00843E0F">
      <w:pPr>
        <w:pStyle w:val="Prrafodelista"/>
        <w:numPr>
          <w:ilvl w:val="0"/>
          <w:numId w:val="13"/>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Please point out the steps  undertaken to ensure the access to technical d</w:t>
      </w:r>
      <w:r w:rsidR="005356C1">
        <w:rPr>
          <w:rFonts w:ascii="Times New Roman" w:eastAsia="Times New Roman" w:hAnsi="Times New Roman" w:cs="Times New Roman"/>
          <w:lang w:val="en-US"/>
        </w:rPr>
        <w:t>efence for each</w:t>
      </w:r>
      <w:r w:rsidR="003B4CFE">
        <w:rPr>
          <w:rFonts w:ascii="Times New Roman" w:eastAsia="Times New Roman" w:hAnsi="Times New Roman" w:cs="Times New Roman"/>
          <w:lang w:val="en-US"/>
        </w:rPr>
        <w:t xml:space="preserve"> </w:t>
      </w:r>
      <w:r w:rsidR="005356C1">
        <w:rPr>
          <w:rFonts w:ascii="Times New Roman" w:eastAsia="Times New Roman" w:hAnsi="Times New Roman" w:cs="Times New Roman"/>
          <w:lang w:val="en-US"/>
        </w:rPr>
        <w:t>PWD</w:t>
      </w:r>
      <w:r w:rsidR="00AF0A4D">
        <w:rPr>
          <w:rFonts w:ascii="Times New Roman" w:eastAsia="Times New Roman" w:hAnsi="Times New Roman" w:cs="Times New Roman"/>
          <w:lang w:val="en-US"/>
        </w:rPr>
        <w:t xml:space="preserve"> housed in  </w:t>
      </w:r>
      <w:r w:rsidR="000B11C7">
        <w:rPr>
          <w:rFonts w:ascii="Times New Roman" w:eastAsia="Times New Roman" w:hAnsi="Times New Roman" w:cs="Times New Roman"/>
          <w:lang w:val="en-US"/>
        </w:rPr>
        <w:t xml:space="preserve">every service existing </w:t>
      </w:r>
      <w:r w:rsidR="00AF0A4D">
        <w:rPr>
          <w:rFonts w:ascii="Times New Roman" w:eastAsia="Times New Roman" w:hAnsi="Times New Roman" w:cs="Times New Roman"/>
          <w:lang w:val="en-US"/>
        </w:rPr>
        <w:t>with</w:t>
      </w:r>
      <w:r w:rsidR="000B11C7">
        <w:rPr>
          <w:rFonts w:ascii="Times New Roman" w:eastAsia="Times New Roman" w:hAnsi="Times New Roman" w:cs="Times New Roman"/>
          <w:lang w:val="en-US"/>
        </w:rPr>
        <w:t xml:space="preserve">in all inpatient facilities, both private and public, </w:t>
      </w:r>
      <w:r>
        <w:rPr>
          <w:rFonts w:ascii="Times New Roman" w:eastAsia="Times New Roman" w:hAnsi="Times New Roman" w:cs="Times New Roman"/>
          <w:lang w:val="en-US"/>
        </w:rPr>
        <w:t xml:space="preserve"> located </w:t>
      </w:r>
      <w:r w:rsidR="000B11C7">
        <w:rPr>
          <w:rFonts w:ascii="Times New Roman" w:eastAsia="Times New Roman" w:hAnsi="Times New Roman" w:cs="Times New Roman"/>
          <w:lang w:val="en-US"/>
        </w:rPr>
        <w:t>all over the country</w:t>
      </w:r>
      <w:r w:rsidR="00AF0A4D">
        <w:rPr>
          <w:rFonts w:ascii="Times New Roman" w:eastAsia="Times New Roman" w:hAnsi="Times New Roman" w:cs="Times New Roman"/>
          <w:lang w:val="en-US"/>
        </w:rPr>
        <w:t>.</w:t>
      </w:r>
    </w:p>
    <w:p w:rsidR="00AF0A4D" w:rsidRPr="00843E0F" w:rsidRDefault="00AF0A4D" w:rsidP="00843E0F">
      <w:pPr>
        <w:pStyle w:val="Prrafodelista"/>
        <w:numPr>
          <w:ilvl w:val="0"/>
          <w:numId w:val="13"/>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Provide information about measures to ensure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 xml:space="preserve"> accessibility and reasonable adjustment to enable access to justice.</w:t>
      </w:r>
    </w:p>
    <w:p w:rsidR="00F96B8E" w:rsidRPr="00AF0A4D" w:rsidRDefault="00F96B8E" w:rsidP="00F96B8E">
      <w:pPr>
        <w:spacing w:after="100" w:afterAutospacing="1" w:line="240" w:lineRule="auto"/>
        <w:jc w:val="both"/>
        <w:rPr>
          <w:rFonts w:ascii="Times New Roman" w:eastAsia="Times New Roman" w:hAnsi="Times New Roman" w:cs="Times New Roman"/>
          <w:lang w:val="en-US"/>
        </w:rPr>
      </w:pPr>
    </w:p>
    <w:p w:rsidR="00F96B8E" w:rsidRPr="00AF0A4D" w:rsidRDefault="00F96B8E" w:rsidP="00F96B8E">
      <w:pPr>
        <w:spacing w:after="100" w:afterAutospacing="1" w:line="240" w:lineRule="auto"/>
        <w:jc w:val="both"/>
        <w:rPr>
          <w:rFonts w:ascii="Times New Roman" w:eastAsia="Times New Roman" w:hAnsi="Times New Roman" w:cs="Times New Roman"/>
          <w:lang w:val="en-US"/>
        </w:rPr>
      </w:pPr>
    </w:p>
    <w:p w:rsidR="00F96B8E" w:rsidRPr="00AF0A4D"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AF0A4D">
        <w:rPr>
          <w:rFonts w:ascii="Times New Roman" w:eastAsia="Times New Roman" w:hAnsi="Times New Roman" w:cs="Times New Roman"/>
          <w:b/>
          <w:lang w:val="en-US"/>
        </w:rPr>
        <w:t>Article</w:t>
      </w:r>
      <w:r w:rsidR="00AF0A4D" w:rsidRPr="00AF0A4D">
        <w:rPr>
          <w:rFonts w:ascii="Times New Roman" w:eastAsia="Times New Roman" w:hAnsi="Times New Roman" w:cs="Times New Roman"/>
          <w:b/>
          <w:lang w:val="en-US"/>
        </w:rPr>
        <w:t xml:space="preserve"> 14: Liberty and </w:t>
      </w:r>
      <w:r w:rsidR="00F96B8E" w:rsidRPr="00AF0A4D">
        <w:rPr>
          <w:rFonts w:ascii="Times New Roman" w:eastAsia="Times New Roman" w:hAnsi="Times New Roman" w:cs="Times New Roman"/>
          <w:b/>
          <w:lang w:val="en-US"/>
        </w:rPr>
        <w:t>Se</w:t>
      </w:r>
      <w:r w:rsidR="00AF0A4D" w:rsidRPr="00AF0A4D">
        <w:rPr>
          <w:rFonts w:ascii="Times New Roman" w:eastAsia="Times New Roman" w:hAnsi="Times New Roman" w:cs="Times New Roman"/>
          <w:b/>
          <w:lang w:val="en-US"/>
        </w:rPr>
        <w:t xml:space="preserve">curity of the </w:t>
      </w:r>
      <w:r w:rsidR="00F96B8E" w:rsidRPr="00AF0A4D">
        <w:rPr>
          <w:rFonts w:ascii="Times New Roman" w:eastAsia="Times New Roman" w:hAnsi="Times New Roman" w:cs="Times New Roman"/>
          <w:b/>
          <w:lang w:val="en-US"/>
        </w:rPr>
        <w:t>Person</w:t>
      </w:r>
      <w:r w:rsidR="00F96B8E" w:rsidRPr="004759A9">
        <w:rPr>
          <w:rFonts w:ascii="Times New Roman" w:eastAsia="Times New Roman" w:hAnsi="Times New Roman" w:cs="Times New Roman"/>
          <w:b/>
          <w:vertAlign w:val="superscript"/>
        </w:rPr>
        <w:footnoteReference w:id="30"/>
      </w:r>
    </w:p>
    <w:p w:rsidR="00F96B8E" w:rsidRPr="00BE2BCC" w:rsidRDefault="00BE2BCC" w:rsidP="00F96B8E">
      <w:pPr>
        <w:spacing w:after="100" w:afterAutospacing="1" w:line="240" w:lineRule="auto"/>
        <w:jc w:val="both"/>
        <w:rPr>
          <w:rFonts w:ascii="Times New Roman" w:eastAsia="Times New Roman" w:hAnsi="Times New Roman" w:cs="Times New Roman"/>
          <w:b/>
          <w:i/>
          <w:lang w:val="en-US"/>
        </w:rPr>
      </w:pPr>
      <w:r w:rsidRPr="00BE2BCC">
        <w:rPr>
          <w:rFonts w:ascii="Times New Roman" w:eastAsia="Times New Roman" w:hAnsi="Times New Roman" w:cs="Times New Roman"/>
          <w:b/>
          <w:i/>
          <w:u w:val="single"/>
          <w:lang w:val="en-US"/>
        </w:rPr>
        <w:t>Concluding Observation</w:t>
      </w:r>
      <w:r w:rsidR="00F96B8E" w:rsidRPr="00BE2BCC">
        <w:rPr>
          <w:rFonts w:ascii="Times New Roman" w:eastAsia="Times New Roman" w:hAnsi="Times New Roman" w:cs="Times New Roman"/>
          <w:b/>
          <w:i/>
          <w:u w:val="single"/>
          <w:lang w:val="en-US"/>
        </w:rPr>
        <w:t>:</w:t>
      </w:r>
      <w:r w:rsidR="00F96B8E" w:rsidRPr="00BE2BCC">
        <w:rPr>
          <w:rFonts w:ascii="Times New Roman" w:eastAsia="Times New Roman" w:hAnsi="Times New Roman" w:cs="Times New Roman"/>
          <w:i/>
          <w:lang w:val="en-US"/>
        </w:rPr>
        <w:t xml:space="preserve"> N° 24 y N° 26</w:t>
      </w:r>
    </w:p>
    <w:p w:rsidR="00F96B8E" w:rsidRPr="006A2EAC" w:rsidRDefault="008C18CD" w:rsidP="00F96B8E">
      <w:pPr>
        <w:spacing w:after="100" w:afterAutospacing="1" w:line="240" w:lineRule="auto"/>
        <w:jc w:val="both"/>
        <w:rPr>
          <w:rFonts w:ascii="Times New Roman" w:eastAsia="Times New Roman" w:hAnsi="Times New Roman" w:cs="Times New Roman"/>
          <w:b/>
          <w:i/>
          <w:lang w:val="en-US"/>
        </w:rPr>
      </w:pPr>
      <w:r w:rsidRPr="006A2EAC">
        <w:rPr>
          <w:rFonts w:ascii="Times New Roman" w:eastAsia="Times New Roman" w:hAnsi="Times New Roman" w:cs="Times New Roman"/>
          <w:b/>
          <w:i/>
          <w:u w:val="single"/>
          <w:lang w:val="en-US"/>
        </w:rPr>
        <w:t>SDG</w:t>
      </w:r>
      <w:r w:rsidR="00F96B8E" w:rsidRPr="006A2EAC">
        <w:rPr>
          <w:rFonts w:ascii="Times New Roman" w:eastAsia="Times New Roman" w:hAnsi="Times New Roman" w:cs="Times New Roman"/>
          <w:b/>
          <w:i/>
          <w:u w:val="single"/>
          <w:lang w:val="en-US"/>
        </w:rPr>
        <w:t xml:space="preserve"> 2030:</w:t>
      </w:r>
      <w:r w:rsidR="00F96B8E" w:rsidRPr="006A2EAC">
        <w:rPr>
          <w:rFonts w:ascii="Times New Roman" w:eastAsia="Times New Roman" w:hAnsi="Times New Roman" w:cs="Times New Roman"/>
          <w:b/>
          <w:i/>
          <w:lang w:val="en-US"/>
        </w:rPr>
        <w:t xml:space="preserve"> </w:t>
      </w:r>
      <w:r w:rsidR="005356C1" w:rsidRPr="005356C1">
        <w:rPr>
          <w:rFonts w:ascii="Times New Roman" w:eastAsia="Times New Roman" w:hAnsi="Times New Roman" w:cs="Times New Roman"/>
          <w:i/>
          <w:lang w:val="en-US"/>
        </w:rPr>
        <w:t>End of Poverty</w:t>
      </w:r>
      <w:r w:rsidR="00F96B8E" w:rsidRPr="006A2EAC">
        <w:rPr>
          <w:rFonts w:ascii="Times New Roman" w:eastAsia="Times New Roman" w:hAnsi="Times New Roman" w:cs="Times New Roman"/>
          <w:i/>
          <w:lang w:val="en-US"/>
        </w:rPr>
        <w:t xml:space="preserve"> (1), </w:t>
      </w:r>
      <w:r w:rsidR="00753D2D" w:rsidRPr="006A2EAC">
        <w:rPr>
          <w:rFonts w:ascii="Times New Roman" w:eastAsia="Times New Roman" w:hAnsi="Times New Roman" w:cs="Times New Roman"/>
          <w:i/>
          <w:lang w:val="en-US"/>
        </w:rPr>
        <w:t>Good Health and Well-being</w:t>
      </w:r>
      <w:r w:rsidR="00F96B8E" w:rsidRPr="006A2EAC">
        <w:rPr>
          <w:rFonts w:ascii="Times New Roman" w:eastAsia="Times New Roman" w:hAnsi="Times New Roman" w:cs="Times New Roman"/>
          <w:i/>
          <w:lang w:val="en-US"/>
        </w:rPr>
        <w:t xml:space="preserve"> (3); </w:t>
      </w:r>
      <w:r w:rsidR="006A2EAC" w:rsidRPr="006A2EAC">
        <w:rPr>
          <w:rFonts w:ascii="Times New Roman" w:eastAsia="Times New Roman" w:hAnsi="Times New Roman" w:cs="Times New Roman"/>
          <w:i/>
          <w:lang w:val="en-US"/>
        </w:rPr>
        <w:t>Peace, Justice and Strong Institutions</w:t>
      </w:r>
      <w:r w:rsidR="00F96B8E" w:rsidRPr="006A2EAC">
        <w:rPr>
          <w:rFonts w:ascii="Times New Roman" w:eastAsia="Times New Roman" w:hAnsi="Times New Roman" w:cs="Times New Roman"/>
          <w:i/>
          <w:lang w:val="en-US"/>
        </w:rPr>
        <w:t xml:space="preserve"> (16)</w:t>
      </w:r>
    </w:p>
    <w:p w:rsidR="00AF0A4D" w:rsidRDefault="00AF0A4D" w:rsidP="00F96B8E">
      <w:pPr>
        <w:spacing w:after="100" w:afterAutospacing="1" w:line="240" w:lineRule="auto"/>
        <w:jc w:val="both"/>
        <w:rPr>
          <w:rFonts w:ascii="Times New Roman" w:eastAsia="Times New Roman" w:hAnsi="Times New Roman" w:cs="Times New Roman"/>
          <w:lang w:val="en-US"/>
        </w:rPr>
      </w:pPr>
      <w:r w:rsidRPr="00AF0A4D">
        <w:rPr>
          <w:rFonts w:ascii="Times New Roman" w:eastAsia="Times New Roman" w:hAnsi="Times New Roman" w:cs="Times New Roman"/>
          <w:lang w:val="en-US"/>
        </w:rPr>
        <w:t>NHMA implied a</w:t>
      </w:r>
      <w:r>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 xml:space="preserve">shift </w:t>
      </w:r>
      <w:r w:rsidR="00787EEE">
        <w:rPr>
          <w:rFonts w:ascii="Times New Roman" w:eastAsia="Times New Roman" w:hAnsi="Times New Roman" w:cs="Times New Roman"/>
          <w:lang w:val="en-US"/>
        </w:rPr>
        <w:t>in public policies on the subject,</w:t>
      </w:r>
      <w:r w:rsidR="00414788">
        <w:rPr>
          <w:rFonts w:ascii="Times New Roman" w:eastAsia="Times New Roman" w:hAnsi="Times New Roman" w:cs="Times New Roman"/>
          <w:lang w:val="en-US"/>
        </w:rPr>
        <w:t xml:space="preserve"> </w:t>
      </w:r>
      <w:r w:rsidR="00787EEE">
        <w:rPr>
          <w:rFonts w:ascii="Times New Roman" w:eastAsia="Times New Roman" w:hAnsi="Times New Roman" w:cs="Times New Roman"/>
          <w:lang w:val="en-US"/>
        </w:rPr>
        <w:t>and the replace</w:t>
      </w:r>
      <w:r w:rsidR="00C85705">
        <w:rPr>
          <w:rFonts w:ascii="Times New Roman" w:eastAsia="Times New Roman" w:hAnsi="Times New Roman" w:cs="Times New Roman"/>
          <w:lang w:val="en-US"/>
        </w:rPr>
        <w:t>ment of psychiatric hospitals in</w:t>
      </w:r>
      <w:r w:rsidR="00787EEE">
        <w:rPr>
          <w:rFonts w:ascii="Times New Roman" w:eastAsia="Times New Roman" w:hAnsi="Times New Roman" w:cs="Times New Roman"/>
          <w:lang w:val="en-US"/>
        </w:rPr>
        <w:t xml:space="preserve"> 2020 was set as a goal. </w:t>
      </w:r>
      <w:r w:rsidR="00787EEE" w:rsidRPr="00787EEE">
        <w:rPr>
          <w:rFonts w:ascii="Times New Roman" w:eastAsia="Times New Roman" w:hAnsi="Times New Roman" w:cs="Times New Roman"/>
          <w:lang w:val="en-US"/>
        </w:rPr>
        <w:t xml:space="preserve">However, Argentine State is far </w:t>
      </w:r>
      <w:r w:rsidR="00C85705">
        <w:rPr>
          <w:rFonts w:ascii="Times New Roman" w:eastAsia="Times New Roman" w:hAnsi="Times New Roman" w:cs="Times New Roman"/>
          <w:lang w:val="en-US"/>
        </w:rPr>
        <w:t xml:space="preserve">to </w:t>
      </w:r>
      <w:r w:rsidR="00787EEE" w:rsidRPr="00787EEE">
        <w:rPr>
          <w:rFonts w:ascii="Times New Roman" w:eastAsia="Times New Roman" w:hAnsi="Times New Roman" w:cs="Times New Roman"/>
          <w:lang w:val="en-US"/>
        </w:rPr>
        <w:t>achieve this goal, and on th</w:t>
      </w:r>
      <w:r w:rsidR="00787EEE">
        <w:rPr>
          <w:rFonts w:ascii="Times New Roman" w:eastAsia="Times New Roman" w:hAnsi="Times New Roman" w:cs="Times New Roman"/>
          <w:lang w:val="en-US"/>
        </w:rPr>
        <w:t>e contrary, current national administration</w:t>
      </w:r>
      <w:r w:rsidR="00787EEE" w:rsidRPr="00787EEE">
        <w:rPr>
          <w:rFonts w:ascii="Times New Roman" w:eastAsia="Times New Roman" w:hAnsi="Times New Roman" w:cs="Times New Roman"/>
          <w:lang w:val="en-US"/>
        </w:rPr>
        <w:t xml:space="preserve"> </w:t>
      </w:r>
      <w:r w:rsidR="00807BBD">
        <w:rPr>
          <w:rFonts w:ascii="Times New Roman" w:eastAsia="Times New Roman" w:hAnsi="Times New Roman" w:cs="Times New Roman"/>
          <w:lang w:val="en-US"/>
        </w:rPr>
        <w:t xml:space="preserve">had </w:t>
      </w:r>
      <w:r w:rsidR="00C85705">
        <w:rPr>
          <w:rFonts w:ascii="Times New Roman" w:eastAsia="Times New Roman" w:hAnsi="Times New Roman" w:cs="Times New Roman"/>
          <w:lang w:val="en-US"/>
        </w:rPr>
        <w:t>been likely</w:t>
      </w:r>
      <w:r w:rsidR="00807BBD">
        <w:rPr>
          <w:rFonts w:ascii="Times New Roman" w:eastAsia="Times New Roman" w:hAnsi="Times New Roman" w:cs="Times New Roman"/>
          <w:lang w:val="en-US"/>
        </w:rPr>
        <w:t xml:space="preserve"> to strengthen </w:t>
      </w:r>
      <w:r w:rsidR="005356C1">
        <w:rPr>
          <w:rFonts w:ascii="Times New Roman" w:eastAsia="Times New Roman" w:hAnsi="Times New Roman" w:cs="Times New Roman"/>
          <w:lang w:val="en-US"/>
        </w:rPr>
        <w:t>its</w:t>
      </w:r>
      <w:r w:rsidR="00472592">
        <w:rPr>
          <w:rFonts w:ascii="Times New Roman" w:eastAsia="Times New Roman" w:hAnsi="Times New Roman" w:cs="Times New Roman"/>
          <w:lang w:val="en-US"/>
        </w:rPr>
        <w:t xml:space="preserve"> </w:t>
      </w:r>
      <w:r w:rsidR="005356C1">
        <w:rPr>
          <w:rFonts w:ascii="Times New Roman" w:eastAsia="Times New Roman" w:hAnsi="Times New Roman" w:cs="Times New Roman"/>
          <w:lang w:val="en-US"/>
        </w:rPr>
        <w:t xml:space="preserve">politics of </w:t>
      </w:r>
      <w:r w:rsidR="00807BBD">
        <w:rPr>
          <w:rFonts w:ascii="Times New Roman" w:eastAsia="Times New Roman" w:hAnsi="Times New Roman" w:cs="Times New Roman"/>
          <w:lang w:val="en-US"/>
        </w:rPr>
        <w:t>institutionalization in mental asylum.</w:t>
      </w:r>
    </w:p>
    <w:p w:rsidR="00807BBD" w:rsidRPr="00807BBD" w:rsidRDefault="00807BBD" w:rsidP="00F96B8E">
      <w:pPr>
        <w:spacing w:after="100" w:afterAutospacing="1" w:line="240" w:lineRule="auto"/>
        <w:jc w:val="both"/>
        <w:rPr>
          <w:rFonts w:ascii="Times New Roman" w:eastAsia="Times New Roman" w:hAnsi="Times New Roman" w:cs="Times New Roman"/>
          <w:lang w:val="en-US"/>
        </w:rPr>
      </w:pPr>
      <w:r w:rsidRPr="00807BBD">
        <w:rPr>
          <w:rFonts w:ascii="Times New Roman" w:eastAsia="Times New Roman" w:hAnsi="Times New Roman" w:cs="Times New Roman"/>
          <w:lang w:val="en-US"/>
        </w:rPr>
        <w:t xml:space="preserve">Judicial monitoring of </w:t>
      </w:r>
      <w:r w:rsidR="00C85705">
        <w:rPr>
          <w:rFonts w:ascii="Times New Roman" w:eastAsia="Times New Roman" w:hAnsi="Times New Roman" w:cs="Times New Roman"/>
          <w:lang w:val="en-US"/>
        </w:rPr>
        <w:t>hospitalization</w:t>
      </w:r>
      <w:r w:rsidRPr="00807BBD">
        <w:rPr>
          <w:rFonts w:ascii="Times New Roman" w:eastAsia="Times New Roman" w:hAnsi="Times New Roman" w:cs="Times New Roman"/>
          <w:lang w:val="en-US"/>
        </w:rPr>
        <w:t>, w</w:t>
      </w:r>
      <w:r>
        <w:rPr>
          <w:rFonts w:ascii="Times New Roman" w:eastAsia="Times New Roman" w:hAnsi="Times New Roman" w:cs="Times New Roman"/>
          <w:lang w:val="en-US"/>
        </w:rPr>
        <w:t>hich shall oversee the</w:t>
      </w:r>
      <w:r w:rsidR="00414788">
        <w:rPr>
          <w:rFonts w:ascii="Times New Roman" w:eastAsia="Times New Roman" w:hAnsi="Times New Roman" w:cs="Times New Roman"/>
          <w:lang w:val="en-US"/>
        </w:rPr>
        <w:t xml:space="preserve"> lengthening of t</w:t>
      </w:r>
      <w:r w:rsidR="00C85705">
        <w:rPr>
          <w:rFonts w:ascii="Times New Roman" w:eastAsia="Times New Roman" w:hAnsi="Times New Roman" w:cs="Times New Roman"/>
          <w:lang w:val="en-US"/>
        </w:rPr>
        <w:t xml:space="preserve">hem and impact in avoiding they </w:t>
      </w:r>
      <w:r w:rsidR="00414788">
        <w:rPr>
          <w:rFonts w:ascii="Times New Roman" w:eastAsia="Times New Roman" w:hAnsi="Times New Roman" w:cs="Times New Roman"/>
          <w:lang w:val="en-US"/>
        </w:rPr>
        <w:t>becom</w:t>
      </w:r>
      <w:r w:rsidR="001155FD">
        <w:rPr>
          <w:rFonts w:ascii="Times New Roman" w:eastAsia="Times New Roman" w:hAnsi="Times New Roman" w:cs="Times New Roman"/>
          <w:lang w:val="en-US"/>
        </w:rPr>
        <w:t xml:space="preserve">e </w:t>
      </w:r>
      <w:r w:rsidR="00414788">
        <w:rPr>
          <w:rFonts w:ascii="Times New Roman" w:eastAsia="Times New Roman" w:hAnsi="Times New Roman" w:cs="Times New Roman"/>
          <w:lang w:val="en-US"/>
        </w:rPr>
        <w:t>chroni</w:t>
      </w:r>
      <w:r w:rsidR="001155FD">
        <w:rPr>
          <w:rFonts w:ascii="Times New Roman" w:eastAsia="Times New Roman" w:hAnsi="Times New Roman" w:cs="Times New Roman"/>
          <w:lang w:val="en-US"/>
        </w:rPr>
        <w:t>c</w:t>
      </w:r>
      <w:r w:rsidR="00414788">
        <w:rPr>
          <w:rFonts w:ascii="Times New Roman" w:eastAsia="Times New Roman" w:hAnsi="Times New Roman" w:cs="Times New Roman"/>
          <w:lang w:val="en-US"/>
        </w:rPr>
        <w:t>, even though is ruled by NHMA an NCCC</w:t>
      </w:r>
      <w:r w:rsidR="001155FD">
        <w:rPr>
          <w:rFonts w:ascii="Times New Roman" w:eastAsia="Times New Roman" w:hAnsi="Times New Roman" w:cs="Times New Roman"/>
          <w:lang w:val="en-US"/>
        </w:rPr>
        <w:t>, still maintains meaningful</w:t>
      </w:r>
      <w:r w:rsidR="00C85705">
        <w:rPr>
          <w:rFonts w:ascii="Times New Roman" w:eastAsia="Times New Roman" w:hAnsi="Times New Roman" w:cs="Times New Roman"/>
          <w:lang w:val="en-US"/>
        </w:rPr>
        <w:t xml:space="preserve"> deficits</w:t>
      </w:r>
      <w:r w:rsidR="001155FD">
        <w:rPr>
          <w:rFonts w:ascii="Times New Roman" w:eastAsia="Times New Roman" w:hAnsi="Times New Roman" w:cs="Times New Roman"/>
          <w:lang w:val="en-US"/>
        </w:rPr>
        <w:t xml:space="preserve"> regarding efficiency and effectiveness</w:t>
      </w:r>
      <w:r w:rsidR="00C85705">
        <w:rPr>
          <w:rFonts w:ascii="Times New Roman" w:eastAsia="Times New Roman" w:hAnsi="Times New Roman" w:cs="Times New Roman"/>
          <w:lang w:val="en-US"/>
        </w:rPr>
        <w:t>.</w:t>
      </w:r>
      <w:r w:rsidR="001155FD">
        <w:rPr>
          <w:rFonts w:ascii="Times New Roman" w:eastAsia="Times New Roman" w:hAnsi="Times New Roman" w:cs="Times New Roman"/>
          <w:lang w:val="en-US"/>
        </w:rPr>
        <w:t xml:space="preserve"> </w:t>
      </w:r>
      <w:r w:rsidR="00414788">
        <w:rPr>
          <w:rFonts w:ascii="Times New Roman" w:eastAsia="Times New Roman" w:hAnsi="Times New Roman" w:cs="Times New Roman"/>
          <w:lang w:val="en-US"/>
        </w:rPr>
        <w:t xml:space="preserve"> </w:t>
      </w:r>
    </w:p>
    <w:p w:rsidR="002A282D" w:rsidRDefault="001155FD" w:rsidP="00F96B8E">
      <w:pPr>
        <w:spacing w:after="100" w:afterAutospacing="1" w:line="240" w:lineRule="auto"/>
        <w:jc w:val="both"/>
        <w:rPr>
          <w:rFonts w:ascii="Times New Roman" w:eastAsia="Times New Roman" w:hAnsi="Times New Roman" w:cs="Times New Roman"/>
          <w:lang w:val="en-US"/>
        </w:rPr>
      </w:pPr>
      <w:r w:rsidRPr="00D06780">
        <w:rPr>
          <w:rFonts w:ascii="Times New Roman" w:eastAsia="Times New Roman" w:hAnsi="Times New Roman" w:cs="Times New Roman"/>
          <w:lang w:val="en-US"/>
        </w:rPr>
        <w:lastRenderedPageBreak/>
        <w:t>Involuntary commitment,</w:t>
      </w:r>
      <w:r w:rsidR="00D06780" w:rsidRPr="00D06780">
        <w:rPr>
          <w:rFonts w:ascii="Times New Roman" w:eastAsia="Times New Roman" w:hAnsi="Times New Roman" w:cs="Times New Roman"/>
          <w:lang w:val="en-US"/>
        </w:rPr>
        <w:t xml:space="preserve"> incompatible</w:t>
      </w:r>
      <w:r w:rsidRPr="00D06780">
        <w:rPr>
          <w:rFonts w:ascii="Times New Roman" w:eastAsia="Times New Roman" w:hAnsi="Times New Roman" w:cs="Times New Roman"/>
          <w:lang w:val="en-US"/>
        </w:rPr>
        <w:t xml:space="preserve"> </w:t>
      </w:r>
      <w:r w:rsidR="00D06780" w:rsidRPr="00D06780">
        <w:rPr>
          <w:rFonts w:ascii="Times New Roman" w:eastAsia="Times New Roman" w:hAnsi="Times New Roman" w:cs="Times New Roman"/>
          <w:lang w:val="en-US"/>
        </w:rPr>
        <w:t>with C</w:t>
      </w:r>
      <w:r w:rsidR="00D06780">
        <w:rPr>
          <w:rFonts w:ascii="Times New Roman" w:eastAsia="Times New Roman" w:hAnsi="Times New Roman" w:cs="Times New Roman"/>
          <w:lang w:val="en-US"/>
        </w:rPr>
        <w:t>RPD is still allowed by N</w:t>
      </w:r>
      <w:r w:rsidR="00583F0F">
        <w:rPr>
          <w:rFonts w:ascii="Times New Roman" w:eastAsia="Times New Roman" w:hAnsi="Times New Roman" w:cs="Times New Roman"/>
          <w:lang w:val="en-US"/>
        </w:rPr>
        <w:t>NMHA</w:t>
      </w:r>
      <w:r w:rsidR="00D06780">
        <w:rPr>
          <w:rFonts w:ascii="Times New Roman" w:eastAsia="Times New Roman" w:hAnsi="Times New Roman" w:cs="Times New Roman"/>
          <w:lang w:val="en-US"/>
        </w:rPr>
        <w:t xml:space="preserve"> in</w:t>
      </w:r>
      <w:r w:rsidR="00C85705">
        <w:rPr>
          <w:rFonts w:ascii="Times New Roman" w:eastAsia="Times New Roman" w:hAnsi="Times New Roman" w:cs="Times New Roman"/>
          <w:lang w:val="en-US"/>
        </w:rPr>
        <w:t xml:space="preserve"> exceptional cases, but</w:t>
      </w:r>
      <w:r w:rsidR="002A282D">
        <w:rPr>
          <w:rFonts w:ascii="Times New Roman" w:eastAsia="Times New Roman" w:hAnsi="Times New Roman" w:cs="Times New Roman"/>
          <w:lang w:val="en-US"/>
        </w:rPr>
        <w:t xml:space="preserve"> prevails</w:t>
      </w:r>
      <w:r w:rsidR="00D06780">
        <w:rPr>
          <w:rFonts w:ascii="Times New Roman" w:eastAsia="Times New Roman" w:hAnsi="Times New Roman" w:cs="Times New Roman"/>
          <w:lang w:val="en-US"/>
        </w:rPr>
        <w:t xml:space="preserve"> as a therapeutic answer. Thus, in some occasions the </w:t>
      </w:r>
      <w:r w:rsidR="002A282D">
        <w:rPr>
          <w:rFonts w:ascii="Times New Roman" w:eastAsia="Times New Roman" w:hAnsi="Times New Roman" w:cs="Times New Roman"/>
          <w:lang w:val="en-US"/>
        </w:rPr>
        <w:t>institutionalization is</w:t>
      </w:r>
      <w:r w:rsidR="00D06780">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used as a way</w:t>
      </w:r>
      <w:r w:rsidR="00D06780">
        <w:rPr>
          <w:rFonts w:ascii="Times New Roman" w:eastAsia="Times New Roman" w:hAnsi="Times New Roman" w:cs="Times New Roman"/>
          <w:lang w:val="en-US"/>
        </w:rPr>
        <w:t xml:space="preserve"> to avoid </w:t>
      </w:r>
      <w:r w:rsidR="00472592">
        <w:rPr>
          <w:rFonts w:ascii="Times New Roman" w:eastAsia="Times New Roman" w:hAnsi="Times New Roman" w:cs="Times New Roman"/>
          <w:lang w:val="en-US"/>
        </w:rPr>
        <w:t xml:space="preserve">that a </w:t>
      </w:r>
      <w:r w:rsidR="00D06780">
        <w:rPr>
          <w:rFonts w:ascii="Times New Roman" w:eastAsia="Times New Roman" w:hAnsi="Times New Roman" w:cs="Times New Roman"/>
          <w:lang w:val="en-US"/>
        </w:rPr>
        <w:t xml:space="preserve">person </w:t>
      </w:r>
      <w:r w:rsidR="002A282D">
        <w:rPr>
          <w:rFonts w:ascii="Times New Roman" w:eastAsia="Times New Roman" w:hAnsi="Times New Roman" w:cs="Times New Roman"/>
          <w:lang w:val="en-US"/>
        </w:rPr>
        <w:t>beco</w:t>
      </w:r>
      <w:r w:rsidR="00472592">
        <w:rPr>
          <w:rFonts w:ascii="Times New Roman" w:eastAsia="Times New Roman" w:hAnsi="Times New Roman" w:cs="Times New Roman"/>
          <w:lang w:val="en-US"/>
        </w:rPr>
        <w:t>mes</w:t>
      </w:r>
      <w:r w:rsidR="002A282D">
        <w:rPr>
          <w:rFonts w:ascii="Times New Roman" w:eastAsia="Times New Roman" w:hAnsi="Times New Roman" w:cs="Times New Roman"/>
          <w:lang w:val="en-US"/>
        </w:rPr>
        <w:t xml:space="preserve"> homeless, and in other ones</w:t>
      </w:r>
      <w:r w:rsidR="00582248">
        <w:rPr>
          <w:rFonts w:ascii="Times New Roman" w:eastAsia="Times New Roman" w:hAnsi="Times New Roman" w:cs="Times New Roman"/>
          <w:lang w:val="en-US"/>
        </w:rPr>
        <w:t xml:space="preserve">, the hospital </w:t>
      </w:r>
      <w:r w:rsidR="00D06780">
        <w:rPr>
          <w:rFonts w:ascii="Times New Roman" w:eastAsia="Times New Roman" w:hAnsi="Times New Roman" w:cs="Times New Roman"/>
          <w:lang w:val="en-US"/>
        </w:rPr>
        <w:t>discharge make</w:t>
      </w:r>
      <w:r w:rsidR="002A282D">
        <w:rPr>
          <w:rFonts w:ascii="Times New Roman" w:eastAsia="Times New Roman" w:hAnsi="Times New Roman" w:cs="Times New Roman"/>
          <w:lang w:val="en-US"/>
        </w:rPr>
        <w:t>s the person a homeless one</w:t>
      </w:r>
      <w:r w:rsidR="00F96B8E" w:rsidRPr="004759A9">
        <w:rPr>
          <w:rFonts w:ascii="Times New Roman" w:eastAsia="Times New Roman" w:hAnsi="Times New Roman" w:cs="Times New Roman"/>
          <w:vertAlign w:val="superscript"/>
          <w:lang w:val="es-AR"/>
        </w:rPr>
        <w:footnoteReference w:id="31"/>
      </w:r>
      <w:r w:rsidR="002A282D">
        <w:rPr>
          <w:rFonts w:ascii="Times New Roman" w:eastAsia="Times New Roman" w:hAnsi="Times New Roman" w:cs="Times New Roman"/>
          <w:lang w:val="en-US"/>
        </w:rPr>
        <w:t>. Th</w:t>
      </w:r>
      <w:r w:rsidR="00ED4E81">
        <w:rPr>
          <w:rFonts w:ascii="Times New Roman" w:eastAsia="Times New Roman" w:hAnsi="Times New Roman" w:cs="Times New Roman"/>
          <w:lang w:val="en-US"/>
        </w:rPr>
        <w:t>is is because of t</w:t>
      </w:r>
      <w:r w:rsidR="002A282D">
        <w:rPr>
          <w:rFonts w:ascii="Times New Roman" w:eastAsia="Times New Roman" w:hAnsi="Times New Roman" w:cs="Times New Roman"/>
          <w:lang w:val="en-US"/>
        </w:rPr>
        <w:t xml:space="preserve">he general lack of nets and </w:t>
      </w:r>
      <w:r w:rsidR="00ED4E81">
        <w:rPr>
          <w:rFonts w:ascii="Times New Roman" w:eastAsia="Times New Roman" w:hAnsi="Times New Roman" w:cs="Times New Roman"/>
          <w:lang w:val="en-US"/>
        </w:rPr>
        <w:t xml:space="preserve">programmatic strategies in </w:t>
      </w:r>
      <w:r w:rsidR="002A282D">
        <w:rPr>
          <w:rFonts w:ascii="Times New Roman" w:eastAsia="Times New Roman" w:hAnsi="Times New Roman" w:cs="Times New Roman"/>
          <w:lang w:val="en-US"/>
        </w:rPr>
        <w:t>intermediate device</w:t>
      </w:r>
      <w:r w:rsidR="00ED4E81">
        <w:rPr>
          <w:rFonts w:ascii="Times New Roman" w:eastAsia="Times New Roman" w:hAnsi="Times New Roman" w:cs="Times New Roman"/>
          <w:lang w:val="en-US"/>
        </w:rPr>
        <w:t>s</w:t>
      </w:r>
      <w:r w:rsidR="00582248">
        <w:rPr>
          <w:rFonts w:ascii="Times New Roman" w:eastAsia="Times New Roman" w:hAnsi="Times New Roman" w:cs="Times New Roman"/>
          <w:lang w:val="en-US"/>
        </w:rPr>
        <w:t>,</w:t>
      </w:r>
      <w:r w:rsidR="00ED4E81">
        <w:rPr>
          <w:rFonts w:ascii="Times New Roman" w:eastAsia="Times New Roman" w:hAnsi="Times New Roman" w:cs="Times New Roman"/>
          <w:lang w:val="en-US"/>
        </w:rPr>
        <w:t xml:space="preserve"> </w:t>
      </w:r>
      <w:r w:rsidR="00582248">
        <w:rPr>
          <w:rFonts w:ascii="Times New Roman" w:eastAsia="Times New Roman" w:hAnsi="Times New Roman" w:cs="Times New Roman"/>
          <w:lang w:val="en-US"/>
        </w:rPr>
        <w:t>which</w:t>
      </w:r>
      <w:r w:rsidR="00ED4E81">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shall</w:t>
      </w:r>
      <w:r w:rsidR="00ED4E81">
        <w:rPr>
          <w:rFonts w:ascii="Times New Roman" w:eastAsia="Times New Roman" w:hAnsi="Times New Roman" w:cs="Times New Roman"/>
          <w:lang w:val="en-US"/>
        </w:rPr>
        <w:t xml:space="preserve"> </w:t>
      </w:r>
      <w:r w:rsidR="002A282D">
        <w:rPr>
          <w:rFonts w:ascii="Times New Roman" w:eastAsia="Times New Roman" w:hAnsi="Times New Roman" w:cs="Times New Roman"/>
          <w:lang w:val="en-US"/>
        </w:rPr>
        <w:t>allow inpatient</w:t>
      </w:r>
      <w:r w:rsidR="00ED4E81">
        <w:rPr>
          <w:rFonts w:ascii="Times New Roman" w:eastAsia="Times New Roman" w:hAnsi="Times New Roman" w:cs="Times New Roman"/>
          <w:lang w:val="en-US"/>
        </w:rPr>
        <w:t xml:space="preserve"> </w:t>
      </w:r>
      <w:r w:rsidR="002A282D">
        <w:rPr>
          <w:rFonts w:ascii="Times New Roman" w:eastAsia="Times New Roman" w:hAnsi="Times New Roman" w:cs="Times New Roman"/>
          <w:lang w:val="en-US"/>
        </w:rPr>
        <w:t>plan</w:t>
      </w:r>
      <w:r w:rsidR="00ED4E81">
        <w:rPr>
          <w:rFonts w:ascii="Times New Roman" w:eastAsia="Times New Roman" w:hAnsi="Times New Roman" w:cs="Times New Roman"/>
          <w:lang w:val="en-US"/>
        </w:rPr>
        <w:t>ning</w:t>
      </w:r>
      <w:r w:rsidR="002A282D">
        <w:rPr>
          <w:rFonts w:ascii="Times New Roman" w:eastAsia="Times New Roman" w:hAnsi="Times New Roman" w:cs="Times New Roman"/>
          <w:lang w:val="en-US"/>
        </w:rPr>
        <w:t xml:space="preserve"> a sustainable institutional discharge.</w:t>
      </w:r>
    </w:p>
    <w:p w:rsidR="00ED4E81" w:rsidRDefault="00E46687"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Yet exists </w:t>
      </w:r>
      <w:r w:rsidR="00ED4E81" w:rsidRPr="00ED4E81">
        <w:rPr>
          <w:rFonts w:ascii="Times New Roman" w:eastAsia="Times New Roman" w:hAnsi="Times New Roman" w:cs="Times New Roman"/>
          <w:lang w:val="en-US"/>
        </w:rPr>
        <w:t>lack of data a</w:t>
      </w:r>
      <w:r w:rsidR="00ED4E81">
        <w:rPr>
          <w:rFonts w:ascii="Times New Roman" w:eastAsia="Times New Roman" w:hAnsi="Times New Roman" w:cs="Times New Roman"/>
          <w:lang w:val="en-US"/>
        </w:rPr>
        <w:t>bout inpatients, both in public or private sphere</w:t>
      </w:r>
      <w:r>
        <w:rPr>
          <w:rFonts w:ascii="Times New Roman" w:eastAsia="Times New Roman" w:hAnsi="Times New Roman" w:cs="Times New Roman"/>
          <w:lang w:val="en-US"/>
        </w:rPr>
        <w:t xml:space="preserve"> and lack of </w:t>
      </w:r>
      <w:r w:rsidR="00ED4E81">
        <w:rPr>
          <w:rFonts w:ascii="Times New Roman" w:eastAsia="Times New Roman" w:hAnsi="Times New Roman" w:cs="Times New Roman"/>
          <w:lang w:val="en-US"/>
        </w:rPr>
        <w:t xml:space="preserve">public statistic which </w:t>
      </w:r>
      <w:r>
        <w:rPr>
          <w:rFonts w:ascii="Times New Roman" w:eastAsia="Times New Roman" w:hAnsi="Times New Roman" w:cs="Times New Roman"/>
          <w:lang w:val="en-US"/>
        </w:rPr>
        <w:t xml:space="preserve">shall </w:t>
      </w:r>
      <w:r w:rsidR="00ED4E81">
        <w:rPr>
          <w:rFonts w:ascii="Times New Roman" w:eastAsia="Times New Roman" w:hAnsi="Times New Roman" w:cs="Times New Roman"/>
          <w:lang w:val="en-US"/>
        </w:rPr>
        <w:t>allow the review of long-term institutionalization and know if they ar</w:t>
      </w:r>
      <w:r>
        <w:rPr>
          <w:rFonts w:ascii="Times New Roman" w:eastAsia="Times New Roman" w:hAnsi="Times New Roman" w:cs="Times New Roman"/>
          <w:lang w:val="en-US"/>
        </w:rPr>
        <w:t>e</w:t>
      </w:r>
      <w:r w:rsidR="00ED4E81">
        <w:rPr>
          <w:rFonts w:ascii="Times New Roman" w:eastAsia="Times New Roman" w:hAnsi="Times New Roman" w:cs="Times New Roman"/>
          <w:lang w:val="en-US"/>
        </w:rPr>
        <w:t xml:space="preserve"> voluntary or no</w:t>
      </w:r>
      <w:r>
        <w:rPr>
          <w:rFonts w:ascii="Times New Roman" w:eastAsia="Times New Roman" w:hAnsi="Times New Roman" w:cs="Times New Roman"/>
          <w:lang w:val="en-US"/>
        </w:rPr>
        <w:t>t, as well as the conditions in which they are undertaken.</w:t>
      </w:r>
    </w:p>
    <w:p w:rsidR="00866748" w:rsidRDefault="00900D25" w:rsidP="00F96B8E">
      <w:pPr>
        <w:spacing w:after="100" w:afterAutospacing="1" w:line="240" w:lineRule="auto"/>
        <w:jc w:val="both"/>
        <w:rPr>
          <w:rFonts w:ascii="Times New Roman" w:eastAsia="Times New Roman" w:hAnsi="Times New Roman" w:cs="Times New Roman"/>
          <w:lang w:val="en-US"/>
        </w:rPr>
      </w:pPr>
      <w:r w:rsidRPr="00900D25">
        <w:rPr>
          <w:rFonts w:ascii="Times New Roman" w:eastAsia="Times New Roman" w:hAnsi="Times New Roman" w:cs="Times New Roman"/>
          <w:lang w:val="en-US"/>
        </w:rPr>
        <w:t xml:space="preserve"> </w:t>
      </w:r>
      <w:r>
        <w:rPr>
          <w:rFonts w:ascii="Times New Roman" w:eastAsia="Times New Roman" w:hAnsi="Times New Roman" w:cs="Times New Roman"/>
          <w:i/>
          <w:lang w:val="en-US"/>
        </w:rPr>
        <w:t>S</w:t>
      </w:r>
      <w:r w:rsidRPr="00900D25">
        <w:rPr>
          <w:rFonts w:ascii="Times New Roman" w:eastAsia="Times New Roman" w:hAnsi="Times New Roman" w:cs="Times New Roman"/>
          <w:i/>
          <w:lang w:val="en-US"/>
        </w:rPr>
        <w:t>ecurity measures</w:t>
      </w:r>
      <w:r w:rsidRPr="00900D25">
        <w:rPr>
          <w:rFonts w:ascii="Times New Roman" w:eastAsia="Times New Roman" w:hAnsi="Times New Roman" w:cs="Times New Roman"/>
          <w:lang w:val="en-US"/>
        </w:rPr>
        <w:t xml:space="preserve">, </w:t>
      </w:r>
      <w:r w:rsidR="00866748">
        <w:rPr>
          <w:rFonts w:ascii="Times New Roman" w:eastAsia="Times New Roman" w:hAnsi="Times New Roman" w:cs="Times New Roman"/>
          <w:lang w:val="en-US"/>
        </w:rPr>
        <w:t>ruled</w:t>
      </w:r>
      <w:r w:rsidRPr="00900D25">
        <w:rPr>
          <w:rFonts w:ascii="Times New Roman" w:eastAsia="Times New Roman" w:hAnsi="Times New Roman" w:cs="Times New Roman"/>
          <w:lang w:val="en-US"/>
        </w:rPr>
        <w:t xml:space="preserve"> in</w:t>
      </w:r>
      <w:r w:rsidR="00F96B8E" w:rsidRPr="00900D25">
        <w:rPr>
          <w:rFonts w:ascii="Times New Roman" w:eastAsia="Times New Roman" w:hAnsi="Times New Roman" w:cs="Times New Roman"/>
          <w:lang w:val="en-US"/>
        </w:rPr>
        <w:t xml:space="preserve"> </w:t>
      </w:r>
      <w:r w:rsidR="00E25371" w:rsidRPr="00900D25">
        <w:rPr>
          <w:rFonts w:ascii="Times New Roman" w:eastAsia="Times New Roman" w:hAnsi="Times New Roman" w:cs="Times New Roman"/>
          <w:lang w:val="en-US"/>
        </w:rPr>
        <w:t>article</w:t>
      </w:r>
      <w:r w:rsidR="00F96B8E" w:rsidRPr="00900D25">
        <w:rPr>
          <w:rFonts w:ascii="Times New Roman" w:eastAsia="Times New Roman" w:hAnsi="Times New Roman" w:cs="Times New Roman"/>
          <w:lang w:val="en-US"/>
        </w:rPr>
        <w:t xml:space="preserve"> 34 </w:t>
      </w:r>
      <w:r w:rsidRPr="00900D25">
        <w:rPr>
          <w:rFonts w:ascii="Times New Roman" w:eastAsia="Times New Roman" w:hAnsi="Times New Roman" w:cs="Times New Roman"/>
          <w:lang w:val="en-US"/>
        </w:rPr>
        <w:t>o</w:t>
      </w:r>
      <w:r>
        <w:rPr>
          <w:rFonts w:ascii="Times New Roman" w:eastAsia="Times New Roman" w:hAnsi="Times New Roman" w:cs="Times New Roman"/>
          <w:lang w:val="en-US"/>
        </w:rPr>
        <w:t xml:space="preserve">f National Criminal Code, are the legal answer to </w:t>
      </w:r>
      <w:r w:rsidR="00A30C1D">
        <w:rPr>
          <w:rFonts w:ascii="Times New Roman" w:eastAsia="Times New Roman" w:hAnsi="Times New Roman" w:cs="Times New Roman"/>
          <w:lang w:val="en-US"/>
        </w:rPr>
        <w:t xml:space="preserve">most of persons declared </w:t>
      </w:r>
      <w:r w:rsidR="00582248">
        <w:rPr>
          <w:rFonts w:ascii="Times New Roman" w:eastAsia="Times New Roman" w:hAnsi="Times New Roman" w:cs="Times New Roman"/>
          <w:lang w:val="en-US"/>
        </w:rPr>
        <w:t>exempt of criminal responsibility</w:t>
      </w:r>
      <w:r w:rsidR="00A30C1D">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The</w:t>
      </w:r>
      <w:r w:rsidR="00767C3E">
        <w:rPr>
          <w:rFonts w:ascii="Times New Roman" w:eastAsia="Times New Roman" w:hAnsi="Times New Roman" w:cs="Times New Roman"/>
          <w:lang w:val="en-US"/>
        </w:rPr>
        <w:t xml:space="preserve">se measures </w:t>
      </w:r>
      <w:r w:rsidR="00C85705">
        <w:rPr>
          <w:rFonts w:ascii="Times New Roman" w:eastAsia="Times New Roman" w:hAnsi="Times New Roman" w:cs="Times New Roman"/>
          <w:lang w:val="en-US"/>
        </w:rPr>
        <w:t>are</w:t>
      </w:r>
      <w:r w:rsidR="00A30C1D">
        <w:rPr>
          <w:rFonts w:ascii="Times New Roman" w:eastAsia="Times New Roman" w:hAnsi="Times New Roman" w:cs="Times New Roman"/>
          <w:lang w:val="en-US"/>
        </w:rPr>
        <w:t xml:space="preserve">, </w:t>
      </w:r>
      <w:r w:rsidR="00CC3A9B">
        <w:rPr>
          <w:rFonts w:ascii="Times New Roman" w:eastAsia="Times New Roman" w:hAnsi="Times New Roman" w:cs="Times New Roman"/>
          <w:lang w:val="en-US"/>
        </w:rPr>
        <w:t>in general</w:t>
      </w:r>
      <w:r w:rsidR="00A30C1D">
        <w:rPr>
          <w:rFonts w:ascii="Times New Roman" w:eastAsia="Times New Roman" w:hAnsi="Times New Roman" w:cs="Times New Roman"/>
          <w:lang w:val="en-US"/>
        </w:rPr>
        <w:t>, depriving o</w:t>
      </w:r>
      <w:r w:rsidR="00CC3A9B">
        <w:rPr>
          <w:rFonts w:ascii="Times New Roman" w:eastAsia="Times New Roman" w:hAnsi="Times New Roman" w:cs="Times New Roman"/>
          <w:lang w:val="en-US"/>
        </w:rPr>
        <w:t>f</w:t>
      </w:r>
      <w:r w:rsidR="00A30C1D">
        <w:rPr>
          <w:rFonts w:ascii="Times New Roman" w:eastAsia="Times New Roman" w:hAnsi="Times New Roman" w:cs="Times New Roman"/>
          <w:lang w:val="en-US"/>
        </w:rPr>
        <w:t xml:space="preserve"> freedom </w:t>
      </w:r>
      <w:r w:rsidR="00767C3E">
        <w:rPr>
          <w:rFonts w:ascii="Times New Roman" w:eastAsia="Times New Roman" w:hAnsi="Times New Roman" w:cs="Times New Roman"/>
          <w:lang w:val="en-US"/>
        </w:rPr>
        <w:t xml:space="preserve">ones, </w:t>
      </w:r>
      <w:r w:rsidR="00A30C1D">
        <w:rPr>
          <w:rFonts w:ascii="Times New Roman" w:eastAsia="Times New Roman" w:hAnsi="Times New Roman" w:cs="Times New Roman"/>
          <w:lang w:val="en-US"/>
        </w:rPr>
        <w:t>and</w:t>
      </w:r>
      <w:r w:rsidR="00CA2F14">
        <w:rPr>
          <w:rFonts w:ascii="Times New Roman" w:eastAsia="Times New Roman" w:hAnsi="Times New Roman" w:cs="Times New Roman"/>
          <w:lang w:val="en-US"/>
        </w:rPr>
        <w:t xml:space="preserve"> are</w:t>
      </w:r>
      <w:r w:rsidR="00A30C1D">
        <w:rPr>
          <w:rFonts w:ascii="Times New Roman" w:eastAsia="Times New Roman" w:hAnsi="Times New Roman" w:cs="Times New Roman"/>
          <w:lang w:val="en-US"/>
        </w:rPr>
        <w:t xml:space="preserve"> often </w:t>
      </w:r>
      <w:r w:rsidR="00CC3A9B">
        <w:rPr>
          <w:rFonts w:ascii="Times New Roman" w:eastAsia="Times New Roman" w:hAnsi="Times New Roman" w:cs="Times New Roman"/>
          <w:lang w:val="en-US"/>
        </w:rPr>
        <w:t>served in psychiatric wards within the prison, o more usually in penitentiary areas of psychiatric hospitals.</w:t>
      </w:r>
      <w:r w:rsidR="00C85705">
        <w:rPr>
          <w:rFonts w:ascii="Times New Roman" w:eastAsia="Times New Roman" w:hAnsi="Times New Roman" w:cs="Times New Roman"/>
          <w:lang w:val="en-US"/>
        </w:rPr>
        <w:t xml:space="preserve"> They are</w:t>
      </w:r>
      <w:r w:rsidR="00CC3A9B">
        <w:rPr>
          <w:rFonts w:ascii="Times New Roman" w:eastAsia="Times New Roman" w:hAnsi="Times New Roman" w:cs="Times New Roman"/>
          <w:lang w:val="en-US"/>
        </w:rPr>
        <w:t xml:space="preserve"> deep</w:t>
      </w:r>
      <w:r w:rsidR="00CA2F14">
        <w:rPr>
          <w:rFonts w:ascii="Times New Roman" w:eastAsia="Times New Roman" w:hAnsi="Times New Roman" w:cs="Times New Roman"/>
          <w:lang w:val="en-US"/>
        </w:rPr>
        <w:t>-</w:t>
      </w:r>
      <w:r w:rsidR="00CC3A9B">
        <w:rPr>
          <w:rFonts w:ascii="Times New Roman" w:eastAsia="Times New Roman" w:hAnsi="Times New Roman" w:cs="Times New Roman"/>
          <w:lang w:val="en-US"/>
        </w:rPr>
        <w:t>rooting in danger</w:t>
      </w:r>
      <w:r w:rsidR="00866748">
        <w:rPr>
          <w:rFonts w:ascii="Times New Roman" w:eastAsia="Times New Roman" w:hAnsi="Times New Roman" w:cs="Times New Roman"/>
          <w:lang w:val="en-US"/>
        </w:rPr>
        <w:t>ousness</w:t>
      </w:r>
      <w:r w:rsidR="00CC3A9B">
        <w:rPr>
          <w:rFonts w:ascii="Times New Roman" w:eastAsia="Times New Roman" w:hAnsi="Times New Roman" w:cs="Times New Roman"/>
          <w:lang w:val="en-US"/>
        </w:rPr>
        <w:t xml:space="preserve"> concept, </w:t>
      </w:r>
      <w:r w:rsidR="00C85705">
        <w:rPr>
          <w:rFonts w:ascii="Times New Roman" w:eastAsia="Times New Roman" w:hAnsi="Times New Roman" w:cs="Times New Roman"/>
          <w:lang w:val="en-US"/>
        </w:rPr>
        <w:t xml:space="preserve">which </w:t>
      </w:r>
      <w:r w:rsidR="00CC3A9B">
        <w:rPr>
          <w:rFonts w:ascii="Times New Roman" w:eastAsia="Times New Roman" w:hAnsi="Times New Roman" w:cs="Times New Roman"/>
          <w:lang w:val="en-US"/>
        </w:rPr>
        <w:t xml:space="preserve">added to the </w:t>
      </w:r>
      <w:r w:rsidR="00CA2F14">
        <w:rPr>
          <w:rFonts w:ascii="Times New Roman" w:eastAsia="Times New Roman" w:hAnsi="Times New Roman" w:cs="Times New Roman"/>
          <w:lang w:val="en-US"/>
        </w:rPr>
        <w:t>undetermined nature –criminal or civil- of its monitoring</w:t>
      </w:r>
      <w:r w:rsidR="00866748">
        <w:rPr>
          <w:rFonts w:ascii="Times New Roman" w:eastAsia="Times New Roman" w:hAnsi="Times New Roman" w:cs="Times New Roman"/>
          <w:lang w:val="en-US"/>
        </w:rPr>
        <w:t>,</w:t>
      </w:r>
      <w:r w:rsidR="00CA2F14">
        <w:rPr>
          <w:rFonts w:ascii="Times New Roman" w:eastAsia="Times New Roman" w:hAnsi="Times New Roman" w:cs="Times New Roman"/>
          <w:lang w:val="en-US"/>
        </w:rPr>
        <w:t xml:space="preserve"> and to the specific restrictions </w:t>
      </w:r>
      <w:r w:rsidR="00866748">
        <w:rPr>
          <w:rFonts w:ascii="Times New Roman" w:eastAsia="Times New Roman" w:hAnsi="Times New Roman" w:cs="Times New Roman"/>
          <w:lang w:val="en-US"/>
        </w:rPr>
        <w:t>above mentioned</w:t>
      </w:r>
      <w:r w:rsidR="00CA2F14">
        <w:rPr>
          <w:rFonts w:ascii="Times New Roman" w:eastAsia="Times New Roman" w:hAnsi="Times New Roman" w:cs="Times New Roman"/>
          <w:lang w:val="en-US"/>
        </w:rPr>
        <w:t>,</w:t>
      </w:r>
      <w:r w:rsidR="00866748" w:rsidRPr="00866748">
        <w:rPr>
          <w:rFonts w:ascii="Times New Roman" w:eastAsia="Times New Roman" w:hAnsi="Times New Roman" w:cs="Times New Roman"/>
          <w:lang w:val="en-US"/>
        </w:rPr>
        <w:t xml:space="preserve"> </w:t>
      </w:r>
      <w:r w:rsidR="00582248">
        <w:rPr>
          <w:rFonts w:ascii="Times New Roman" w:eastAsia="Times New Roman" w:hAnsi="Times New Roman" w:cs="Times New Roman"/>
          <w:lang w:val="en-US"/>
        </w:rPr>
        <w:t>make</w:t>
      </w:r>
      <w:r w:rsidR="00866748">
        <w:rPr>
          <w:rFonts w:ascii="Times New Roman" w:eastAsia="Times New Roman" w:hAnsi="Times New Roman" w:cs="Times New Roman"/>
          <w:lang w:val="en-US"/>
        </w:rPr>
        <w:t xml:space="preserve"> them violate constitutional principles of equality and non-discrimination,</w:t>
      </w:r>
      <w:r w:rsidR="00CA2F14">
        <w:rPr>
          <w:rFonts w:ascii="Times New Roman" w:eastAsia="Times New Roman" w:hAnsi="Times New Roman" w:cs="Times New Roman"/>
          <w:lang w:val="en-US"/>
        </w:rPr>
        <w:t xml:space="preserve"> </w:t>
      </w:r>
      <w:r w:rsidR="00767C3E">
        <w:rPr>
          <w:rFonts w:ascii="Times New Roman" w:eastAsia="Times New Roman" w:hAnsi="Times New Roman" w:cs="Times New Roman"/>
          <w:lang w:val="en-US"/>
        </w:rPr>
        <w:t xml:space="preserve">and opposed </w:t>
      </w:r>
      <w:r w:rsidR="00866748">
        <w:rPr>
          <w:rFonts w:ascii="Times New Roman" w:eastAsia="Times New Roman" w:hAnsi="Times New Roman" w:cs="Times New Roman"/>
          <w:lang w:val="en-US"/>
        </w:rPr>
        <w:t>to legal paradigm instituted by CRPD and N</w:t>
      </w:r>
      <w:r w:rsidR="00583F0F">
        <w:rPr>
          <w:rFonts w:ascii="Times New Roman" w:eastAsia="Times New Roman" w:hAnsi="Times New Roman" w:cs="Times New Roman"/>
          <w:lang w:val="en-US"/>
        </w:rPr>
        <w:t>NMHA</w:t>
      </w:r>
      <w:r w:rsidR="00866748">
        <w:rPr>
          <w:rFonts w:ascii="Times New Roman" w:eastAsia="Times New Roman" w:hAnsi="Times New Roman" w:cs="Times New Roman"/>
          <w:lang w:val="en-US"/>
        </w:rPr>
        <w:t xml:space="preserve">. </w:t>
      </w:r>
    </w:p>
    <w:p w:rsidR="004A6CF5" w:rsidRPr="00CE6F97" w:rsidRDefault="004A6CF5" w:rsidP="00F96B8E">
      <w:pPr>
        <w:spacing w:after="100" w:afterAutospacing="1" w:line="240" w:lineRule="auto"/>
        <w:jc w:val="both"/>
        <w:rPr>
          <w:rFonts w:ascii="Times New Roman" w:eastAsia="Times New Roman" w:hAnsi="Times New Roman" w:cs="Times New Roman"/>
          <w:lang w:val="en-US"/>
        </w:rPr>
      </w:pPr>
      <w:r w:rsidRPr="004A6CF5">
        <w:rPr>
          <w:rFonts w:ascii="Times New Roman" w:eastAsia="Times New Roman" w:hAnsi="Times New Roman" w:cs="Times New Roman"/>
          <w:lang w:val="en-US"/>
        </w:rPr>
        <w:t xml:space="preserve">The </w:t>
      </w:r>
      <w:r w:rsidR="00DB2FEA">
        <w:rPr>
          <w:rFonts w:ascii="Times New Roman" w:eastAsia="Times New Roman" w:hAnsi="Times New Roman" w:cs="Times New Roman"/>
          <w:lang w:val="en-US"/>
        </w:rPr>
        <w:t xml:space="preserve">ruling declaring exempt of criminal responsibility </w:t>
      </w:r>
      <w:r>
        <w:rPr>
          <w:rFonts w:ascii="Times New Roman" w:eastAsia="Times New Roman" w:hAnsi="Times New Roman" w:cs="Times New Roman"/>
          <w:lang w:val="en-US"/>
        </w:rPr>
        <w:t xml:space="preserve">y and the </w:t>
      </w:r>
      <w:r w:rsidR="00ED661C">
        <w:rPr>
          <w:rFonts w:ascii="Times New Roman" w:eastAsia="Times New Roman" w:hAnsi="Times New Roman" w:cs="Times New Roman"/>
          <w:lang w:val="en-US"/>
        </w:rPr>
        <w:t xml:space="preserve">consequent </w:t>
      </w:r>
      <w:r>
        <w:rPr>
          <w:rFonts w:ascii="Times New Roman" w:eastAsia="Times New Roman" w:hAnsi="Times New Roman" w:cs="Times New Roman"/>
          <w:lang w:val="en-US"/>
        </w:rPr>
        <w:t xml:space="preserve">security </w:t>
      </w:r>
      <w:r w:rsidR="00D810BB">
        <w:rPr>
          <w:rFonts w:ascii="Times New Roman" w:eastAsia="Times New Roman" w:hAnsi="Times New Roman" w:cs="Times New Roman"/>
          <w:lang w:val="en-US"/>
        </w:rPr>
        <w:t>measure</w:t>
      </w:r>
      <w:r w:rsidR="00DB2FEA">
        <w:rPr>
          <w:rFonts w:ascii="Times New Roman" w:eastAsia="Times New Roman" w:hAnsi="Times New Roman" w:cs="Times New Roman"/>
          <w:lang w:val="en-US"/>
        </w:rPr>
        <w:t xml:space="preserve"> put the PWD</w:t>
      </w:r>
      <w:r w:rsidR="00ED661C">
        <w:rPr>
          <w:rFonts w:ascii="Times New Roman" w:eastAsia="Times New Roman" w:hAnsi="Times New Roman" w:cs="Times New Roman"/>
          <w:lang w:val="en-US"/>
        </w:rPr>
        <w:t xml:space="preserve"> o</w:t>
      </w:r>
      <w:r>
        <w:rPr>
          <w:rFonts w:ascii="Times New Roman" w:eastAsia="Times New Roman" w:hAnsi="Times New Roman" w:cs="Times New Roman"/>
          <w:lang w:val="en-US"/>
        </w:rPr>
        <w:t>ut</w:t>
      </w:r>
      <w:r w:rsidR="00ED661C">
        <w:rPr>
          <w:rFonts w:ascii="Times New Roman" w:eastAsia="Times New Roman" w:hAnsi="Times New Roman" w:cs="Times New Roman"/>
          <w:lang w:val="en-US"/>
        </w:rPr>
        <w:t xml:space="preserve">side </w:t>
      </w:r>
      <w:r w:rsidR="00767C3E">
        <w:rPr>
          <w:rFonts w:ascii="Times New Roman" w:eastAsia="Times New Roman" w:hAnsi="Times New Roman" w:cs="Times New Roman"/>
          <w:lang w:val="en-US"/>
        </w:rPr>
        <w:t xml:space="preserve">both </w:t>
      </w:r>
      <w:r>
        <w:rPr>
          <w:rFonts w:ascii="Times New Roman" w:eastAsia="Times New Roman" w:hAnsi="Times New Roman" w:cs="Times New Roman"/>
          <w:lang w:val="en-US"/>
        </w:rPr>
        <w:t xml:space="preserve">the criminal procedure and the scope of </w:t>
      </w:r>
      <w:r w:rsidR="00ED661C">
        <w:rPr>
          <w:rFonts w:ascii="Times New Roman" w:eastAsia="Times New Roman" w:hAnsi="Times New Roman" w:cs="Times New Roman"/>
          <w:lang w:val="en-US"/>
        </w:rPr>
        <w:t xml:space="preserve">guarantees. </w:t>
      </w:r>
      <w:r w:rsidR="00ED661C" w:rsidRPr="00CE6F97">
        <w:rPr>
          <w:rFonts w:ascii="Times New Roman" w:eastAsia="Times New Roman" w:hAnsi="Times New Roman" w:cs="Times New Roman"/>
          <w:lang w:val="en-US"/>
        </w:rPr>
        <w:t xml:space="preserve">In addition, his or her seclusion is ordered, monitored, </w:t>
      </w:r>
      <w:r w:rsidR="00CE6F97" w:rsidRPr="00CE6F97">
        <w:rPr>
          <w:rFonts w:ascii="Times New Roman" w:eastAsia="Times New Roman" w:hAnsi="Times New Roman" w:cs="Times New Roman"/>
          <w:lang w:val="en-US"/>
        </w:rPr>
        <w:t xml:space="preserve">and </w:t>
      </w:r>
      <w:r w:rsidR="00CE6F97">
        <w:rPr>
          <w:rFonts w:ascii="Times New Roman" w:eastAsia="Times New Roman" w:hAnsi="Times New Roman" w:cs="Times New Roman"/>
          <w:lang w:val="en-US"/>
        </w:rPr>
        <w:t>eventually ceased by a criminal court</w:t>
      </w:r>
      <w:r w:rsidR="00313C42">
        <w:rPr>
          <w:rFonts w:ascii="Times New Roman" w:eastAsia="Times New Roman" w:hAnsi="Times New Roman" w:cs="Times New Roman"/>
          <w:lang w:val="en-US"/>
        </w:rPr>
        <w:t>. This</w:t>
      </w:r>
      <w:r w:rsidR="00CE6F97">
        <w:rPr>
          <w:rFonts w:ascii="Times New Roman" w:eastAsia="Times New Roman" w:hAnsi="Times New Roman" w:cs="Times New Roman"/>
          <w:lang w:val="en-US"/>
        </w:rPr>
        <w:t xml:space="preserve"> poses a contradiction and an inequality with respect to civil commitments </w:t>
      </w:r>
      <w:r w:rsidR="00C85705">
        <w:rPr>
          <w:rFonts w:ascii="Times New Roman" w:eastAsia="Times New Roman" w:hAnsi="Times New Roman" w:cs="Times New Roman"/>
          <w:lang w:val="en-US"/>
        </w:rPr>
        <w:t xml:space="preserve">based on </w:t>
      </w:r>
      <w:r w:rsidR="00CE6F97">
        <w:rPr>
          <w:rFonts w:ascii="Times New Roman" w:eastAsia="Times New Roman" w:hAnsi="Times New Roman" w:cs="Times New Roman"/>
          <w:lang w:val="en-US"/>
        </w:rPr>
        <w:t>mental health</w:t>
      </w:r>
      <w:r w:rsidR="00DB2FEA">
        <w:rPr>
          <w:rFonts w:ascii="Times New Roman" w:eastAsia="Times New Roman" w:hAnsi="Times New Roman" w:cs="Times New Roman"/>
          <w:lang w:val="en-US"/>
        </w:rPr>
        <w:t xml:space="preserve"> causes</w:t>
      </w:r>
      <w:r w:rsidR="00CE6F97">
        <w:rPr>
          <w:rFonts w:ascii="Times New Roman" w:eastAsia="Times New Roman" w:hAnsi="Times New Roman" w:cs="Times New Roman"/>
          <w:lang w:val="en-US"/>
        </w:rPr>
        <w:t>, shall be monitored by civil and family courts.</w:t>
      </w:r>
    </w:p>
    <w:p w:rsidR="00903E75" w:rsidRDefault="00313C42" w:rsidP="00F96B8E">
      <w:pPr>
        <w:spacing w:after="100" w:afterAutospacing="1" w:line="240" w:lineRule="auto"/>
        <w:jc w:val="both"/>
        <w:rPr>
          <w:rFonts w:ascii="Times New Roman" w:eastAsia="Times New Roman" w:hAnsi="Times New Roman" w:cs="Times New Roman"/>
          <w:lang w:val="en-US"/>
        </w:rPr>
      </w:pPr>
      <w:r w:rsidRPr="00313C42">
        <w:rPr>
          <w:rFonts w:ascii="Times New Roman" w:eastAsia="Times New Roman" w:hAnsi="Times New Roman" w:cs="Times New Roman"/>
          <w:lang w:val="en-US"/>
        </w:rPr>
        <w:t xml:space="preserve">Being </w:t>
      </w:r>
      <w:r>
        <w:rPr>
          <w:rFonts w:ascii="Times New Roman" w:eastAsia="Times New Roman" w:hAnsi="Times New Roman" w:cs="Times New Roman"/>
          <w:lang w:val="en-US"/>
        </w:rPr>
        <w:t xml:space="preserve">court-ordered </w:t>
      </w:r>
      <w:r w:rsidRPr="00313C42">
        <w:rPr>
          <w:rFonts w:ascii="Times New Roman" w:eastAsia="Times New Roman" w:hAnsi="Times New Roman" w:cs="Times New Roman"/>
          <w:lang w:val="en-US"/>
        </w:rPr>
        <w:t>compel</w:t>
      </w:r>
      <w:r>
        <w:rPr>
          <w:rFonts w:ascii="Times New Roman" w:eastAsia="Times New Roman" w:hAnsi="Times New Roman" w:cs="Times New Roman"/>
          <w:lang w:val="en-US"/>
        </w:rPr>
        <w:t>l</w:t>
      </w:r>
      <w:r w:rsidRPr="00313C42">
        <w:rPr>
          <w:rFonts w:ascii="Times New Roman" w:eastAsia="Times New Roman" w:hAnsi="Times New Roman" w:cs="Times New Roman"/>
          <w:lang w:val="en-US"/>
        </w:rPr>
        <w:t>ed in</w:t>
      </w:r>
      <w:r>
        <w:rPr>
          <w:rFonts w:ascii="Times New Roman" w:eastAsia="Times New Roman" w:hAnsi="Times New Roman" w:cs="Times New Roman"/>
          <w:lang w:val="en-US"/>
        </w:rPr>
        <w:t>t</w:t>
      </w:r>
      <w:r w:rsidRPr="00313C42">
        <w:rPr>
          <w:rFonts w:ascii="Times New Roman" w:eastAsia="Times New Roman" w:hAnsi="Times New Roman" w:cs="Times New Roman"/>
          <w:lang w:val="en-US"/>
        </w:rPr>
        <w:t>erventions</w:t>
      </w:r>
      <w:r>
        <w:rPr>
          <w:rFonts w:ascii="Times New Roman" w:eastAsia="Times New Roman" w:hAnsi="Times New Roman" w:cs="Times New Roman"/>
          <w:lang w:val="en-US"/>
        </w:rPr>
        <w:t>, the criter</w:t>
      </w:r>
      <w:r w:rsidR="00DB2FEA">
        <w:rPr>
          <w:rFonts w:ascii="Times New Roman" w:eastAsia="Times New Roman" w:hAnsi="Times New Roman" w:cs="Times New Roman"/>
          <w:lang w:val="en-US"/>
        </w:rPr>
        <w:t>ia ruling the intervention is any</w:t>
      </w:r>
      <w:r>
        <w:rPr>
          <w:rFonts w:ascii="Times New Roman" w:eastAsia="Times New Roman" w:hAnsi="Times New Roman" w:cs="Times New Roman"/>
          <w:lang w:val="en-US"/>
        </w:rPr>
        <w:t xml:space="preserve"> more the medical-clinical one, and therefore is not an mental health action but a legal one; this generate a problem with </w:t>
      </w:r>
      <w:r w:rsidR="00903E75">
        <w:rPr>
          <w:rFonts w:ascii="Times New Roman" w:eastAsia="Times New Roman" w:hAnsi="Times New Roman" w:cs="Times New Roman"/>
          <w:lang w:val="en-US"/>
        </w:rPr>
        <w:t>the legacy of the detention –according to argentine legal framework-</w:t>
      </w:r>
      <w:r w:rsidR="00F96B8E" w:rsidRPr="004759A9">
        <w:rPr>
          <w:rFonts w:ascii="Times New Roman" w:eastAsia="Times New Roman" w:hAnsi="Times New Roman" w:cs="Times New Roman"/>
          <w:vertAlign w:val="superscript"/>
          <w:lang w:val="es-AR"/>
        </w:rPr>
        <w:footnoteReference w:id="32"/>
      </w:r>
      <w:r w:rsidR="00F96B8E" w:rsidRPr="00903E75">
        <w:rPr>
          <w:rFonts w:ascii="Times New Roman" w:eastAsia="Times New Roman" w:hAnsi="Times New Roman" w:cs="Times New Roman"/>
          <w:lang w:val="en-US"/>
        </w:rPr>
        <w:t xml:space="preserve">, </w:t>
      </w:r>
      <w:r w:rsidR="00903E75" w:rsidRPr="00903E75">
        <w:rPr>
          <w:rFonts w:ascii="Times New Roman" w:eastAsia="Times New Roman" w:hAnsi="Times New Roman" w:cs="Times New Roman"/>
          <w:lang w:val="en-US"/>
        </w:rPr>
        <w:t>a</w:t>
      </w:r>
      <w:r w:rsidR="00903E75">
        <w:rPr>
          <w:rFonts w:ascii="Times New Roman" w:eastAsia="Times New Roman" w:hAnsi="Times New Roman" w:cs="Times New Roman"/>
          <w:lang w:val="en-US"/>
        </w:rPr>
        <w:t>part from other constitutional violations such as,</w:t>
      </w:r>
      <w:r w:rsidR="00F1216D">
        <w:rPr>
          <w:rFonts w:ascii="Times New Roman" w:eastAsia="Times New Roman" w:hAnsi="Times New Roman" w:cs="Times New Roman"/>
          <w:lang w:val="en-US"/>
        </w:rPr>
        <w:t xml:space="preserve"> arbitrariness in the </w:t>
      </w:r>
      <w:r w:rsidR="00DB2FEA">
        <w:rPr>
          <w:rFonts w:ascii="Times New Roman" w:eastAsia="Times New Roman" w:hAnsi="Times New Roman" w:cs="Times New Roman"/>
          <w:lang w:val="en-US"/>
        </w:rPr>
        <w:t>long-term</w:t>
      </w:r>
      <w:r w:rsidR="00F1216D">
        <w:rPr>
          <w:rFonts w:ascii="Times New Roman" w:eastAsia="Times New Roman" w:hAnsi="Times New Roman" w:cs="Times New Roman"/>
          <w:lang w:val="en-US"/>
        </w:rPr>
        <w:t xml:space="preserve"> </w:t>
      </w:r>
      <w:r w:rsidR="00903E75">
        <w:rPr>
          <w:rFonts w:ascii="Times New Roman" w:eastAsia="Times New Roman" w:hAnsi="Times New Roman" w:cs="Times New Roman"/>
          <w:lang w:val="en-US"/>
        </w:rPr>
        <w:t xml:space="preserve">security measures. </w:t>
      </w:r>
    </w:p>
    <w:p w:rsidR="00AC34DF" w:rsidRDefault="00F1216D" w:rsidP="00AC34DF">
      <w:pPr>
        <w:spacing w:after="100" w:afterAutospacing="1" w:line="240" w:lineRule="auto"/>
        <w:jc w:val="both"/>
        <w:rPr>
          <w:rFonts w:ascii="Times New Roman" w:eastAsia="Times New Roman" w:hAnsi="Times New Roman" w:cs="Times New Roman"/>
          <w:lang w:val="en-US"/>
        </w:rPr>
      </w:pPr>
      <w:r w:rsidRPr="00F1216D">
        <w:rPr>
          <w:rFonts w:ascii="Times New Roman" w:eastAsia="Times New Roman" w:hAnsi="Times New Roman" w:cs="Times New Roman"/>
          <w:lang w:val="en-US"/>
        </w:rPr>
        <w:t>The regime of</w:t>
      </w:r>
      <w:r>
        <w:rPr>
          <w:rFonts w:ascii="Times New Roman" w:eastAsia="Times New Roman" w:hAnsi="Times New Roman" w:cs="Times New Roman"/>
          <w:lang w:val="en-US"/>
        </w:rPr>
        <w:t xml:space="preserve"> </w:t>
      </w:r>
      <w:r w:rsidRPr="00F1216D">
        <w:rPr>
          <w:rFonts w:ascii="Times New Roman" w:eastAsia="Times New Roman" w:hAnsi="Times New Roman" w:cs="Times New Roman"/>
          <w:lang w:val="en-US"/>
        </w:rPr>
        <w:t>progressive</w:t>
      </w:r>
      <w:r w:rsidR="00DB2FEA">
        <w:rPr>
          <w:rFonts w:ascii="Times New Roman" w:eastAsia="Times New Roman" w:hAnsi="Times New Roman" w:cs="Times New Roman"/>
          <w:lang w:val="en-US"/>
        </w:rPr>
        <w:t xml:space="preserve"> penalties, regulatin</w:t>
      </w:r>
      <w:r>
        <w:rPr>
          <w:rFonts w:ascii="Times New Roman" w:eastAsia="Times New Roman" w:hAnsi="Times New Roman" w:cs="Times New Roman"/>
          <w:lang w:val="en-US"/>
        </w:rPr>
        <w:t xml:space="preserve">g the basic execution modality, provides some limitations </w:t>
      </w:r>
      <w:r w:rsidR="00321D5E">
        <w:rPr>
          <w:rFonts w:ascii="Times New Roman" w:eastAsia="Times New Roman" w:hAnsi="Times New Roman" w:cs="Times New Roman"/>
          <w:lang w:val="en-US"/>
        </w:rPr>
        <w:t xml:space="preserve">that </w:t>
      </w:r>
      <w:r>
        <w:rPr>
          <w:rFonts w:ascii="Times New Roman" w:eastAsia="Times New Roman" w:hAnsi="Times New Roman" w:cs="Times New Roman"/>
          <w:lang w:val="en-US"/>
        </w:rPr>
        <w:t>affect</w:t>
      </w:r>
      <w:r w:rsidR="00321D5E">
        <w:rPr>
          <w:rFonts w:ascii="Times New Roman" w:eastAsia="Times New Roman" w:hAnsi="Times New Roman" w:cs="Times New Roman"/>
          <w:lang w:val="en-US"/>
        </w:rPr>
        <w:t>,</w:t>
      </w:r>
      <w:r>
        <w:rPr>
          <w:rFonts w:ascii="Times New Roman" w:eastAsia="Times New Roman" w:hAnsi="Times New Roman" w:cs="Times New Roman"/>
          <w:lang w:val="en-US"/>
        </w:rPr>
        <w:t xml:space="preserve"> in particular</w:t>
      </w:r>
      <w:r w:rsidR="00321D5E">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those person users of </w:t>
      </w:r>
      <w:r w:rsidR="00DB2FEA">
        <w:rPr>
          <w:rFonts w:ascii="Times New Roman" w:eastAsia="Times New Roman" w:hAnsi="Times New Roman" w:cs="Times New Roman"/>
          <w:lang w:val="en-US"/>
        </w:rPr>
        <w:t xml:space="preserve">mental </w:t>
      </w:r>
      <w:r>
        <w:rPr>
          <w:rFonts w:ascii="Times New Roman" w:eastAsia="Times New Roman" w:hAnsi="Times New Roman" w:cs="Times New Roman"/>
          <w:lang w:val="en-US"/>
        </w:rPr>
        <w:t>health services</w:t>
      </w:r>
      <w:r w:rsidR="00F96B8E" w:rsidRPr="004759A9">
        <w:rPr>
          <w:rFonts w:ascii="Times New Roman" w:eastAsia="Times New Roman" w:hAnsi="Times New Roman" w:cs="Times New Roman"/>
          <w:vertAlign w:val="superscript"/>
          <w:lang w:val="es-AR"/>
        </w:rPr>
        <w:footnoteReference w:id="33"/>
      </w:r>
      <w:r w:rsidR="00F96B8E" w:rsidRPr="00F1216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Regarding </w:t>
      </w:r>
      <w:r w:rsidRPr="00F1216D">
        <w:rPr>
          <w:rFonts w:ascii="Times New Roman" w:eastAsia="Times New Roman" w:hAnsi="Times New Roman" w:cs="Times New Roman"/>
          <w:lang w:val="en-US"/>
        </w:rPr>
        <w:t>to t</w:t>
      </w:r>
      <w:r w:rsidR="00DB2FEA">
        <w:rPr>
          <w:rFonts w:ascii="Times New Roman" w:eastAsia="Times New Roman" w:hAnsi="Times New Roman" w:cs="Times New Roman"/>
          <w:lang w:val="en-US"/>
        </w:rPr>
        <w:t>hem, remains suspended “behavio</w:t>
      </w:r>
      <w:r w:rsidRPr="00F1216D">
        <w:rPr>
          <w:rFonts w:ascii="Times New Roman" w:eastAsia="Times New Roman" w:hAnsi="Times New Roman" w:cs="Times New Roman"/>
          <w:lang w:val="en-US"/>
        </w:rPr>
        <w:t xml:space="preserve">r and concept qualification of the inpatient housed in </w:t>
      </w:r>
      <w:r w:rsidR="00AC34DF">
        <w:rPr>
          <w:rFonts w:ascii="Times New Roman" w:eastAsia="Times New Roman" w:hAnsi="Times New Roman" w:cs="Times New Roman"/>
          <w:lang w:val="en-US"/>
        </w:rPr>
        <w:t xml:space="preserve">a specialized penal institution of psychiatric nature or in a similar and appropriate centre of free environment”, thus this segment of prison population is excluded from the basic mechanism to access to the </w:t>
      </w:r>
      <w:r w:rsidR="00DB2FEA">
        <w:rPr>
          <w:rFonts w:ascii="Times New Roman" w:eastAsia="Times New Roman" w:hAnsi="Times New Roman" w:cs="Times New Roman"/>
          <w:lang w:val="en-US"/>
        </w:rPr>
        <w:t>progressive penalty system</w:t>
      </w:r>
      <w:r w:rsidR="00F9692A">
        <w:rPr>
          <w:rFonts w:ascii="Times New Roman" w:eastAsia="Times New Roman" w:hAnsi="Times New Roman" w:cs="Times New Roman"/>
          <w:lang w:val="en-US"/>
        </w:rPr>
        <w:t>, which includes limit</w:t>
      </w:r>
      <w:r w:rsidR="003B6C60">
        <w:rPr>
          <w:rFonts w:ascii="Times New Roman" w:eastAsia="Times New Roman" w:hAnsi="Times New Roman" w:cs="Times New Roman"/>
          <w:lang w:val="en-US"/>
        </w:rPr>
        <w:t>ing</w:t>
      </w:r>
      <w:r w:rsidR="00F9692A">
        <w:rPr>
          <w:rFonts w:ascii="Times New Roman" w:eastAsia="Times New Roman" w:hAnsi="Times New Roman" w:cs="Times New Roman"/>
          <w:lang w:val="en-US"/>
        </w:rPr>
        <w:t xml:space="preserve"> the </w:t>
      </w:r>
      <w:r w:rsidR="00321D5E">
        <w:rPr>
          <w:rFonts w:ascii="Times New Roman" w:eastAsia="Times New Roman" w:hAnsi="Times New Roman" w:cs="Times New Roman"/>
          <w:lang w:val="en-US"/>
        </w:rPr>
        <w:t>permanence of the person in locked establishments, among others rights.</w:t>
      </w:r>
    </w:p>
    <w:p w:rsidR="00CC5F76" w:rsidRDefault="00321D5E" w:rsidP="00D5202A">
      <w:pPr>
        <w:spacing w:after="100" w:afterAutospacing="1" w:line="240" w:lineRule="auto"/>
        <w:jc w:val="both"/>
        <w:rPr>
          <w:rFonts w:ascii="Times New Roman" w:eastAsia="Times New Roman" w:hAnsi="Times New Roman" w:cs="Times New Roman"/>
          <w:lang w:val="en-US"/>
        </w:rPr>
      </w:pPr>
      <w:r w:rsidRPr="00321D5E">
        <w:rPr>
          <w:rFonts w:ascii="Times New Roman" w:eastAsia="Times New Roman" w:hAnsi="Times New Roman" w:cs="Times New Roman"/>
          <w:lang w:val="en-US"/>
        </w:rPr>
        <w:t>In the same way, d</w:t>
      </w:r>
      <w:r w:rsidR="00DB2FEA">
        <w:rPr>
          <w:rFonts w:ascii="Times New Roman" w:eastAsia="Times New Roman" w:hAnsi="Times New Roman" w:cs="Times New Roman"/>
          <w:lang w:val="en-US"/>
        </w:rPr>
        <w:t>e decree regulati</w:t>
      </w:r>
      <w:r>
        <w:rPr>
          <w:rFonts w:ascii="Times New Roman" w:eastAsia="Times New Roman" w:hAnsi="Times New Roman" w:cs="Times New Roman"/>
          <w:lang w:val="en-US"/>
        </w:rPr>
        <w:t xml:space="preserve">ng the above mentioned </w:t>
      </w:r>
      <w:r w:rsidR="00D810BB">
        <w:rPr>
          <w:rFonts w:ascii="Times New Roman" w:eastAsia="Times New Roman" w:hAnsi="Times New Roman" w:cs="Times New Roman"/>
          <w:lang w:val="en-US"/>
        </w:rPr>
        <w:t>law</w:t>
      </w:r>
      <w:r>
        <w:rPr>
          <w:rFonts w:ascii="Times New Roman" w:eastAsia="Times New Roman" w:hAnsi="Times New Roman" w:cs="Times New Roman"/>
          <w:lang w:val="en-US"/>
        </w:rPr>
        <w:t xml:space="preserve"> expressly p</w:t>
      </w:r>
      <w:r w:rsidR="00FD54CF">
        <w:rPr>
          <w:rFonts w:ascii="Times New Roman" w:eastAsia="Times New Roman" w:hAnsi="Times New Roman" w:cs="Times New Roman"/>
          <w:lang w:val="en-US"/>
        </w:rPr>
        <w:t>rovides the impossibility of conjugal visit</w:t>
      </w:r>
      <w:r w:rsidR="00D5202A">
        <w:rPr>
          <w:rFonts w:ascii="Times New Roman" w:eastAsia="Times New Roman" w:hAnsi="Times New Roman" w:cs="Times New Roman"/>
          <w:lang w:val="en-US"/>
        </w:rPr>
        <w:t xml:space="preserve"> for the “intern housed in facilities or specials sections of assistant, medical or psychiatric nature or in those wherein specialized therapeutic regimes are develope</w:t>
      </w:r>
      <w:r w:rsidR="00FD54CF">
        <w:rPr>
          <w:rFonts w:ascii="Times New Roman" w:eastAsia="Times New Roman" w:hAnsi="Times New Roman" w:cs="Times New Roman"/>
          <w:lang w:val="en-US"/>
        </w:rPr>
        <w:t>d</w:t>
      </w:r>
      <w:r w:rsidR="00F96B8E" w:rsidRPr="00D5202A">
        <w:rPr>
          <w:rFonts w:ascii="Times New Roman" w:eastAsia="Times New Roman" w:hAnsi="Times New Roman" w:cs="Times New Roman"/>
          <w:lang w:val="en-US"/>
        </w:rPr>
        <w:t>”</w:t>
      </w:r>
      <w:r w:rsidR="00F96B8E" w:rsidRPr="004759A9">
        <w:rPr>
          <w:rFonts w:ascii="Times New Roman" w:eastAsia="Times New Roman" w:hAnsi="Times New Roman" w:cs="Times New Roman"/>
          <w:vertAlign w:val="superscript"/>
          <w:lang w:val="es-AR"/>
        </w:rPr>
        <w:footnoteReference w:id="34"/>
      </w:r>
      <w:r w:rsidR="00F96B8E" w:rsidRPr="00D5202A">
        <w:rPr>
          <w:rFonts w:ascii="Times New Roman" w:eastAsia="Times New Roman" w:hAnsi="Times New Roman" w:cs="Times New Roman"/>
          <w:lang w:val="en-US"/>
        </w:rPr>
        <w:t xml:space="preserve">. </w:t>
      </w:r>
      <w:r w:rsidR="00D5202A" w:rsidRPr="00CC5F76">
        <w:rPr>
          <w:rFonts w:ascii="Times New Roman" w:eastAsia="Times New Roman" w:hAnsi="Times New Roman" w:cs="Times New Roman"/>
          <w:lang w:val="en-US"/>
        </w:rPr>
        <w:t xml:space="preserve">In this way, </w:t>
      </w:r>
      <w:r w:rsidR="00CC5F76" w:rsidRPr="00CC5F76">
        <w:rPr>
          <w:rFonts w:ascii="Times New Roman" w:eastAsia="Times New Roman" w:hAnsi="Times New Roman" w:cs="Times New Roman"/>
          <w:lang w:val="en-US"/>
        </w:rPr>
        <w:t>the right t</w:t>
      </w:r>
      <w:r w:rsidR="00CC5F76">
        <w:rPr>
          <w:rFonts w:ascii="Times New Roman" w:eastAsia="Times New Roman" w:hAnsi="Times New Roman" w:cs="Times New Roman"/>
          <w:lang w:val="en-US"/>
        </w:rPr>
        <w:t xml:space="preserve">o sustain bond relationship </w:t>
      </w:r>
      <w:r w:rsidR="00D5202A" w:rsidRPr="00CC5F76">
        <w:rPr>
          <w:rFonts w:ascii="Times New Roman" w:eastAsia="Times New Roman" w:hAnsi="Times New Roman" w:cs="Times New Roman"/>
          <w:lang w:val="en-US"/>
        </w:rPr>
        <w:t>it´s violated</w:t>
      </w:r>
      <w:r w:rsidR="00CC5F76">
        <w:rPr>
          <w:rFonts w:ascii="Times New Roman" w:eastAsia="Times New Roman" w:hAnsi="Times New Roman" w:cs="Times New Roman"/>
          <w:lang w:val="en-US"/>
        </w:rPr>
        <w:t>, generating an unjustified and discriminatory treatment.</w:t>
      </w:r>
    </w:p>
    <w:p w:rsidR="002478D7" w:rsidRDefault="002478D7" w:rsidP="00F96B8E">
      <w:pPr>
        <w:spacing w:after="100" w:afterAutospacing="1" w:line="240" w:lineRule="auto"/>
        <w:jc w:val="both"/>
        <w:rPr>
          <w:rFonts w:ascii="Times New Roman" w:eastAsia="Times New Roman" w:hAnsi="Times New Roman" w:cs="Times New Roman"/>
          <w:bCs/>
          <w:i/>
          <w:u w:val="single"/>
          <w:lang w:val="en-US"/>
        </w:rPr>
      </w:pPr>
    </w:p>
    <w:p w:rsidR="002478D7" w:rsidRDefault="002478D7" w:rsidP="00F96B8E">
      <w:pPr>
        <w:spacing w:after="100" w:afterAutospacing="1" w:line="240" w:lineRule="auto"/>
        <w:jc w:val="both"/>
        <w:rPr>
          <w:rFonts w:ascii="Times New Roman" w:eastAsia="Times New Roman" w:hAnsi="Times New Roman" w:cs="Times New Roman"/>
          <w:bCs/>
          <w:i/>
          <w:u w:val="single"/>
          <w:lang w:val="en-US"/>
        </w:rPr>
      </w:pPr>
    </w:p>
    <w:p w:rsidR="00F96B8E" w:rsidRPr="00BE2BCC" w:rsidRDefault="003C2144" w:rsidP="00F96B8E">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u w:val="single"/>
          <w:lang w:val="en-US"/>
        </w:rPr>
        <w:t>:</w:t>
      </w:r>
    </w:p>
    <w:p w:rsidR="00F96B8E" w:rsidRPr="00231EB2" w:rsidRDefault="00767C3E" w:rsidP="00231EB2">
      <w:pPr>
        <w:pStyle w:val="Prrafodelista"/>
        <w:numPr>
          <w:ilvl w:val="0"/>
          <w:numId w:val="14"/>
        </w:numPr>
        <w:spacing w:after="100" w:afterAutospacing="1" w:line="240" w:lineRule="auto"/>
        <w:jc w:val="both"/>
        <w:rPr>
          <w:rFonts w:ascii="Times New Roman" w:eastAsia="Times New Roman" w:hAnsi="Times New Roman" w:cs="Times New Roman"/>
          <w:lang w:val="en-US"/>
        </w:rPr>
      </w:pPr>
      <w:r w:rsidRPr="00E25C12">
        <w:rPr>
          <w:rFonts w:ascii="Times New Roman" w:eastAsia="Times New Roman" w:hAnsi="Times New Roman" w:cs="Times New Roman"/>
          <w:lang w:val="en-US"/>
        </w:rPr>
        <w:lastRenderedPageBreak/>
        <w:t>Please inform about the</w:t>
      </w:r>
      <w:r w:rsidR="00231EB2">
        <w:rPr>
          <w:rFonts w:ascii="Times New Roman" w:eastAsia="Times New Roman" w:hAnsi="Times New Roman" w:cs="Times New Roman"/>
          <w:lang w:val="en-US"/>
        </w:rPr>
        <w:t xml:space="preserve"> </w:t>
      </w:r>
      <w:r w:rsidR="00E25C12" w:rsidRPr="00E25C12">
        <w:rPr>
          <w:rFonts w:ascii="Times New Roman" w:eastAsia="Times New Roman" w:hAnsi="Times New Roman" w:cs="Times New Roman"/>
          <w:lang w:val="en-US"/>
        </w:rPr>
        <w:t>measures u</w:t>
      </w:r>
      <w:r w:rsidR="00E25C12">
        <w:rPr>
          <w:rFonts w:ascii="Times New Roman" w:eastAsia="Times New Roman" w:hAnsi="Times New Roman" w:cs="Times New Roman"/>
          <w:lang w:val="en-US"/>
        </w:rPr>
        <w:t>ndertaken to align</w:t>
      </w:r>
      <w:r w:rsidR="00231EB2">
        <w:rPr>
          <w:rFonts w:ascii="Times New Roman" w:eastAsia="Times New Roman" w:hAnsi="Times New Roman" w:cs="Times New Roman"/>
          <w:lang w:val="en-US"/>
        </w:rPr>
        <w:t>ing</w:t>
      </w:r>
      <w:r w:rsidR="00E25C12">
        <w:rPr>
          <w:rFonts w:ascii="Times New Roman" w:eastAsia="Times New Roman" w:hAnsi="Times New Roman" w:cs="Times New Roman"/>
          <w:lang w:val="en-US"/>
        </w:rPr>
        <w:t xml:space="preserve"> the </w:t>
      </w:r>
      <w:r w:rsidR="002478D7">
        <w:rPr>
          <w:rFonts w:ascii="Times New Roman" w:eastAsia="Times New Roman" w:hAnsi="Times New Roman" w:cs="Times New Roman"/>
          <w:lang w:val="en-US"/>
        </w:rPr>
        <w:t xml:space="preserve">exempt of criminal responsibility </w:t>
      </w:r>
      <w:r w:rsidR="00E25C12">
        <w:rPr>
          <w:rFonts w:ascii="Times New Roman" w:eastAsia="Times New Roman" w:hAnsi="Times New Roman" w:cs="Times New Roman"/>
          <w:lang w:val="en-US"/>
        </w:rPr>
        <w:t>regime</w:t>
      </w:r>
      <w:r w:rsidR="00231EB2">
        <w:rPr>
          <w:rFonts w:ascii="Times New Roman" w:eastAsia="Times New Roman" w:hAnsi="Times New Roman" w:cs="Times New Roman"/>
          <w:lang w:val="en-US"/>
        </w:rPr>
        <w:t xml:space="preserve"> to CRPD</w:t>
      </w:r>
      <w:r w:rsidR="00E25C12">
        <w:rPr>
          <w:rFonts w:ascii="Times New Roman" w:eastAsia="Times New Roman" w:hAnsi="Times New Roman" w:cs="Times New Roman"/>
          <w:lang w:val="en-US"/>
        </w:rPr>
        <w:t>, including the elimination</w:t>
      </w:r>
      <w:r w:rsidR="00231EB2">
        <w:rPr>
          <w:rFonts w:ascii="Times New Roman" w:eastAsia="Times New Roman" w:hAnsi="Times New Roman" w:cs="Times New Roman"/>
          <w:lang w:val="en-US"/>
        </w:rPr>
        <w:t xml:space="preserve"> </w:t>
      </w:r>
      <w:r w:rsidR="00E25C12">
        <w:rPr>
          <w:rFonts w:ascii="Times New Roman" w:eastAsia="Times New Roman" w:hAnsi="Times New Roman" w:cs="Times New Roman"/>
          <w:lang w:val="en-US"/>
        </w:rPr>
        <w:t>of security measures</w:t>
      </w:r>
      <w:r w:rsidR="00231EB2">
        <w:rPr>
          <w:rFonts w:ascii="Times New Roman" w:eastAsia="Times New Roman" w:hAnsi="Times New Roman" w:cs="Times New Roman"/>
          <w:lang w:val="en-US"/>
        </w:rPr>
        <w:t xml:space="preserve"> from NCC</w:t>
      </w:r>
      <w:r w:rsidR="00F96B8E" w:rsidRPr="00231EB2">
        <w:rPr>
          <w:rFonts w:ascii="Times New Roman" w:eastAsia="Times New Roman" w:hAnsi="Times New Roman" w:cs="Times New Roman"/>
          <w:lang w:val="en-US"/>
        </w:rPr>
        <w:t xml:space="preserve"> (art.</w:t>
      </w:r>
      <w:r w:rsidR="00903525">
        <w:rPr>
          <w:rFonts w:ascii="Times New Roman" w:eastAsia="Times New Roman" w:hAnsi="Times New Roman" w:cs="Times New Roman"/>
          <w:lang w:val="en-US"/>
        </w:rPr>
        <w:t xml:space="preserve"> 34 and </w:t>
      </w:r>
      <w:r w:rsidR="00F96B8E" w:rsidRPr="00231EB2">
        <w:rPr>
          <w:rFonts w:ascii="Times New Roman" w:eastAsia="Times New Roman" w:hAnsi="Times New Roman" w:cs="Times New Roman"/>
          <w:lang w:val="en-US"/>
        </w:rPr>
        <w:t>concordant)</w:t>
      </w:r>
      <w:r w:rsidR="00231EB2">
        <w:rPr>
          <w:rFonts w:ascii="Times New Roman" w:eastAsia="Times New Roman" w:hAnsi="Times New Roman" w:cs="Times New Roman"/>
          <w:lang w:val="en-US"/>
        </w:rPr>
        <w:t>.</w:t>
      </w:r>
      <w:r w:rsidR="00F96B8E" w:rsidRPr="00231EB2">
        <w:rPr>
          <w:rFonts w:ascii="Times New Roman" w:eastAsia="Times New Roman" w:hAnsi="Times New Roman" w:cs="Times New Roman"/>
          <w:lang w:val="en-US"/>
        </w:rPr>
        <w:t xml:space="preserve"> </w:t>
      </w:r>
    </w:p>
    <w:p w:rsidR="00231EB2" w:rsidRDefault="00231EB2" w:rsidP="00231EB2">
      <w:pPr>
        <w:pStyle w:val="Prrafodelista"/>
        <w:numPr>
          <w:ilvl w:val="0"/>
          <w:numId w:val="14"/>
        </w:numPr>
        <w:spacing w:after="100" w:afterAutospacing="1" w:line="240" w:lineRule="auto"/>
        <w:jc w:val="both"/>
        <w:rPr>
          <w:rFonts w:ascii="Times New Roman" w:eastAsia="Times New Roman" w:hAnsi="Times New Roman" w:cs="Times New Roman"/>
          <w:lang w:val="en-US"/>
        </w:rPr>
      </w:pPr>
      <w:r w:rsidRPr="00231EB2">
        <w:rPr>
          <w:rFonts w:ascii="Times New Roman" w:eastAsia="Times New Roman" w:hAnsi="Times New Roman" w:cs="Times New Roman"/>
          <w:lang w:val="en-US"/>
        </w:rPr>
        <w:t>Provide information about measures a</w:t>
      </w:r>
      <w:r>
        <w:rPr>
          <w:rFonts w:ascii="Times New Roman" w:eastAsia="Times New Roman" w:hAnsi="Times New Roman" w:cs="Times New Roman"/>
          <w:lang w:val="en-US"/>
        </w:rPr>
        <w:t>dopted to ga</w:t>
      </w:r>
      <w:r w:rsidR="002478D7">
        <w:rPr>
          <w:rFonts w:ascii="Times New Roman" w:eastAsia="Times New Roman" w:hAnsi="Times New Roman" w:cs="Times New Roman"/>
          <w:lang w:val="en-US"/>
        </w:rPr>
        <w:t>thering quantitative data on PWD</w:t>
      </w:r>
      <w:r>
        <w:rPr>
          <w:rFonts w:ascii="Times New Roman" w:eastAsia="Times New Roman" w:hAnsi="Times New Roman" w:cs="Times New Roman"/>
          <w:lang w:val="en-US"/>
        </w:rPr>
        <w:t xml:space="preserve"> detainees in all </w:t>
      </w:r>
      <w:r w:rsidR="002478D7">
        <w:rPr>
          <w:rFonts w:ascii="Times New Roman" w:eastAsia="Times New Roman" w:hAnsi="Times New Roman" w:cs="Times New Roman"/>
          <w:lang w:val="en-US"/>
        </w:rPr>
        <w:t xml:space="preserve">country prisons and the </w:t>
      </w:r>
      <w:r w:rsidR="00903525">
        <w:rPr>
          <w:rFonts w:ascii="Times New Roman" w:eastAsia="Times New Roman" w:hAnsi="Times New Roman" w:cs="Times New Roman"/>
          <w:lang w:val="en-US"/>
        </w:rPr>
        <w:t xml:space="preserve">unmet needs </w:t>
      </w:r>
      <w:r>
        <w:rPr>
          <w:rFonts w:ascii="Times New Roman" w:eastAsia="Times New Roman" w:hAnsi="Times New Roman" w:cs="Times New Roman"/>
          <w:lang w:val="en-US"/>
        </w:rPr>
        <w:t xml:space="preserve">they </w:t>
      </w:r>
      <w:r w:rsidR="003438C1">
        <w:rPr>
          <w:rFonts w:ascii="Times New Roman" w:eastAsia="Times New Roman" w:hAnsi="Times New Roman" w:cs="Times New Roman"/>
          <w:lang w:val="en-US"/>
        </w:rPr>
        <w:t>have according with his or her disability.</w:t>
      </w:r>
      <w:r>
        <w:rPr>
          <w:rFonts w:ascii="Times New Roman" w:eastAsia="Times New Roman" w:hAnsi="Times New Roman" w:cs="Times New Roman"/>
          <w:lang w:val="en-US"/>
        </w:rPr>
        <w:t xml:space="preserve"> </w:t>
      </w:r>
    </w:p>
    <w:p w:rsidR="00231EB2" w:rsidRDefault="003438C1" w:rsidP="00231EB2">
      <w:pPr>
        <w:pStyle w:val="Prrafodelista"/>
        <w:numPr>
          <w:ilvl w:val="0"/>
          <w:numId w:val="14"/>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point out the steps forward to ensure the sustainable  and non-regressive implementation of existing mental health devices </w:t>
      </w:r>
      <w:r w:rsidR="00340E7D">
        <w:rPr>
          <w:rFonts w:ascii="Times New Roman" w:eastAsia="Times New Roman" w:hAnsi="Times New Roman" w:cs="Times New Roman"/>
          <w:lang w:val="en-US"/>
        </w:rPr>
        <w:t>for person</w:t>
      </w:r>
      <w:r w:rsidR="002478D7">
        <w:rPr>
          <w:rFonts w:ascii="Times New Roman" w:eastAsia="Times New Roman" w:hAnsi="Times New Roman" w:cs="Times New Roman"/>
          <w:lang w:val="en-US"/>
        </w:rPr>
        <w:t>s</w:t>
      </w:r>
      <w:r w:rsidR="00340E7D">
        <w:rPr>
          <w:rFonts w:ascii="Times New Roman" w:eastAsia="Times New Roman" w:hAnsi="Times New Roman" w:cs="Times New Roman"/>
          <w:lang w:val="en-US"/>
        </w:rPr>
        <w:t xml:space="preserve"> with psychosocial disability involved in criminal proceedings, and to ensure that similar intervention devices</w:t>
      </w:r>
      <w:r>
        <w:rPr>
          <w:rFonts w:ascii="Times New Roman" w:eastAsia="Times New Roman" w:hAnsi="Times New Roman" w:cs="Times New Roman"/>
          <w:lang w:val="en-US"/>
        </w:rPr>
        <w:t xml:space="preserve"> </w:t>
      </w:r>
      <w:r w:rsidR="00340E7D">
        <w:rPr>
          <w:rFonts w:ascii="Times New Roman" w:eastAsia="Times New Roman" w:hAnsi="Times New Roman" w:cs="Times New Roman"/>
          <w:lang w:val="en-US"/>
        </w:rPr>
        <w:t>will be implemented in penitentiary institutions throughout the country, regardless de jurisdictional sections.</w:t>
      </w:r>
    </w:p>
    <w:p w:rsidR="00F96B8E" w:rsidRDefault="00A970FC" w:rsidP="00F96B8E">
      <w:pPr>
        <w:pStyle w:val="Prrafodelista"/>
        <w:numPr>
          <w:ilvl w:val="0"/>
          <w:numId w:val="14"/>
        </w:numPr>
        <w:spacing w:after="100" w:afterAutospacing="1" w:line="240" w:lineRule="auto"/>
        <w:jc w:val="both"/>
        <w:rPr>
          <w:rFonts w:ascii="Times New Roman" w:eastAsia="Times New Roman" w:hAnsi="Times New Roman" w:cs="Times New Roman"/>
          <w:lang w:val="en-US"/>
        </w:rPr>
      </w:pPr>
      <w:r w:rsidRPr="00A970FC">
        <w:rPr>
          <w:rFonts w:ascii="Times New Roman" w:eastAsia="Times New Roman" w:hAnsi="Times New Roman" w:cs="Times New Roman"/>
          <w:lang w:val="en-GB"/>
        </w:rPr>
        <w:t>Pr</w:t>
      </w:r>
      <w:r w:rsidR="00340E7D" w:rsidRPr="00A970FC">
        <w:rPr>
          <w:rFonts w:ascii="Times New Roman" w:eastAsia="Times New Roman" w:hAnsi="Times New Roman" w:cs="Times New Roman"/>
          <w:lang w:val="en-GB"/>
        </w:rPr>
        <w:t>ovide</w:t>
      </w:r>
      <w:r w:rsidR="00340E7D" w:rsidRPr="00A970FC">
        <w:rPr>
          <w:rFonts w:ascii="Times New Roman" w:eastAsia="Times New Roman" w:hAnsi="Times New Roman" w:cs="Times New Roman"/>
          <w:lang w:val="en-US"/>
        </w:rPr>
        <w:t xml:space="preserve"> information on mechanisms existing all o</w:t>
      </w:r>
      <w:r w:rsidR="00903525" w:rsidRPr="00A970FC">
        <w:rPr>
          <w:rFonts w:ascii="Times New Roman" w:eastAsia="Times New Roman" w:hAnsi="Times New Roman" w:cs="Times New Roman"/>
          <w:lang w:val="en-US"/>
        </w:rPr>
        <w:t>ver the country to ensu</w:t>
      </w:r>
      <w:r w:rsidR="00A00486" w:rsidRPr="00A970FC">
        <w:rPr>
          <w:rFonts w:ascii="Times New Roman" w:eastAsia="Times New Roman" w:hAnsi="Times New Roman" w:cs="Times New Roman"/>
          <w:lang w:val="en-US"/>
        </w:rPr>
        <w:t>re that</w:t>
      </w:r>
      <w:r w:rsidR="00903525" w:rsidRPr="00A970FC">
        <w:rPr>
          <w:rFonts w:ascii="Times New Roman" w:eastAsia="Times New Roman" w:hAnsi="Times New Roman" w:cs="Times New Roman"/>
          <w:lang w:val="en-US"/>
        </w:rPr>
        <w:t xml:space="preserve"> treatments focused on deprivation of freedom as a main therapeutic measure</w:t>
      </w:r>
      <w:r w:rsidRPr="00A970FC">
        <w:rPr>
          <w:rFonts w:ascii="Times New Roman" w:eastAsia="Times New Roman" w:hAnsi="Times New Roman" w:cs="Times New Roman"/>
          <w:lang w:val="en-US"/>
        </w:rPr>
        <w:t xml:space="preserve">, </w:t>
      </w:r>
      <w:r w:rsidR="00A00486" w:rsidRPr="00A970FC">
        <w:rPr>
          <w:rFonts w:ascii="Times New Roman" w:eastAsia="Times New Roman" w:hAnsi="Times New Roman" w:cs="Times New Roman"/>
          <w:lang w:val="en-US"/>
        </w:rPr>
        <w:t xml:space="preserve">will progressively turn </w:t>
      </w:r>
      <w:r w:rsidR="00903525" w:rsidRPr="00A970FC">
        <w:rPr>
          <w:rFonts w:ascii="Times New Roman" w:eastAsia="Times New Roman" w:hAnsi="Times New Roman" w:cs="Times New Roman"/>
          <w:lang w:val="en-US"/>
        </w:rPr>
        <w:t xml:space="preserve">into  answers focused in </w:t>
      </w:r>
      <w:r w:rsidR="00A00486" w:rsidRPr="00A970FC">
        <w:rPr>
          <w:rFonts w:ascii="Times New Roman" w:eastAsia="Times New Roman" w:hAnsi="Times New Roman" w:cs="Times New Roman"/>
          <w:lang w:val="en-US"/>
        </w:rPr>
        <w:t>ope</w:t>
      </w:r>
      <w:r w:rsidRPr="00A970FC">
        <w:rPr>
          <w:rFonts w:ascii="Times New Roman" w:eastAsia="Times New Roman" w:hAnsi="Times New Roman" w:cs="Times New Roman"/>
          <w:lang w:val="en-US"/>
        </w:rPr>
        <w:t>n</w:t>
      </w:r>
      <w:r w:rsidR="00567334">
        <w:rPr>
          <w:rFonts w:ascii="Times New Roman" w:eastAsia="Times New Roman" w:hAnsi="Times New Roman" w:cs="Times New Roman"/>
          <w:lang w:val="en-US"/>
        </w:rPr>
        <w:t xml:space="preserve"> doors</w:t>
      </w:r>
      <w:r w:rsidR="00A00486" w:rsidRPr="00A970FC">
        <w:rPr>
          <w:rFonts w:ascii="Times New Roman" w:eastAsia="Times New Roman" w:hAnsi="Times New Roman" w:cs="Times New Roman"/>
          <w:lang w:val="en-US"/>
        </w:rPr>
        <w:t xml:space="preserve"> </w:t>
      </w:r>
      <w:r w:rsidR="00903525" w:rsidRPr="00A970FC">
        <w:rPr>
          <w:rFonts w:ascii="Times New Roman" w:eastAsia="Times New Roman" w:hAnsi="Times New Roman" w:cs="Times New Roman"/>
          <w:lang w:val="en-US"/>
        </w:rPr>
        <w:t xml:space="preserve">community </w:t>
      </w:r>
      <w:r w:rsidR="00A00486" w:rsidRPr="00A970FC">
        <w:rPr>
          <w:rFonts w:ascii="Times New Roman" w:eastAsia="Times New Roman" w:hAnsi="Times New Roman" w:cs="Times New Roman"/>
          <w:lang w:val="en-US"/>
        </w:rPr>
        <w:t>mental health cent</w:t>
      </w:r>
      <w:r w:rsidRPr="00A970FC">
        <w:rPr>
          <w:rFonts w:ascii="Times New Roman" w:eastAsia="Times New Roman" w:hAnsi="Times New Roman" w:cs="Times New Roman"/>
          <w:lang w:val="en-US"/>
        </w:rPr>
        <w:t>e</w:t>
      </w:r>
      <w:r>
        <w:rPr>
          <w:rFonts w:ascii="Times New Roman" w:eastAsia="Times New Roman" w:hAnsi="Times New Roman" w:cs="Times New Roman"/>
          <w:lang w:val="en-US"/>
        </w:rPr>
        <w:t>r</w:t>
      </w:r>
      <w:r w:rsidR="00A00486" w:rsidRPr="00A970FC">
        <w:rPr>
          <w:rFonts w:ascii="Times New Roman" w:eastAsia="Times New Roman" w:hAnsi="Times New Roman" w:cs="Times New Roman"/>
          <w:lang w:val="en-US"/>
        </w:rPr>
        <w:t>s</w:t>
      </w:r>
      <w:r w:rsidR="00903525" w:rsidRPr="00A970FC">
        <w:rPr>
          <w:rFonts w:ascii="Times New Roman" w:eastAsia="Times New Roman" w:hAnsi="Times New Roman" w:cs="Times New Roman"/>
          <w:lang w:val="en-US"/>
        </w:rPr>
        <w:t xml:space="preserve"> with a comprehensive ap</w:t>
      </w:r>
      <w:r w:rsidR="00A00486" w:rsidRPr="00A970FC">
        <w:rPr>
          <w:rFonts w:ascii="Times New Roman" w:eastAsia="Times New Roman" w:hAnsi="Times New Roman" w:cs="Times New Roman"/>
          <w:lang w:val="en-US"/>
        </w:rPr>
        <w:t>p</w:t>
      </w:r>
      <w:r w:rsidR="00903525" w:rsidRPr="00A970FC">
        <w:rPr>
          <w:rFonts w:ascii="Times New Roman" w:eastAsia="Times New Roman" w:hAnsi="Times New Roman" w:cs="Times New Roman"/>
          <w:lang w:val="en-US"/>
        </w:rPr>
        <w:t>roach</w:t>
      </w:r>
      <w:r w:rsidR="00A00486" w:rsidRPr="00A970FC">
        <w:rPr>
          <w:rFonts w:ascii="Times New Roman" w:eastAsia="Times New Roman" w:hAnsi="Times New Roman" w:cs="Times New Roman"/>
          <w:lang w:val="en-US"/>
        </w:rPr>
        <w:t xml:space="preserve"> to person.</w:t>
      </w:r>
    </w:p>
    <w:p w:rsidR="00A970FC" w:rsidRDefault="00A970FC" w:rsidP="00F96B8E">
      <w:pPr>
        <w:pStyle w:val="Prrafodelista"/>
        <w:numPr>
          <w:ilvl w:val="0"/>
          <w:numId w:val="14"/>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the control mechanism </w:t>
      </w:r>
      <w:r w:rsidR="002B402C">
        <w:rPr>
          <w:rFonts w:ascii="Times New Roman" w:eastAsia="Times New Roman" w:hAnsi="Times New Roman" w:cs="Times New Roman"/>
          <w:lang w:val="en-US"/>
        </w:rPr>
        <w:t>upheld</w:t>
      </w:r>
      <w:r>
        <w:rPr>
          <w:rFonts w:ascii="Times New Roman" w:eastAsia="Times New Roman" w:hAnsi="Times New Roman" w:cs="Times New Roman"/>
          <w:lang w:val="en-US"/>
        </w:rPr>
        <w:t xml:space="preserve"> to guarantee </w:t>
      </w:r>
      <w:r w:rsidR="00A30C21">
        <w:rPr>
          <w:rFonts w:ascii="Times New Roman" w:eastAsia="Times New Roman" w:hAnsi="Times New Roman" w:cs="Times New Roman"/>
          <w:lang w:val="en-US"/>
        </w:rPr>
        <w:t>that persons under an involuntary</w:t>
      </w:r>
      <w:r>
        <w:rPr>
          <w:rFonts w:ascii="Times New Roman" w:eastAsia="Times New Roman" w:hAnsi="Times New Roman" w:cs="Times New Roman"/>
          <w:lang w:val="en-US"/>
        </w:rPr>
        <w:t xml:space="preserve"> </w:t>
      </w:r>
      <w:r w:rsidR="00A30C21">
        <w:rPr>
          <w:rFonts w:ascii="Times New Roman" w:eastAsia="Times New Roman" w:hAnsi="Times New Roman" w:cs="Times New Roman"/>
          <w:lang w:val="en-US"/>
        </w:rPr>
        <w:t>c</w:t>
      </w:r>
      <w:r w:rsidR="002478D7">
        <w:rPr>
          <w:rFonts w:ascii="Times New Roman" w:eastAsia="Times New Roman" w:hAnsi="Times New Roman" w:cs="Times New Roman"/>
          <w:lang w:val="en-US"/>
        </w:rPr>
        <w:t xml:space="preserve">ommitment, with a progressive </w:t>
      </w:r>
      <w:r w:rsidR="00A30C21">
        <w:rPr>
          <w:rFonts w:ascii="Times New Roman" w:eastAsia="Times New Roman" w:hAnsi="Times New Roman" w:cs="Times New Roman"/>
          <w:lang w:val="en-US"/>
        </w:rPr>
        <w:t>plan, have the adequate safeguards accor</w:t>
      </w:r>
      <w:r w:rsidR="002B402C">
        <w:rPr>
          <w:rFonts w:ascii="Times New Roman" w:eastAsia="Times New Roman" w:hAnsi="Times New Roman" w:cs="Times New Roman"/>
          <w:lang w:val="en-US"/>
        </w:rPr>
        <w:t xml:space="preserve">ding the </w:t>
      </w:r>
      <w:r w:rsidR="00A30C21">
        <w:rPr>
          <w:rFonts w:ascii="Times New Roman" w:eastAsia="Times New Roman" w:hAnsi="Times New Roman" w:cs="Times New Roman"/>
          <w:lang w:val="en-US"/>
        </w:rPr>
        <w:t>needs</w:t>
      </w:r>
      <w:r w:rsidR="002B402C">
        <w:rPr>
          <w:rFonts w:ascii="Times New Roman" w:eastAsia="Times New Roman" w:hAnsi="Times New Roman" w:cs="Times New Roman"/>
          <w:lang w:val="en-US"/>
        </w:rPr>
        <w:t xml:space="preserve"> she or he may </w:t>
      </w:r>
      <w:r w:rsidR="002478D7">
        <w:rPr>
          <w:rFonts w:ascii="Times New Roman" w:eastAsia="Times New Roman" w:hAnsi="Times New Roman" w:cs="Times New Roman"/>
          <w:lang w:val="en-US"/>
        </w:rPr>
        <w:t>has</w:t>
      </w:r>
      <w:r w:rsidR="00A30C21">
        <w:rPr>
          <w:rFonts w:ascii="Times New Roman" w:eastAsia="Times New Roman" w:hAnsi="Times New Roman" w:cs="Times New Roman"/>
          <w:lang w:val="en-US"/>
        </w:rPr>
        <w:t>.</w:t>
      </w:r>
    </w:p>
    <w:p w:rsidR="00F96B8E" w:rsidRPr="002B402C" w:rsidRDefault="00F96B8E" w:rsidP="002B402C">
      <w:pPr>
        <w:pStyle w:val="Prrafodelista"/>
        <w:spacing w:after="100" w:afterAutospacing="1" w:line="240" w:lineRule="auto"/>
        <w:jc w:val="both"/>
        <w:rPr>
          <w:rFonts w:ascii="Times New Roman" w:eastAsia="Times New Roman" w:hAnsi="Times New Roman" w:cs="Times New Roman"/>
          <w:lang w:val="en-US"/>
        </w:rPr>
      </w:pPr>
    </w:p>
    <w:p w:rsidR="00F96B8E" w:rsidRPr="005E10CC"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5E10CC">
        <w:rPr>
          <w:rFonts w:ascii="Times New Roman" w:eastAsia="Times New Roman" w:hAnsi="Times New Roman" w:cs="Times New Roman"/>
          <w:b/>
          <w:lang w:val="en-US"/>
        </w:rPr>
        <w:t>Article</w:t>
      </w:r>
      <w:r w:rsidR="002B402C" w:rsidRPr="005E10CC">
        <w:rPr>
          <w:rFonts w:ascii="Times New Roman" w:eastAsia="Times New Roman" w:hAnsi="Times New Roman" w:cs="Times New Roman"/>
          <w:b/>
          <w:lang w:val="en-US"/>
        </w:rPr>
        <w:t xml:space="preserve"> 15: Freedom f</w:t>
      </w:r>
      <w:r w:rsidR="00B1674C" w:rsidRPr="005E10CC">
        <w:rPr>
          <w:rFonts w:ascii="Times New Roman" w:eastAsia="Times New Roman" w:hAnsi="Times New Roman" w:cs="Times New Roman"/>
          <w:b/>
          <w:lang w:val="en-US"/>
        </w:rPr>
        <w:t>rom</w:t>
      </w:r>
      <w:r w:rsidR="002B402C" w:rsidRPr="005E10CC">
        <w:rPr>
          <w:rFonts w:ascii="Times New Roman" w:eastAsia="Times New Roman" w:hAnsi="Times New Roman" w:cs="Times New Roman"/>
          <w:b/>
          <w:lang w:val="en-US"/>
        </w:rPr>
        <w:t xml:space="preserve"> torture</w:t>
      </w:r>
      <w:r w:rsidR="005E10CC" w:rsidRPr="005E10CC">
        <w:rPr>
          <w:rFonts w:ascii="Times New Roman" w:eastAsia="Times New Roman" w:hAnsi="Times New Roman" w:cs="Times New Roman"/>
          <w:b/>
          <w:lang w:val="en-US"/>
        </w:rPr>
        <w:t xml:space="preserve"> or </w:t>
      </w:r>
      <w:r w:rsidR="005E10CC">
        <w:rPr>
          <w:rFonts w:ascii="Times New Roman" w:eastAsia="Times New Roman" w:hAnsi="Times New Roman" w:cs="Times New Roman"/>
          <w:b/>
          <w:lang w:val="en-US"/>
        </w:rPr>
        <w:t>cruel, inhuman or degrading treatment or punishment</w:t>
      </w:r>
      <w:r w:rsidR="00F96B8E" w:rsidRPr="004759A9">
        <w:rPr>
          <w:rFonts w:ascii="Times New Roman" w:eastAsia="Times New Roman" w:hAnsi="Times New Roman" w:cs="Times New Roman"/>
          <w:b/>
          <w:vertAlign w:val="superscript"/>
          <w:lang w:val="es-AR"/>
        </w:rPr>
        <w:footnoteReference w:id="35"/>
      </w:r>
    </w:p>
    <w:p w:rsidR="00F96B8E" w:rsidRPr="009C5DFB" w:rsidRDefault="00BE2BCC"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Concluding Observation</w:t>
      </w:r>
      <w:r w:rsidR="00F96B8E" w:rsidRPr="009C5DFB">
        <w:rPr>
          <w:rFonts w:ascii="Times New Roman" w:eastAsia="Times New Roman" w:hAnsi="Times New Roman" w:cs="Times New Roman"/>
          <w:i/>
          <w:lang w:val="en-US"/>
        </w:rPr>
        <w:t>: N° 27 y 28</w:t>
      </w:r>
    </w:p>
    <w:p w:rsidR="00F96B8E" w:rsidRPr="00753D2D" w:rsidRDefault="008C18CD" w:rsidP="00F96B8E">
      <w:pPr>
        <w:spacing w:after="100" w:afterAutospacing="1" w:line="240" w:lineRule="auto"/>
        <w:jc w:val="both"/>
        <w:rPr>
          <w:rFonts w:ascii="Times New Roman" w:eastAsia="Times New Roman" w:hAnsi="Times New Roman" w:cs="Times New Roman"/>
          <w:i/>
          <w:lang w:val="en-US"/>
        </w:rPr>
      </w:pPr>
      <w:r w:rsidRPr="00753D2D">
        <w:rPr>
          <w:rFonts w:ascii="Times New Roman" w:eastAsia="Times New Roman" w:hAnsi="Times New Roman" w:cs="Times New Roman"/>
          <w:b/>
          <w:i/>
          <w:u w:val="single"/>
          <w:lang w:val="en-US"/>
        </w:rPr>
        <w:t>SDG</w:t>
      </w:r>
      <w:r w:rsidR="00F96B8E" w:rsidRPr="00753D2D">
        <w:rPr>
          <w:rFonts w:ascii="Times New Roman" w:eastAsia="Times New Roman" w:hAnsi="Times New Roman" w:cs="Times New Roman"/>
          <w:b/>
          <w:i/>
          <w:u w:val="single"/>
          <w:lang w:val="en-US"/>
        </w:rPr>
        <w:t xml:space="preserve"> 2030:</w:t>
      </w:r>
      <w:r w:rsidR="00F96B8E" w:rsidRPr="00753D2D">
        <w:rPr>
          <w:rFonts w:ascii="Times New Roman" w:eastAsia="Times New Roman" w:hAnsi="Times New Roman" w:cs="Times New Roman"/>
          <w:i/>
          <w:lang w:val="en-US"/>
        </w:rPr>
        <w:t xml:space="preserve"> </w:t>
      </w:r>
      <w:r w:rsidR="00753D2D" w:rsidRPr="00753D2D">
        <w:rPr>
          <w:rFonts w:ascii="Times New Roman" w:eastAsia="Times New Roman" w:hAnsi="Times New Roman" w:cs="Times New Roman"/>
          <w:i/>
          <w:lang w:val="en-US"/>
        </w:rPr>
        <w:t>Good Health and Well-being</w:t>
      </w:r>
      <w:r w:rsidR="00F96B8E" w:rsidRPr="00753D2D">
        <w:rPr>
          <w:rFonts w:ascii="Times New Roman" w:eastAsia="Times New Roman" w:hAnsi="Times New Roman" w:cs="Times New Roman"/>
          <w:i/>
          <w:lang w:val="en-US"/>
        </w:rPr>
        <w:t xml:space="preserve"> (3) </w:t>
      </w:r>
      <w:r w:rsidR="006A2EAC">
        <w:rPr>
          <w:rFonts w:ascii="Times New Roman" w:eastAsia="Times New Roman" w:hAnsi="Times New Roman" w:cs="Times New Roman"/>
          <w:i/>
          <w:lang w:val="en-US"/>
        </w:rPr>
        <w:t>Peace, Justice and Strong Institutions</w:t>
      </w:r>
      <w:r w:rsidR="00F96B8E" w:rsidRPr="00753D2D">
        <w:rPr>
          <w:rFonts w:ascii="Times New Roman" w:eastAsia="Times New Roman" w:hAnsi="Times New Roman" w:cs="Times New Roman"/>
          <w:i/>
          <w:lang w:val="en-US"/>
        </w:rPr>
        <w:t xml:space="preserve"> (16)</w:t>
      </w:r>
    </w:p>
    <w:p w:rsidR="002B402C" w:rsidRDefault="002B402C" w:rsidP="00F96B8E">
      <w:pPr>
        <w:spacing w:after="100" w:afterAutospacing="1" w:line="240" w:lineRule="auto"/>
        <w:jc w:val="both"/>
        <w:rPr>
          <w:rFonts w:ascii="Times New Roman" w:eastAsia="Times New Roman" w:hAnsi="Times New Roman" w:cs="Times New Roman"/>
          <w:lang w:val="en-US"/>
        </w:rPr>
      </w:pPr>
      <w:r w:rsidRPr="00B1674C">
        <w:rPr>
          <w:rFonts w:ascii="Times New Roman" w:eastAsia="Times New Roman" w:hAnsi="Times New Roman" w:cs="Times New Roman"/>
          <w:lang w:val="en-US"/>
        </w:rPr>
        <w:t>Strengthe</w:t>
      </w:r>
      <w:r w:rsidR="00B1674C">
        <w:rPr>
          <w:rFonts w:ascii="Times New Roman" w:eastAsia="Times New Roman" w:hAnsi="Times New Roman" w:cs="Times New Roman"/>
          <w:lang w:val="en-US"/>
        </w:rPr>
        <w:t>ning</w:t>
      </w:r>
      <w:r w:rsidRPr="00B1674C">
        <w:rPr>
          <w:rFonts w:ascii="Times New Roman" w:eastAsia="Times New Roman" w:hAnsi="Times New Roman" w:cs="Times New Roman"/>
          <w:lang w:val="en-US"/>
        </w:rPr>
        <w:t xml:space="preserve"> </w:t>
      </w:r>
      <w:r w:rsidR="00B1674C" w:rsidRPr="00B1674C">
        <w:rPr>
          <w:rFonts w:ascii="Times New Roman" w:eastAsia="Times New Roman" w:hAnsi="Times New Roman" w:cs="Times New Roman"/>
          <w:lang w:val="en-US"/>
        </w:rPr>
        <w:t>of external and i</w:t>
      </w:r>
      <w:r w:rsidR="00B1674C">
        <w:rPr>
          <w:rFonts w:ascii="Times New Roman" w:eastAsia="Times New Roman" w:hAnsi="Times New Roman" w:cs="Times New Roman"/>
          <w:lang w:val="en-US"/>
        </w:rPr>
        <w:t xml:space="preserve">ndependents mechanism of control is a fundamental step to reverse the current situation of detention </w:t>
      </w:r>
      <w:r w:rsidR="00BB2C1D">
        <w:rPr>
          <w:rFonts w:ascii="Times New Roman" w:eastAsia="Times New Roman" w:hAnsi="Times New Roman" w:cs="Times New Roman"/>
          <w:lang w:val="en-US"/>
        </w:rPr>
        <w:t>center</w:t>
      </w:r>
      <w:r w:rsidR="005E10CC">
        <w:rPr>
          <w:rFonts w:ascii="Times New Roman" w:eastAsia="Times New Roman" w:hAnsi="Times New Roman" w:cs="Times New Roman"/>
          <w:lang w:val="en-US"/>
        </w:rPr>
        <w:t xml:space="preserve">s </w:t>
      </w:r>
      <w:r w:rsidR="00B1674C">
        <w:rPr>
          <w:rFonts w:ascii="Times New Roman" w:eastAsia="Times New Roman" w:hAnsi="Times New Roman" w:cs="Times New Roman"/>
          <w:lang w:val="en-US"/>
        </w:rPr>
        <w:t xml:space="preserve">all over the country, because of the </w:t>
      </w:r>
      <w:r w:rsidR="005E10CC">
        <w:rPr>
          <w:rFonts w:ascii="Times New Roman" w:eastAsia="Times New Roman" w:hAnsi="Times New Roman" w:cs="Times New Roman"/>
          <w:lang w:val="en-US"/>
        </w:rPr>
        <w:t xml:space="preserve">extent </w:t>
      </w:r>
      <w:r w:rsidR="00B1674C">
        <w:rPr>
          <w:rFonts w:ascii="Times New Roman" w:eastAsia="Times New Roman" w:hAnsi="Times New Roman" w:cs="Times New Roman"/>
          <w:lang w:val="en-US"/>
        </w:rPr>
        <w:t xml:space="preserve">practices of tortures and </w:t>
      </w:r>
      <w:r w:rsidR="005E10CC">
        <w:rPr>
          <w:rFonts w:ascii="Times New Roman" w:eastAsia="Times New Roman" w:hAnsi="Times New Roman" w:cs="Times New Roman"/>
          <w:lang w:val="en-US"/>
        </w:rPr>
        <w:t>cruel, inhuman and degrading treatment.</w:t>
      </w:r>
    </w:p>
    <w:p w:rsidR="005E10CC" w:rsidRPr="005E10CC" w:rsidRDefault="005E10CC" w:rsidP="00F96B8E">
      <w:pPr>
        <w:spacing w:after="100" w:afterAutospacing="1" w:line="240" w:lineRule="auto"/>
        <w:jc w:val="both"/>
        <w:rPr>
          <w:rFonts w:ascii="Times New Roman" w:eastAsia="Times New Roman" w:hAnsi="Times New Roman" w:cs="Times New Roman"/>
          <w:lang w:val="en-US"/>
        </w:rPr>
      </w:pPr>
      <w:r w:rsidRPr="005E10CC">
        <w:rPr>
          <w:rFonts w:ascii="Times New Roman" w:eastAsia="Times New Roman" w:hAnsi="Times New Roman" w:cs="Times New Roman"/>
          <w:lang w:val="en-US"/>
        </w:rPr>
        <w:t>The N</w:t>
      </w:r>
      <w:r w:rsidR="00F96B8E" w:rsidRPr="005E10CC">
        <w:rPr>
          <w:rFonts w:ascii="Times New Roman" w:eastAsia="Times New Roman" w:hAnsi="Times New Roman" w:cs="Times New Roman"/>
          <w:lang w:val="en-US"/>
        </w:rPr>
        <w:t>° 26.827</w:t>
      </w:r>
      <w:r w:rsidR="00F96B8E" w:rsidRPr="004759A9">
        <w:rPr>
          <w:rFonts w:ascii="Times New Roman" w:eastAsia="Times New Roman" w:hAnsi="Times New Roman" w:cs="Times New Roman"/>
          <w:vertAlign w:val="superscript"/>
        </w:rPr>
        <w:footnoteReference w:id="36"/>
      </w:r>
      <w:r w:rsidR="00F96B8E" w:rsidRPr="005E10CC">
        <w:rPr>
          <w:rFonts w:ascii="Times New Roman" w:eastAsia="Times New Roman" w:hAnsi="Times New Roman" w:cs="Times New Roman"/>
          <w:lang w:val="en-US"/>
        </w:rPr>
        <w:t xml:space="preserve"> </w:t>
      </w:r>
      <w:r w:rsidRPr="005E10CC">
        <w:rPr>
          <w:rFonts w:ascii="Times New Roman" w:eastAsia="Times New Roman" w:hAnsi="Times New Roman" w:cs="Times New Roman"/>
          <w:lang w:val="en-US"/>
        </w:rPr>
        <w:t xml:space="preserve">Act, </w:t>
      </w:r>
      <w:r w:rsidR="00C955EF">
        <w:rPr>
          <w:rFonts w:ascii="Times New Roman" w:eastAsia="Times New Roman" w:hAnsi="Times New Roman" w:cs="Times New Roman"/>
          <w:lang w:val="en-US"/>
        </w:rPr>
        <w:t xml:space="preserve">which </w:t>
      </w:r>
      <w:r w:rsidRPr="005E10CC">
        <w:rPr>
          <w:rFonts w:ascii="Times New Roman" w:eastAsia="Times New Roman" w:hAnsi="Times New Roman" w:cs="Times New Roman"/>
          <w:lang w:val="en-US"/>
        </w:rPr>
        <w:t>establish</w:t>
      </w:r>
      <w:r w:rsidR="00C955EF">
        <w:rPr>
          <w:rFonts w:ascii="Times New Roman" w:eastAsia="Times New Roman" w:hAnsi="Times New Roman" w:cs="Times New Roman"/>
          <w:lang w:val="en-US"/>
        </w:rPr>
        <w:t>es</w:t>
      </w:r>
      <w:r w:rsidRPr="005E10CC">
        <w:rPr>
          <w:rFonts w:ascii="Times New Roman" w:eastAsia="Times New Roman" w:hAnsi="Times New Roman" w:cs="Times New Roman"/>
          <w:lang w:val="en-US"/>
        </w:rPr>
        <w:t xml:space="preserve"> th</w:t>
      </w:r>
      <w:r>
        <w:rPr>
          <w:rFonts w:ascii="Times New Roman" w:eastAsia="Times New Roman" w:hAnsi="Times New Roman" w:cs="Times New Roman"/>
          <w:lang w:val="en-US"/>
        </w:rPr>
        <w:t xml:space="preserve">e National </w:t>
      </w:r>
      <w:r w:rsidR="00C955EF">
        <w:rPr>
          <w:rFonts w:ascii="Times New Roman" w:eastAsia="Times New Roman" w:hAnsi="Times New Roman" w:cs="Times New Roman"/>
          <w:lang w:val="en-US"/>
        </w:rPr>
        <w:t xml:space="preserve">Mechanism for Torture Prevention </w:t>
      </w:r>
      <w:r>
        <w:rPr>
          <w:rFonts w:ascii="Times New Roman" w:eastAsia="Times New Roman" w:hAnsi="Times New Roman" w:cs="Times New Roman"/>
          <w:lang w:val="en-US"/>
        </w:rPr>
        <w:t>(NMT</w:t>
      </w:r>
      <w:r w:rsidR="00C955EF">
        <w:rPr>
          <w:rFonts w:ascii="Times New Roman" w:eastAsia="Times New Roman" w:hAnsi="Times New Roman" w:cs="Times New Roman"/>
          <w:lang w:val="en-US"/>
        </w:rPr>
        <w:t>P</w:t>
      </w:r>
      <w:r>
        <w:rPr>
          <w:rFonts w:ascii="Times New Roman" w:eastAsia="Times New Roman" w:hAnsi="Times New Roman" w:cs="Times New Roman"/>
          <w:lang w:val="en-US"/>
        </w:rPr>
        <w:t>) rul</w:t>
      </w:r>
      <w:r w:rsidR="00C955EF">
        <w:rPr>
          <w:rFonts w:ascii="Times New Roman" w:eastAsia="Times New Roman" w:hAnsi="Times New Roman" w:cs="Times New Roman"/>
          <w:lang w:val="en-US"/>
        </w:rPr>
        <w:t>es that its</w:t>
      </w:r>
      <w:r>
        <w:rPr>
          <w:rFonts w:ascii="Times New Roman" w:eastAsia="Times New Roman" w:hAnsi="Times New Roman" w:cs="Times New Roman"/>
          <w:lang w:val="en-US"/>
        </w:rPr>
        <w:t xml:space="preserve"> </w:t>
      </w:r>
      <w:r w:rsidR="00C955EF">
        <w:rPr>
          <w:rFonts w:ascii="Times New Roman" w:eastAsia="Times New Roman" w:hAnsi="Times New Roman" w:cs="Times New Roman"/>
          <w:lang w:val="en-US"/>
        </w:rPr>
        <w:t>members shall be designed after a selection</w:t>
      </w:r>
      <w:r>
        <w:rPr>
          <w:rFonts w:ascii="Times New Roman" w:eastAsia="Times New Roman" w:hAnsi="Times New Roman" w:cs="Times New Roman"/>
          <w:lang w:val="en-US"/>
        </w:rPr>
        <w:t xml:space="preserve"> process</w:t>
      </w:r>
      <w:r w:rsidR="00C955EF">
        <w:rPr>
          <w:rFonts w:ascii="Times New Roman" w:eastAsia="Times New Roman" w:hAnsi="Times New Roman" w:cs="Times New Roman"/>
          <w:lang w:val="en-US"/>
        </w:rPr>
        <w:t xml:space="preserve"> carried out by </w:t>
      </w:r>
      <w:r w:rsidR="00E31A54">
        <w:rPr>
          <w:rFonts w:ascii="Times New Roman" w:eastAsia="Times New Roman" w:hAnsi="Times New Roman" w:cs="Times New Roman"/>
          <w:lang w:val="en-US"/>
        </w:rPr>
        <w:t xml:space="preserve">a bicameral committee within </w:t>
      </w:r>
      <w:r w:rsidR="00C955EF">
        <w:rPr>
          <w:rFonts w:ascii="Times New Roman" w:eastAsia="Times New Roman" w:hAnsi="Times New Roman" w:cs="Times New Roman"/>
          <w:lang w:val="en-US"/>
        </w:rPr>
        <w:t>National Congress</w:t>
      </w:r>
      <w:r w:rsidR="00E31A54">
        <w:rPr>
          <w:rFonts w:ascii="Times New Roman" w:eastAsia="Times New Roman" w:hAnsi="Times New Roman" w:cs="Times New Roman"/>
          <w:lang w:val="en-US"/>
        </w:rPr>
        <w:t>. Although this selection process must have been started on 1</w:t>
      </w:r>
      <w:r w:rsidR="00E31A54" w:rsidRPr="00E31A54">
        <w:rPr>
          <w:rFonts w:ascii="Times New Roman" w:eastAsia="Times New Roman" w:hAnsi="Times New Roman" w:cs="Times New Roman"/>
          <w:vertAlign w:val="superscript"/>
          <w:lang w:val="en-US"/>
        </w:rPr>
        <w:t>st</w:t>
      </w:r>
      <w:r w:rsidR="00E31A54">
        <w:rPr>
          <w:rFonts w:ascii="Times New Roman" w:eastAsia="Times New Roman" w:hAnsi="Times New Roman" w:cs="Times New Roman"/>
          <w:lang w:val="en-US"/>
        </w:rPr>
        <w:t xml:space="preserve"> April of 2015, </w:t>
      </w:r>
      <w:r w:rsidR="00801597">
        <w:rPr>
          <w:rFonts w:ascii="Times New Roman" w:eastAsia="Times New Roman" w:hAnsi="Times New Roman" w:cs="Times New Roman"/>
          <w:lang w:val="en-US"/>
        </w:rPr>
        <w:t xml:space="preserve">was </w:t>
      </w:r>
      <w:r w:rsidR="00E31A54">
        <w:rPr>
          <w:rFonts w:ascii="Times New Roman" w:eastAsia="Times New Roman" w:hAnsi="Times New Roman" w:cs="Times New Roman"/>
          <w:lang w:val="en-US"/>
        </w:rPr>
        <w:t>only on 17</w:t>
      </w:r>
      <w:r w:rsidR="00E31A54" w:rsidRPr="00E31A54">
        <w:rPr>
          <w:rFonts w:ascii="Times New Roman" w:eastAsia="Times New Roman" w:hAnsi="Times New Roman" w:cs="Times New Roman"/>
          <w:vertAlign w:val="superscript"/>
          <w:lang w:val="en-US"/>
        </w:rPr>
        <w:t>th</w:t>
      </w:r>
      <w:r w:rsidR="00E31A54">
        <w:rPr>
          <w:rFonts w:ascii="Times New Roman" w:eastAsia="Times New Roman" w:hAnsi="Times New Roman" w:cs="Times New Roman"/>
          <w:lang w:val="en-US"/>
        </w:rPr>
        <w:t xml:space="preserve"> March of 2017 </w:t>
      </w:r>
      <w:r w:rsidR="00801597">
        <w:rPr>
          <w:rFonts w:ascii="Times New Roman" w:eastAsia="Times New Roman" w:hAnsi="Times New Roman" w:cs="Times New Roman"/>
          <w:lang w:val="en-US"/>
        </w:rPr>
        <w:t xml:space="preserve">when </w:t>
      </w:r>
      <w:r w:rsidR="00E31A54">
        <w:rPr>
          <w:rFonts w:ascii="Times New Roman" w:eastAsia="Times New Roman" w:hAnsi="Times New Roman" w:cs="Times New Roman"/>
          <w:lang w:val="en-US"/>
        </w:rPr>
        <w:t xml:space="preserve">the bicameral committee launched the selection process of social civil organization representatives, therefore the NMTP </w:t>
      </w:r>
      <w:r w:rsidR="00801597">
        <w:rPr>
          <w:rFonts w:ascii="Times New Roman" w:eastAsia="Times New Roman" w:hAnsi="Times New Roman" w:cs="Times New Roman"/>
          <w:lang w:val="en-US"/>
        </w:rPr>
        <w:t xml:space="preserve">yet is </w:t>
      </w:r>
      <w:r w:rsidR="00E31A54">
        <w:rPr>
          <w:rFonts w:ascii="Times New Roman" w:eastAsia="Times New Roman" w:hAnsi="Times New Roman" w:cs="Times New Roman"/>
          <w:lang w:val="en-US"/>
        </w:rPr>
        <w:t xml:space="preserve">not </w:t>
      </w:r>
      <w:r w:rsidR="00801597">
        <w:rPr>
          <w:rFonts w:ascii="Times New Roman" w:eastAsia="Times New Roman" w:hAnsi="Times New Roman" w:cs="Times New Roman"/>
          <w:lang w:val="en-US"/>
        </w:rPr>
        <w:t>operating in</w:t>
      </w:r>
      <w:r w:rsidR="00E31A54">
        <w:rPr>
          <w:rFonts w:ascii="Times New Roman" w:eastAsia="Times New Roman" w:hAnsi="Times New Roman" w:cs="Times New Roman"/>
          <w:lang w:val="en-US"/>
        </w:rPr>
        <w:t xml:space="preserve"> Argentina</w:t>
      </w:r>
      <w:r w:rsidR="00801597">
        <w:rPr>
          <w:rFonts w:ascii="Times New Roman" w:eastAsia="Times New Roman" w:hAnsi="Times New Roman" w:cs="Times New Roman"/>
          <w:lang w:val="en-US"/>
        </w:rPr>
        <w:t>.</w:t>
      </w:r>
    </w:p>
    <w:p w:rsidR="00890FF0" w:rsidRPr="00890FF0" w:rsidRDefault="00801597"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It´s clear that setting </w:t>
      </w:r>
      <w:r w:rsidRPr="00801597">
        <w:rPr>
          <w:rFonts w:ascii="Times New Roman" w:eastAsia="Times New Roman" w:hAnsi="Times New Roman" w:cs="Times New Roman"/>
          <w:lang w:val="en-US"/>
        </w:rPr>
        <w:t>-up a mechanism</w:t>
      </w:r>
      <w:r>
        <w:rPr>
          <w:rFonts w:ascii="Times New Roman" w:eastAsia="Times New Roman" w:hAnsi="Times New Roman" w:cs="Times New Roman"/>
          <w:lang w:val="en-US"/>
        </w:rPr>
        <w:t xml:space="preserve"> </w:t>
      </w:r>
      <w:r w:rsidRPr="00801597">
        <w:rPr>
          <w:rFonts w:ascii="Times New Roman" w:eastAsia="Times New Roman" w:hAnsi="Times New Roman" w:cs="Times New Roman"/>
          <w:lang w:val="en-US"/>
        </w:rPr>
        <w:t xml:space="preserve">doesn´t </w:t>
      </w:r>
      <w:r>
        <w:rPr>
          <w:rFonts w:ascii="Times New Roman" w:eastAsia="Times New Roman" w:hAnsi="Times New Roman" w:cs="Times New Roman"/>
          <w:lang w:val="en-US"/>
        </w:rPr>
        <w:t>means fulfilling</w:t>
      </w:r>
      <w:r w:rsidR="00890FF0">
        <w:rPr>
          <w:rFonts w:ascii="Times New Roman" w:eastAsia="Times New Roman" w:hAnsi="Times New Roman" w:cs="Times New Roman"/>
          <w:lang w:val="en-US"/>
        </w:rPr>
        <w:t xml:space="preserve"> the objective of the O</w:t>
      </w:r>
      <w:r>
        <w:rPr>
          <w:rFonts w:ascii="Times New Roman" w:eastAsia="Times New Roman" w:hAnsi="Times New Roman" w:cs="Times New Roman"/>
          <w:lang w:val="en-US"/>
        </w:rPr>
        <w:t>ptional Prot</w:t>
      </w:r>
      <w:r w:rsidR="00890FF0">
        <w:rPr>
          <w:rFonts w:ascii="Times New Roman" w:eastAsia="Times New Roman" w:hAnsi="Times New Roman" w:cs="Times New Roman"/>
          <w:lang w:val="en-US"/>
        </w:rPr>
        <w:t>ocol of the Convention against T</w:t>
      </w:r>
      <w:r>
        <w:rPr>
          <w:rFonts w:ascii="Times New Roman" w:eastAsia="Times New Roman" w:hAnsi="Times New Roman" w:cs="Times New Roman"/>
          <w:lang w:val="en-US"/>
        </w:rPr>
        <w:t xml:space="preserve">orture, </w:t>
      </w:r>
      <w:r w:rsidR="00890FF0">
        <w:rPr>
          <w:rFonts w:ascii="Times New Roman" w:eastAsia="Times New Roman" w:hAnsi="Times New Roman" w:cs="Times New Roman"/>
          <w:lang w:val="en-US"/>
        </w:rPr>
        <w:t xml:space="preserve">but </w:t>
      </w:r>
      <w:r>
        <w:rPr>
          <w:rFonts w:ascii="Times New Roman" w:eastAsia="Times New Roman" w:hAnsi="Times New Roman" w:cs="Times New Roman"/>
          <w:lang w:val="en-US"/>
        </w:rPr>
        <w:t xml:space="preserve">this mechanism </w:t>
      </w:r>
      <w:r w:rsidR="00890FF0">
        <w:rPr>
          <w:rFonts w:ascii="Times New Roman" w:eastAsia="Times New Roman" w:hAnsi="Times New Roman" w:cs="Times New Roman"/>
          <w:lang w:val="en-US"/>
        </w:rPr>
        <w:t xml:space="preserve">must have the necessary tools to achieve an effective prevention of torture. Mendoza is one of </w:t>
      </w:r>
      <w:r w:rsidR="00890FF0" w:rsidRPr="00890FF0">
        <w:rPr>
          <w:rFonts w:ascii="Times New Roman" w:eastAsia="Times New Roman" w:hAnsi="Times New Roman" w:cs="Times New Roman"/>
          <w:lang w:val="en-US"/>
        </w:rPr>
        <w:t>the first argentine provinces which set-up a l</w:t>
      </w:r>
      <w:r w:rsidR="00890FF0">
        <w:rPr>
          <w:rFonts w:ascii="Times New Roman" w:eastAsia="Times New Roman" w:hAnsi="Times New Roman" w:cs="Times New Roman"/>
          <w:lang w:val="en-US"/>
        </w:rPr>
        <w:t>ocal mechanism, however it yet have not rec</w:t>
      </w:r>
      <w:r w:rsidR="00567334">
        <w:rPr>
          <w:rFonts w:ascii="Times New Roman" w:eastAsia="Times New Roman" w:hAnsi="Times New Roman" w:cs="Times New Roman"/>
          <w:lang w:val="en-US"/>
        </w:rPr>
        <w:t xml:space="preserve">eived budget line, despite </w:t>
      </w:r>
      <w:r w:rsidR="00D810BB">
        <w:rPr>
          <w:rFonts w:ascii="Times New Roman" w:eastAsia="Times New Roman" w:hAnsi="Times New Roman" w:cs="Times New Roman"/>
          <w:lang w:val="en-US"/>
        </w:rPr>
        <w:t>of having</w:t>
      </w:r>
      <w:r w:rsidR="00567334">
        <w:rPr>
          <w:rFonts w:ascii="Times New Roman" w:eastAsia="Times New Roman" w:hAnsi="Times New Roman" w:cs="Times New Roman"/>
          <w:lang w:val="en-US"/>
        </w:rPr>
        <w:t xml:space="preserve"> been established five years ago</w:t>
      </w:r>
      <w:r w:rsidR="00890FF0">
        <w:rPr>
          <w:rFonts w:ascii="Times New Roman" w:eastAsia="Times New Roman" w:hAnsi="Times New Roman" w:cs="Times New Roman"/>
          <w:lang w:val="en-US"/>
        </w:rPr>
        <w:t>.</w:t>
      </w:r>
    </w:p>
    <w:p w:rsidR="004605AC" w:rsidRPr="00052B22" w:rsidRDefault="004605AC"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Considering the federal structure, p</w:t>
      </w:r>
      <w:r w:rsidR="00890FF0" w:rsidRPr="004605AC">
        <w:rPr>
          <w:rFonts w:ascii="Times New Roman" w:eastAsia="Times New Roman" w:hAnsi="Times New Roman" w:cs="Times New Roman"/>
          <w:lang w:val="en-US"/>
        </w:rPr>
        <w:t xml:space="preserve">rovinces </w:t>
      </w:r>
      <w:r w:rsidRPr="004605AC">
        <w:rPr>
          <w:rFonts w:ascii="Times New Roman" w:eastAsia="Times New Roman" w:hAnsi="Times New Roman" w:cs="Times New Roman"/>
          <w:lang w:val="en-US"/>
        </w:rPr>
        <w:t>must have local m</w:t>
      </w:r>
      <w:r>
        <w:rPr>
          <w:rFonts w:ascii="Times New Roman" w:eastAsia="Times New Roman" w:hAnsi="Times New Roman" w:cs="Times New Roman"/>
          <w:lang w:val="en-US"/>
        </w:rPr>
        <w:t>echanism</w:t>
      </w:r>
      <w:r w:rsidR="00052B22">
        <w:rPr>
          <w:rFonts w:ascii="Times New Roman" w:eastAsia="Times New Roman" w:hAnsi="Times New Roman" w:cs="Times New Roman"/>
          <w:lang w:val="en-US"/>
        </w:rPr>
        <w:t>s</w:t>
      </w:r>
      <w:r>
        <w:rPr>
          <w:rFonts w:ascii="Times New Roman" w:eastAsia="Times New Roman" w:hAnsi="Times New Roman" w:cs="Times New Roman"/>
          <w:lang w:val="en-US"/>
        </w:rPr>
        <w:t xml:space="preserve"> aimed to Prevention from Torture</w:t>
      </w:r>
      <w:r w:rsidR="00D810BB">
        <w:rPr>
          <w:rFonts w:ascii="Times New Roman" w:eastAsia="Times New Roman" w:hAnsi="Times New Roman" w:cs="Times New Roman"/>
          <w:lang w:val="en-US"/>
        </w:rPr>
        <w:t>; Buenos</w:t>
      </w:r>
      <w:r w:rsidRPr="00052B22">
        <w:rPr>
          <w:rFonts w:ascii="Times New Roman" w:eastAsia="Times New Roman" w:hAnsi="Times New Roman" w:cs="Times New Roman"/>
          <w:lang w:val="en-US"/>
        </w:rPr>
        <w:t xml:space="preserve"> Aires, Santa Fe and</w:t>
      </w:r>
      <w:r w:rsidR="00F96B8E" w:rsidRPr="00052B22">
        <w:rPr>
          <w:rFonts w:ascii="Times New Roman" w:eastAsia="Times New Roman" w:hAnsi="Times New Roman" w:cs="Times New Roman"/>
          <w:lang w:val="en-US"/>
        </w:rPr>
        <w:t xml:space="preserve"> Córdoba</w:t>
      </w:r>
      <w:r w:rsidRPr="00052B22">
        <w:rPr>
          <w:rFonts w:ascii="Times New Roman" w:eastAsia="Times New Roman" w:hAnsi="Times New Roman" w:cs="Times New Roman"/>
          <w:lang w:val="en-US"/>
        </w:rPr>
        <w:t xml:space="preserve"> have legislative projects</w:t>
      </w:r>
      <w:r w:rsidR="00052B22" w:rsidRPr="00052B22">
        <w:rPr>
          <w:rFonts w:ascii="Times New Roman" w:eastAsia="Times New Roman" w:hAnsi="Times New Roman" w:cs="Times New Roman"/>
          <w:lang w:val="en-US"/>
        </w:rPr>
        <w:t xml:space="preserve"> to im</w:t>
      </w:r>
      <w:r w:rsidR="00052B22">
        <w:rPr>
          <w:rFonts w:ascii="Times New Roman" w:eastAsia="Times New Roman" w:hAnsi="Times New Roman" w:cs="Times New Roman"/>
          <w:lang w:val="en-US"/>
        </w:rPr>
        <w:t>plement this body, but they have no passed by Legislature.</w:t>
      </w:r>
      <w:r w:rsidRPr="00052B22">
        <w:rPr>
          <w:rFonts w:ascii="Times New Roman" w:eastAsia="Times New Roman" w:hAnsi="Times New Roman" w:cs="Times New Roman"/>
          <w:lang w:val="en-US"/>
        </w:rPr>
        <w:t xml:space="preserve"> </w:t>
      </w:r>
    </w:p>
    <w:p w:rsidR="007D4BC5" w:rsidRDefault="007D4BC5" w:rsidP="00F96B8E">
      <w:pPr>
        <w:spacing w:after="100" w:afterAutospacing="1" w:line="240" w:lineRule="auto"/>
        <w:jc w:val="both"/>
        <w:rPr>
          <w:rFonts w:ascii="Times New Roman" w:eastAsia="Times New Roman" w:hAnsi="Times New Roman" w:cs="Times New Roman"/>
          <w:lang w:val="en-US"/>
        </w:rPr>
      </w:pPr>
      <w:r w:rsidRPr="007D4BC5">
        <w:rPr>
          <w:rFonts w:ascii="Times New Roman" w:eastAsia="Times New Roman" w:hAnsi="Times New Roman" w:cs="Times New Roman"/>
          <w:lang w:val="en-US"/>
        </w:rPr>
        <w:t>There are no effective a</w:t>
      </w:r>
      <w:r>
        <w:rPr>
          <w:rFonts w:ascii="Times New Roman" w:eastAsia="Times New Roman" w:hAnsi="Times New Roman" w:cs="Times New Roman"/>
          <w:lang w:val="en-US"/>
        </w:rPr>
        <w:t>nd specific institutional mechanism</w:t>
      </w:r>
      <w:r w:rsidR="00595CA6">
        <w:rPr>
          <w:rFonts w:ascii="Times New Roman" w:eastAsia="Times New Roman" w:hAnsi="Times New Roman" w:cs="Times New Roman"/>
          <w:lang w:val="en-US"/>
        </w:rPr>
        <w:t>s</w:t>
      </w:r>
      <w:r>
        <w:rPr>
          <w:rFonts w:ascii="Times New Roman" w:eastAsia="Times New Roman" w:hAnsi="Times New Roman" w:cs="Times New Roman"/>
          <w:lang w:val="en-US"/>
        </w:rPr>
        <w:t xml:space="preserve"> to prosecute and </w:t>
      </w:r>
      <w:r w:rsidR="00595CA6">
        <w:rPr>
          <w:rFonts w:ascii="Times New Roman" w:eastAsia="Times New Roman" w:hAnsi="Times New Roman" w:cs="Times New Roman"/>
          <w:lang w:val="en-US"/>
        </w:rPr>
        <w:t>punish actions that evidence torture and cruel, inhuman and degrading treatment or penalties carried out in prison or psychiatric hospitals, n</w:t>
      </w:r>
      <w:r w:rsidR="00D96727">
        <w:rPr>
          <w:rFonts w:ascii="Times New Roman" w:eastAsia="Times New Roman" w:hAnsi="Times New Roman" w:cs="Times New Roman"/>
          <w:lang w:val="en-US"/>
        </w:rPr>
        <w:t>or</w:t>
      </w:r>
      <w:r w:rsidR="00595CA6">
        <w:rPr>
          <w:rFonts w:ascii="Times New Roman" w:eastAsia="Times New Roman" w:hAnsi="Times New Roman" w:cs="Times New Roman"/>
          <w:lang w:val="en-US"/>
        </w:rPr>
        <w:t xml:space="preserve"> protocols made regarding that situation.  </w:t>
      </w:r>
    </w:p>
    <w:p w:rsidR="00595CA6" w:rsidRPr="00595CA6" w:rsidRDefault="00595CA6" w:rsidP="00F96B8E">
      <w:pPr>
        <w:spacing w:after="100" w:afterAutospacing="1" w:line="240" w:lineRule="auto"/>
        <w:jc w:val="both"/>
        <w:rPr>
          <w:rFonts w:ascii="Times New Roman" w:eastAsia="Times New Roman" w:hAnsi="Times New Roman" w:cs="Times New Roman"/>
          <w:lang w:val="en-US"/>
        </w:rPr>
      </w:pPr>
      <w:r w:rsidRPr="00595CA6">
        <w:rPr>
          <w:rFonts w:ascii="Times New Roman" w:eastAsia="Times New Roman" w:hAnsi="Times New Roman" w:cs="Times New Roman"/>
          <w:lang w:val="en-US"/>
        </w:rPr>
        <w:t>In 2013, National HMA was r</w:t>
      </w:r>
      <w:r>
        <w:rPr>
          <w:rFonts w:ascii="Times New Roman" w:eastAsia="Times New Roman" w:hAnsi="Times New Roman" w:cs="Times New Roman"/>
          <w:lang w:val="en-US"/>
        </w:rPr>
        <w:t xml:space="preserve">egulated and it was </w:t>
      </w:r>
      <w:r w:rsidR="00D96727">
        <w:rPr>
          <w:rFonts w:ascii="Times New Roman" w:eastAsia="Times New Roman" w:hAnsi="Times New Roman" w:cs="Times New Roman"/>
          <w:lang w:val="en-US"/>
        </w:rPr>
        <w:t>created National Review Body of Mental Health (NRBMH), collegiate entity located inside National Public Defense Ministry, which among its competences, has functions equivalent to NMPT for protecting the human rights of impatiens with psychosocial disability</w:t>
      </w:r>
    </w:p>
    <w:p w:rsidR="007449F8" w:rsidRPr="007449F8" w:rsidRDefault="007449F8" w:rsidP="00F96B8E">
      <w:pPr>
        <w:spacing w:after="100" w:afterAutospacing="1" w:line="240" w:lineRule="auto"/>
        <w:jc w:val="both"/>
        <w:rPr>
          <w:rFonts w:ascii="Times New Roman" w:eastAsia="Times New Roman" w:hAnsi="Times New Roman" w:cs="Times New Roman"/>
          <w:lang w:val="en-US"/>
        </w:rPr>
      </w:pPr>
      <w:r w:rsidRPr="007449F8">
        <w:rPr>
          <w:rFonts w:ascii="Times New Roman" w:eastAsia="Times New Roman" w:hAnsi="Times New Roman" w:cs="Times New Roman"/>
          <w:lang w:val="en-US"/>
        </w:rPr>
        <w:lastRenderedPageBreak/>
        <w:t xml:space="preserve">The NRBMH started </w:t>
      </w:r>
      <w:r w:rsidR="00AD2CFE">
        <w:rPr>
          <w:rFonts w:ascii="Times New Roman" w:eastAsia="Times New Roman" w:hAnsi="Times New Roman" w:cs="Times New Roman"/>
          <w:lang w:val="en-US"/>
        </w:rPr>
        <w:t xml:space="preserve">in service </w:t>
      </w:r>
      <w:r>
        <w:rPr>
          <w:rFonts w:ascii="Times New Roman" w:eastAsia="Times New Roman" w:hAnsi="Times New Roman" w:cs="Times New Roman"/>
          <w:lang w:val="en-US"/>
        </w:rPr>
        <w:t xml:space="preserve">in 2014, its plenary session is integrated by both permanents members from National General Defender, National Health Ministry and National Secretariat of Human Rights, and temporal members chosen by the permanent ones, representing organization of users of mental health services and their relatives, professionals of mental health associations and human rights organization. </w:t>
      </w:r>
    </w:p>
    <w:p w:rsidR="007449F8" w:rsidRPr="004015BE" w:rsidRDefault="004015BE" w:rsidP="00F96B8E">
      <w:pPr>
        <w:spacing w:after="100" w:afterAutospacing="1" w:line="240" w:lineRule="auto"/>
        <w:jc w:val="both"/>
        <w:rPr>
          <w:rFonts w:ascii="Times New Roman" w:eastAsia="Times New Roman" w:hAnsi="Times New Roman" w:cs="Times New Roman"/>
          <w:lang w:val="en-US"/>
        </w:rPr>
      </w:pPr>
      <w:r w:rsidRPr="004015BE">
        <w:rPr>
          <w:rFonts w:ascii="Times New Roman" w:eastAsia="Times New Roman" w:hAnsi="Times New Roman" w:cs="Times New Roman"/>
          <w:lang w:val="en-US"/>
        </w:rPr>
        <w:t>Is underlined the relevant role</w:t>
      </w:r>
      <w:r>
        <w:rPr>
          <w:rFonts w:ascii="Times New Roman" w:eastAsia="Times New Roman" w:hAnsi="Times New Roman" w:cs="Times New Roman"/>
          <w:lang w:val="en-US"/>
        </w:rPr>
        <w:t xml:space="preserve"> played by this body in identification, recording, complaints and intervention in particular cases of torture and cruel, inhuman and degrading treatment occurred in psychiatric institutions, both public and privates, as well as in monitoring institutions</w:t>
      </w:r>
      <w:r w:rsidR="00567334">
        <w:rPr>
          <w:rFonts w:ascii="Times New Roman" w:eastAsia="Times New Roman" w:hAnsi="Times New Roman" w:cs="Times New Roman"/>
          <w:lang w:val="en-US"/>
        </w:rPr>
        <w:t>,</w:t>
      </w:r>
      <w:r>
        <w:rPr>
          <w:rFonts w:ascii="Times New Roman" w:eastAsia="Times New Roman" w:hAnsi="Times New Roman" w:cs="Times New Roman"/>
          <w:lang w:val="en-US"/>
        </w:rPr>
        <w:t xml:space="preserve"> and in recommending to other state bodies public policies and the adoption of right human standards</w:t>
      </w:r>
      <w:r w:rsidR="00AD2CFE">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rsidR="00F96B8E" w:rsidRPr="00641398" w:rsidRDefault="00AD2CFE" w:rsidP="00F96B8E">
      <w:pPr>
        <w:spacing w:after="100" w:afterAutospacing="1" w:line="240" w:lineRule="auto"/>
        <w:jc w:val="both"/>
        <w:rPr>
          <w:rFonts w:ascii="Times New Roman" w:eastAsia="Times New Roman" w:hAnsi="Times New Roman" w:cs="Times New Roman"/>
          <w:lang w:val="en-US"/>
        </w:rPr>
      </w:pPr>
      <w:r w:rsidRPr="00AD2CFE">
        <w:rPr>
          <w:rFonts w:ascii="Times New Roman" w:eastAsia="Times New Roman" w:hAnsi="Times New Roman" w:cs="Times New Roman"/>
          <w:lang w:val="en-US"/>
        </w:rPr>
        <w:t xml:space="preserve">Notwithstanding the forgone, the </w:t>
      </w:r>
      <w:r>
        <w:rPr>
          <w:rFonts w:ascii="Times New Roman" w:eastAsia="Times New Roman" w:hAnsi="Times New Roman" w:cs="Times New Roman"/>
          <w:lang w:val="en-US"/>
        </w:rPr>
        <w:t xml:space="preserve">NRBMH competence for monitoring has generated resistance and attempted to </w:t>
      </w:r>
      <w:r w:rsidR="006531DC">
        <w:rPr>
          <w:rFonts w:ascii="Times New Roman" w:eastAsia="Times New Roman" w:hAnsi="Times New Roman" w:cs="Times New Roman"/>
          <w:lang w:val="en-US"/>
        </w:rPr>
        <w:t xml:space="preserve">obstruct </w:t>
      </w:r>
      <w:r>
        <w:rPr>
          <w:rFonts w:ascii="Times New Roman" w:eastAsia="Times New Roman" w:hAnsi="Times New Roman" w:cs="Times New Roman"/>
          <w:lang w:val="en-US"/>
        </w:rPr>
        <w:t xml:space="preserve">its functioning from executives authorities. Namely, in August of 2015 the </w:t>
      </w:r>
      <w:r w:rsidR="00641398">
        <w:rPr>
          <w:rFonts w:ascii="Times New Roman" w:eastAsia="Times New Roman" w:hAnsi="Times New Roman" w:cs="Times New Roman"/>
          <w:lang w:val="en-US"/>
        </w:rPr>
        <w:t xml:space="preserve">Government of the </w:t>
      </w:r>
      <w:r>
        <w:rPr>
          <w:rFonts w:ascii="Times New Roman" w:eastAsia="Times New Roman" w:hAnsi="Times New Roman" w:cs="Times New Roman"/>
          <w:lang w:val="en-US"/>
        </w:rPr>
        <w:t>Autonom</w:t>
      </w:r>
      <w:r w:rsidR="00641398">
        <w:rPr>
          <w:rFonts w:ascii="Times New Roman" w:eastAsia="Times New Roman" w:hAnsi="Times New Roman" w:cs="Times New Roman"/>
          <w:lang w:val="en-US"/>
        </w:rPr>
        <w:t>o</w:t>
      </w:r>
      <w:r>
        <w:rPr>
          <w:rFonts w:ascii="Times New Roman" w:eastAsia="Times New Roman" w:hAnsi="Times New Roman" w:cs="Times New Roman"/>
          <w:lang w:val="en-US"/>
        </w:rPr>
        <w:t xml:space="preserve">us City of Buenos Aires, as an answer to the </w:t>
      </w:r>
      <w:r w:rsidR="006531DC">
        <w:rPr>
          <w:rFonts w:ascii="Times New Roman" w:eastAsia="Times New Roman" w:hAnsi="Times New Roman" w:cs="Times New Roman"/>
          <w:lang w:val="en-US"/>
        </w:rPr>
        <w:t>ou</w:t>
      </w:r>
      <w:r w:rsidR="00641398">
        <w:rPr>
          <w:rFonts w:ascii="Times New Roman" w:eastAsia="Times New Roman" w:hAnsi="Times New Roman" w:cs="Times New Roman"/>
          <w:lang w:val="en-US"/>
        </w:rPr>
        <w:t xml:space="preserve">tputs </w:t>
      </w:r>
      <w:r w:rsidR="006531DC">
        <w:rPr>
          <w:rFonts w:ascii="Times New Roman" w:eastAsia="Times New Roman" w:hAnsi="Times New Roman" w:cs="Times New Roman"/>
          <w:lang w:val="en-US"/>
        </w:rPr>
        <w:t xml:space="preserve">of the monitoring </w:t>
      </w:r>
      <w:r>
        <w:rPr>
          <w:rFonts w:ascii="Times New Roman" w:eastAsia="Times New Roman" w:hAnsi="Times New Roman" w:cs="Times New Roman"/>
          <w:lang w:val="en-US"/>
        </w:rPr>
        <w:t xml:space="preserve">carried out by NRBMH </w:t>
      </w:r>
      <w:r w:rsidR="00641398">
        <w:rPr>
          <w:rFonts w:ascii="Times New Roman" w:eastAsia="Times New Roman" w:hAnsi="Times New Roman" w:cs="Times New Roman"/>
          <w:lang w:val="en-US"/>
        </w:rPr>
        <w:t xml:space="preserve">at Interdisciplinary Psycho-assistance Hospital </w:t>
      </w:r>
      <w:r w:rsidR="00F96B8E" w:rsidRPr="00641398">
        <w:rPr>
          <w:rFonts w:ascii="Times New Roman" w:eastAsia="Times New Roman" w:hAnsi="Times New Roman" w:cs="Times New Roman"/>
          <w:lang w:val="en-US"/>
        </w:rPr>
        <w:t xml:space="preserve">Dr. J. T. Borda, </w:t>
      </w:r>
      <w:r w:rsidR="00641398">
        <w:rPr>
          <w:rFonts w:ascii="Times New Roman" w:eastAsia="Times New Roman" w:hAnsi="Times New Roman" w:cs="Times New Roman"/>
          <w:lang w:val="en-US"/>
        </w:rPr>
        <w:t xml:space="preserve">submit </w:t>
      </w:r>
      <w:r w:rsidR="006531DC">
        <w:rPr>
          <w:rFonts w:ascii="Times New Roman" w:eastAsia="Times New Roman" w:hAnsi="Times New Roman" w:cs="Times New Roman"/>
          <w:lang w:val="en-US"/>
        </w:rPr>
        <w:t xml:space="preserve">a </w:t>
      </w:r>
      <w:r w:rsidR="00641398">
        <w:rPr>
          <w:rFonts w:ascii="Times New Roman" w:eastAsia="Times New Roman" w:hAnsi="Times New Roman" w:cs="Times New Roman"/>
          <w:lang w:val="en-US"/>
        </w:rPr>
        <w:t xml:space="preserve">judicial </w:t>
      </w:r>
      <w:r w:rsidR="006531DC">
        <w:rPr>
          <w:rFonts w:ascii="Times New Roman" w:eastAsia="Times New Roman" w:hAnsi="Times New Roman" w:cs="Times New Roman"/>
          <w:lang w:val="en-US"/>
        </w:rPr>
        <w:t xml:space="preserve">claim </w:t>
      </w:r>
      <w:r w:rsidR="00641398">
        <w:rPr>
          <w:rFonts w:ascii="Times New Roman" w:eastAsia="Times New Roman" w:hAnsi="Times New Roman" w:cs="Times New Roman"/>
          <w:lang w:val="en-US"/>
        </w:rPr>
        <w:t>requesting from the court an interim measure</w:t>
      </w:r>
      <w:r w:rsidR="006531DC">
        <w:rPr>
          <w:rFonts w:ascii="Times New Roman" w:eastAsia="Times New Roman" w:hAnsi="Times New Roman" w:cs="Times New Roman"/>
          <w:lang w:val="en-US"/>
        </w:rPr>
        <w:t xml:space="preserve"> The claim was founded on the basis of </w:t>
      </w:r>
      <w:r w:rsidR="00641398">
        <w:rPr>
          <w:rFonts w:ascii="Times New Roman" w:eastAsia="Times New Roman" w:hAnsi="Times New Roman" w:cs="Times New Roman"/>
          <w:lang w:val="en-US"/>
        </w:rPr>
        <w:t xml:space="preserve">the incompetence of the body to act </w:t>
      </w:r>
      <w:r w:rsidR="006531DC">
        <w:rPr>
          <w:rFonts w:ascii="Times New Roman" w:eastAsia="Times New Roman" w:hAnsi="Times New Roman" w:cs="Times New Roman"/>
          <w:lang w:val="en-US"/>
        </w:rPr>
        <w:t>with</w:t>
      </w:r>
      <w:r w:rsidR="00641398">
        <w:rPr>
          <w:rFonts w:ascii="Times New Roman" w:eastAsia="Times New Roman" w:hAnsi="Times New Roman" w:cs="Times New Roman"/>
          <w:lang w:val="en-US"/>
        </w:rPr>
        <w:t>in the City jurisdiction</w:t>
      </w:r>
      <w:r w:rsidR="006531DC">
        <w:rPr>
          <w:rFonts w:ascii="Times New Roman" w:eastAsia="Times New Roman" w:hAnsi="Times New Roman" w:cs="Times New Roman"/>
          <w:lang w:val="en-US"/>
        </w:rPr>
        <w:t>,</w:t>
      </w:r>
      <w:r w:rsidR="00641398">
        <w:rPr>
          <w:rFonts w:ascii="Times New Roman" w:eastAsia="Times New Roman" w:hAnsi="Times New Roman" w:cs="Times New Roman"/>
          <w:lang w:val="en-US"/>
        </w:rPr>
        <w:t xml:space="preserve"> because of its federal nature. The measure was </w:t>
      </w:r>
      <w:r w:rsidR="006531DC">
        <w:rPr>
          <w:rFonts w:ascii="Times New Roman" w:eastAsia="Times New Roman" w:hAnsi="Times New Roman" w:cs="Times New Roman"/>
          <w:lang w:val="en-US"/>
        </w:rPr>
        <w:t>rejected by the court</w:t>
      </w:r>
      <w:r w:rsidR="00F96B8E" w:rsidRPr="004759A9">
        <w:rPr>
          <w:rFonts w:ascii="Times New Roman" w:eastAsia="Times New Roman" w:hAnsi="Times New Roman" w:cs="Times New Roman"/>
          <w:vertAlign w:val="superscript"/>
          <w:lang w:val="es-ES_tradnl"/>
        </w:rPr>
        <w:footnoteReference w:id="37"/>
      </w:r>
      <w:r w:rsidR="00F96B8E" w:rsidRPr="006531DC">
        <w:rPr>
          <w:rFonts w:ascii="Times New Roman" w:eastAsia="Times New Roman" w:hAnsi="Times New Roman" w:cs="Times New Roman"/>
          <w:lang w:val="en-US"/>
        </w:rPr>
        <w:t>.</w:t>
      </w:r>
    </w:p>
    <w:p w:rsidR="00F96B8E" w:rsidRPr="0047290F" w:rsidRDefault="006531DC" w:rsidP="00F96B8E">
      <w:pPr>
        <w:spacing w:after="100" w:afterAutospacing="1" w:line="240" w:lineRule="auto"/>
        <w:jc w:val="both"/>
        <w:rPr>
          <w:rFonts w:ascii="Times New Roman" w:eastAsia="Times New Roman" w:hAnsi="Times New Roman" w:cs="Times New Roman"/>
          <w:lang w:val="en-US"/>
        </w:rPr>
      </w:pPr>
      <w:r w:rsidRPr="006531DC">
        <w:rPr>
          <w:rFonts w:ascii="Times New Roman" w:eastAsia="Times New Roman" w:hAnsi="Times New Roman" w:cs="Times New Roman"/>
          <w:lang w:val="en-US"/>
        </w:rPr>
        <w:t>There is a notorious l</w:t>
      </w:r>
      <w:r>
        <w:rPr>
          <w:rFonts w:ascii="Times New Roman" w:eastAsia="Times New Roman" w:hAnsi="Times New Roman" w:cs="Times New Roman"/>
          <w:lang w:val="en-US"/>
        </w:rPr>
        <w:t>ack of will to create locals review bodies, and this</w:t>
      </w:r>
      <w:r w:rsidR="0047290F">
        <w:rPr>
          <w:rFonts w:ascii="Times New Roman" w:eastAsia="Times New Roman" w:hAnsi="Times New Roman" w:cs="Times New Roman"/>
          <w:lang w:val="en-US"/>
        </w:rPr>
        <w:t xml:space="preserve">, </w:t>
      </w:r>
      <w:r>
        <w:rPr>
          <w:rFonts w:ascii="Times New Roman" w:eastAsia="Times New Roman" w:hAnsi="Times New Roman" w:cs="Times New Roman"/>
          <w:lang w:val="en-US"/>
        </w:rPr>
        <w:t>restrict the homogeneous access and exercise of the rights recognized by N</w:t>
      </w:r>
      <w:r w:rsidR="00583F0F">
        <w:rPr>
          <w:rFonts w:ascii="Times New Roman" w:eastAsia="Times New Roman" w:hAnsi="Times New Roman" w:cs="Times New Roman"/>
          <w:lang w:val="en-US"/>
        </w:rPr>
        <w:t>NMHA</w:t>
      </w:r>
      <w:r>
        <w:rPr>
          <w:rFonts w:ascii="Times New Roman" w:eastAsia="Times New Roman" w:hAnsi="Times New Roman" w:cs="Times New Roman"/>
          <w:lang w:val="en-US"/>
        </w:rPr>
        <w:t xml:space="preserve"> to all persons inhabiting the na</w:t>
      </w:r>
      <w:r w:rsidR="0047290F">
        <w:rPr>
          <w:rFonts w:ascii="Times New Roman" w:eastAsia="Times New Roman" w:hAnsi="Times New Roman" w:cs="Times New Roman"/>
          <w:lang w:val="en-US"/>
        </w:rPr>
        <w:t>t</w:t>
      </w:r>
      <w:r>
        <w:rPr>
          <w:rFonts w:ascii="Times New Roman" w:eastAsia="Times New Roman" w:hAnsi="Times New Roman" w:cs="Times New Roman"/>
          <w:lang w:val="en-US"/>
        </w:rPr>
        <w:t>ional territory</w:t>
      </w:r>
      <w:r w:rsidR="00F96B8E" w:rsidRPr="004759A9">
        <w:rPr>
          <w:rFonts w:ascii="Times New Roman" w:eastAsia="Times New Roman" w:hAnsi="Times New Roman" w:cs="Times New Roman"/>
          <w:vertAlign w:val="superscript"/>
          <w:lang w:val="es-ES_tradnl"/>
        </w:rPr>
        <w:footnoteReference w:id="38"/>
      </w:r>
      <w:r w:rsidR="00F96B8E" w:rsidRPr="0047290F">
        <w:rPr>
          <w:rFonts w:ascii="Times New Roman" w:eastAsia="Times New Roman" w:hAnsi="Times New Roman" w:cs="Times New Roman"/>
          <w:lang w:val="en-US"/>
        </w:rPr>
        <w:t>.</w:t>
      </w:r>
    </w:p>
    <w:p w:rsidR="00BB2C1D" w:rsidRPr="00BB2C1D" w:rsidRDefault="00BB2C1D" w:rsidP="00F96B8E">
      <w:pPr>
        <w:spacing w:after="100" w:afterAutospacing="1" w:line="240" w:lineRule="auto"/>
        <w:jc w:val="both"/>
        <w:rPr>
          <w:rFonts w:ascii="Times New Roman" w:eastAsia="Times New Roman" w:hAnsi="Times New Roman" w:cs="Times New Roman"/>
          <w:lang w:val="en-US"/>
        </w:rPr>
      </w:pPr>
      <w:r w:rsidRPr="00BB2C1D">
        <w:rPr>
          <w:rFonts w:ascii="Times New Roman" w:eastAsia="Times New Roman" w:hAnsi="Times New Roman" w:cs="Times New Roman"/>
          <w:lang w:val="en-US"/>
        </w:rPr>
        <w:t xml:space="preserve">As the MNPT </w:t>
      </w:r>
      <w:r w:rsidR="00D810BB" w:rsidRPr="00BB2C1D">
        <w:rPr>
          <w:rFonts w:ascii="Times New Roman" w:eastAsia="Times New Roman" w:hAnsi="Times New Roman" w:cs="Times New Roman"/>
          <w:lang w:val="en-US"/>
        </w:rPr>
        <w:t>is</w:t>
      </w:r>
      <w:r w:rsidR="00D810BB">
        <w:rPr>
          <w:rFonts w:ascii="Times New Roman" w:eastAsia="Times New Roman" w:hAnsi="Times New Roman" w:cs="Times New Roman"/>
          <w:lang w:val="en-US"/>
        </w:rPr>
        <w:t xml:space="preserve"> not nor</w:t>
      </w:r>
      <w:r>
        <w:rPr>
          <w:rFonts w:ascii="Times New Roman" w:eastAsia="Times New Roman" w:hAnsi="Times New Roman" w:cs="Times New Roman"/>
          <w:lang w:val="en-US"/>
        </w:rPr>
        <w:t xml:space="preserve"> constituted neither operative yet, it had been impossible set up mechanisms to institutional articulation between this and the NRBMN; this dynamic its replied at local level due to the same motives.</w:t>
      </w:r>
    </w:p>
    <w:p w:rsidR="00F96B8E" w:rsidRPr="00BB2C1D" w:rsidRDefault="00855E9D" w:rsidP="00F96B8E">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i/>
          <w:u w:val="single"/>
          <w:lang w:val="en-US"/>
        </w:rPr>
        <w:t xml:space="preserve">Questions suggested to </w:t>
      </w:r>
      <w:r w:rsidR="00BB2C1D" w:rsidRPr="004759A9">
        <w:rPr>
          <w:rFonts w:ascii="Times New Roman" w:eastAsia="Times New Roman" w:hAnsi="Times New Roman" w:cs="Times New Roman"/>
          <w:i/>
          <w:u w:val="single"/>
          <w:lang w:val="en-US"/>
        </w:rPr>
        <w:t xml:space="preserve">Argentine </w:t>
      </w:r>
      <w:r w:rsidR="00D810BB" w:rsidRPr="004759A9">
        <w:rPr>
          <w:rFonts w:ascii="Times New Roman" w:eastAsia="Times New Roman" w:hAnsi="Times New Roman" w:cs="Times New Roman"/>
          <w:i/>
          <w:u w:val="single"/>
          <w:lang w:val="en-US"/>
        </w:rPr>
        <w:t>State</w:t>
      </w:r>
      <w:r w:rsidR="00D810BB" w:rsidRPr="00BB2C1D">
        <w:rPr>
          <w:rFonts w:ascii="Times New Roman" w:eastAsia="Times New Roman" w:hAnsi="Times New Roman" w:cs="Times New Roman"/>
          <w:bCs/>
          <w:i/>
          <w:u w:val="single"/>
          <w:lang w:val="en-US"/>
        </w:rPr>
        <w:t>:</w:t>
      </w:r>
    </w:p>
    <w:p w:rsidR="003A400F" w:rsidRPr="003A400F" w:rsidRDefault="003A400F"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sidRPr="003A400F">
        <w:rPr>
          <w:rFonts w:ascii="Times New Roman" w:eastAsia="Times New Roman" w:hAnsi="Times New Roman" w:cs="Times New Roman"/>
          <w:lang w:val="en-US"/>
        </w:rPr>
        <w:t>Please, inform the specific measures u</w:t>
      </w:r>
      <w:r>
        <w:rPr>
          <w:rFonts w:ascii="Times New Roman" w:eastAsia="Times New Roman" w:hAnsi="Times New Roman" w:cs="Times New Roman"/>
          <w:lang w:val="en-US"/>
        </w:rPr>
        <w:t xml:space="preserve">ndertaken to articulate with local jurisdictions in order to make effective the constitution of local Mental Health Review Bodies </w:t>
      </w:r>
    </w:p>
    <w:p w:rsidR="00F96B8E" w:rsidRDefault="003A400F"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sidRPr="003A400F">
        <w:rPr>
          <w:rFonts w:ascii="Times New Roman" w:eastAsia="Times New Roman" w:hAnsi="Times New Roman" w:cs="Times New Roman"/>
          <w:lang w:val="en-US"/>
        </w:rPr>
        <w:t xml:space="preserve">Provide information on the </w:t>
      </w:r>
      <w:r>
        <w:rPr>
          <w:rFonts w:ascii="Times New Roman" w:eastAsia="Times New Roman" w:hAnsi="Times New Roman" w:cs="Times New Roman"/>
          <w:lang w:val="en-US"/>
        </w:rPr>
        <w:t xml:space="preserve">steps taken to implement urgently the NMPT </w:t>
      </w:r>
    </w:p>
    <w:p w:rsidR="003A400F" w:rsidRDefault="003A400F"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the device </w:t>
      </w:r>
      <w:r w:rsidR="00192808">
        <w:rPr>
          <w:rFonts w:ascii="Times New Roman" w:eastAsia="Times New Roman" w:hAnsi="Times New Roman" w:cs="Times New Roman"/>
          <w:lang w:val="en-US"/>
        </w:rPr>
        <w:t>instituted to the articulation of NMPT and NMHRB</w:t>
      </w:r>
    </w:p>
    <w:p w:rsidR="00192808" w:rsidRPr="003A400F" w:rsidRDefault="00192808"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the measures carried out to ensure the adoption of the standards ruled by the existing mental health review bodies and by other bodies, as well as </w:t>
      </w:r>
      <w:r w:rsidR="00D810BB">
        <w:rPr>
          <w:rFonts w:ascii="Times New Roman" w:eastAsia="Times New Roman" w:hAnsi="Times New Roman" w:cs="Times New Roman"/>
          <w:lang w:val="en-US"/>
        </w:rPr>
        <w:t>the mechanisms</w:t>
      </w:r>
      <w:r>
        <w:rPr>
          <w:rFonts w:ascii="Times New Roman" w:eastAsia="Times New Roman" w:hAnsi="Times New Roman" w:cs="Times New Roman"/>
          <w:lang w:val="en-US"/>
        </w:rPr>
        <w:t xml:space="preserve"> for prevention of torture, by psychiatric and addiction institutions. </w:t>
      </w:r>
    </w:p>
    <w:p w:rsidR="00F96B8E" w:rsidRPr="00192808" w:rsidRDefault="00F96B8E" w:rsidP="00F96B8E">
      <w:pPr>
        <w:spacing w:after="100" w:afterAutospacing="1" w:line="240" w:lineRule="auto"/>
        <w:jc w:val="both"/>
        <w:rPr>
          <w:rFonts w:ascii="Times New Roman" w:eastAsia="Times New Roman" w:hAnsi="Times New Roman" w:cs="Times New Roman"/>
          <w:lang w:val="en-US"/>
        </w:rPr>
      </w:pPr>
    </w:p>
    <w:p w:rsidR="00F96B8E" w:rsidRPr="007E0972"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7E0972">
        <w:rPr>
          <w:rFonts w:ascii="Times New Roman" w:eastAsia="Times New Roman" w:hAnsi="Times New Roman" w:cs="Times New Roman"/>
          <w:b/>
          <w:lang w:val="en-US"/>
        </w:rPr>
        <w:t>Article</w:t>
      </w:r>
      <w:r w:rsidR="00567334">
        <w:rPr>
          <w:rFonts w:ascii="Times New Roman" w:eastAsia="Times New Roman" w:hAnsi="Times New Roman" w:cs="Times New Roman"/>
          <w:b/>
          <w:lang w:val="en-US"/>
        </w:rPr>
        <w:t xml:space="preserve"> 16: Freedom from exploitation</w:t>
      </w:r>
      <w:r w:rsidR="007E0972" w:rsidRPr="007E0972">
        <w:rPr>
          <w:rFonts w:ascii="Times New Roman" w:eastAsia="Times New Roman" w:hAnsi="Times New Roman" w:cs="Times New Roman"/>
          <w:b/>
          <w:lang w:val="en-US"/>
        </w:rPr>
        <w:t xml:space="preserve"> </w:t>
      </w:r>
      <w:r w:rsidR="00F96B8E" w:rsidRPr="007E0972">
        <w:rPr>
          <w:rFonts w:ascii="Times New Roman" w:eastAsia="Times New Roman" w:hAnsi="Times New Roman" w:cs="Times New Roman"/>
          <w:b/>
          <w:lang w:val="en-US"/>
        </w:rPr>
        <w:t>violenc</w:t>
      </w:r>
      <w:r w:rsidR="007E0972" w:rsidRPr="007E0972">
        <w:rPr>
          <w:rFonts w:ascii="Times New Roman" w:eastAsia="Times New Roman" w:hAnsi="Times New Roman" w:cs="Times New Roman"/>
          <w:b/>
          <w:lang w:val="en-US"/>
        </w:rPr>
        <w:t xml:space="preserve">e and </w:t>
      </w:r>
      <w:r w:rsidR="00F96B8E" w:rsidRPr="007E0972">
        <w:rPr>
          <w:rFonts w:ascii="Times New Roman" w:eastAsia="Times New Roman" w:hAnsi="Times New Roman" w:cs="Times New Roman"/>
          <w:b/>
          <w:lang w:val="en-US"/>
        </w:rPr>
        <w:t>abus</w:t>
      </w:r>
      <w:r w:rsidR="007E0972" w:rsidRPr="007E0972">
        <w:rPr>
          <w:rFonts w:ascii="Times New Roman" w:eastAsia="Times New Roman" w:hAnsi="Times New Roman" w:cs="Times New Roman"/>
          <w:b/>
          <w:lang w:val="en-US"/>
        </w:rPr>
        <w:t>e</w:t>
      </w:r>
    </w:p>
    <w:p w:rsidR="00F96B8E" w:rsidRPr="009C5DFB" w:rsidRDefault="00BE2BCC"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Concluding Observation</w:t>
      </w:r>
      <w:r w:rsidR="00F96B8E" w:rsidRPr="009C5DFB">
        <w:rPr>
          <w:rFonts w:ascii="Times New Roman" w:eastAsia="Times New Roman" w:hAnsi="Times New Roman" w:cs="Times New Roman"/>
          <w:i/>
          <w:lang w:val="en-US"/>
        </w:rPr>
        <w:t>: N° 29 y 30</w:t>
      </w:r>
    </w:p>
    <w:p w:rsidR="00F96B8E" w:rsidRPr="006A2EAC" w:rsidRDefault="008C18CD" w:rsidP="00F96B8E">
      <w:pPr>
        <w:spacing w:after="100" w:afterAutospacing="1" w:line="240" w:lineRule="auto"/>
        <w:jc w:val="both"/>
        <w:rPr>
          <w:rFonts w:ascii="Times New Roman" w:eastAsia="Times New Roman" w:hAnsi="Times New Roman" w:cs="Times New Roman"/>
          <w:i/>
          <w:lang w:val="en-US"/>
        </w:rPr>
      </w:pPr>
      <w:r w:rsidRPr="006A2EAC">
        <w:rPr>
          <w:rFonts w:ascii="Times New Roman" w:eastAsia="Times New Roman" w:hAnsi="Times New Roman" w:cs="Times New Roman"/>
          <w:b/>
          <w:i/>
          <w:u w:val="single"/>
          <w:lang w:val="en-US"/>
        </w:rPr>
        <w:t>SDG</w:t>
      </w:r>
      <w:r w:rsidR="00F96B8E" w:rsidRPr="006A2EAC">
        <w:rPr>
          <w:rFonts w:ascii="Times New Roman" w:eastAsia="Times New Roman" w:hAnsi="Times New Roman" w:cs="Times New Roman"/>
          <w:b/>
          <w:i/>
          <w:u w:val="single"/>
          <w:lang w:val="en-US"/>
        </w:rPr>
        <w:t xml:space="preserve"> 2030</w:t>
      </w:r>
      <w:r w:rsidR="00F96B8E" w:rsidRPr="006A2EAC">
        <w:rPr>
          <w:rFonts w:ascii="Times New Roman" w:eastAsia="Times New Roman" w:hAnsi="Times New Roman" w:cs="Times New Roman"/>
          <w:i/>
          <w:lang w:val="en-US"/>
        </w:rPr>
        <w:t xml:space="preserve">: </w:t>
      </w:r>
      <w:r w:rsidR="00510589" w:rsidRPr="006A2EAC">
        <w:rPr>
          <w:rFonts w:ascii="Times New Roman" w:eastAsia="Times New Roman" w:hAnsi="Times New Roman" w:cs="Times New Roman"/>
          <w:i/>
          <w:lang w:val="en-US"/>
        </w:rPr>
        <w:t>Gender Equality</w:t>
      </w:r>
      <w:r w:rsidR="00F96B8E" w:rsidRPr="006A2EAC">
        <w:rPr>
          <w:rFonts w:ascii="Times New Roman" w:eastAsia="Times New Roman" w:hAnsi="Times New Roman" w:cs="Times New Roman"/>
          <w:i/>
          <w:lang w:val="en-US"/>
        </w:rPr>
        <w:t xml:space="preserve"> (5); </w:t>
      </w:r>
      <w:r w:rsidR="006A2EAC" w:rsidRPr="006A2EAC">
        <w:rPr>
          <w:rFonts w:ascii="Times New Roman" w:eastAsia="Times New Roman" w:hAnsi="Times New Roman" w:cs="Times New Roman"/>
          <w:i/>
          <w:lang w:val="en-US"/>
        </w:rPr>
        <w:t>Peace, Justice and Strong Institutions</w:t>
      </w:r>
      <w:r w:rsidR="00F96B8E" w:rsidRPr="006A2EAC">
        <w:rPr>
          <w:rFonts w:ascii="Times New Roman" w:eastAsia="Times New Roman" w:hAnsi="Times New Roman" w:cs="Times New Roman"/>
          <w:i/>
          <w:lang w:val="en-US"/>
        </w:rPr>
        <w:t xml:space="preserve"> (16)</w:t>
      </w:r>
    </w:p>
    <w:p w:rsidR="00F96B8E" w:rsidRPr="00517880" w:rsidRDefault="007E0972" w:rsidP="00F96B8E">
      <w:pPr>
        <w:spacing w:after="100" w:afterAutospacing="1" w:line="240" w:lineRule="auto"/>
        <w:jc w:val="both"/>
        <w:rPr>
          <w:rFonts w:ascii="Times New Roman" w:eastAsia="Times New Roman" w:hAnsi="Times New Roman" w:cs="Times New Roman"/>
          <w:bCs/>
          <w:lang w:val="en-US"/>
        </w:rPr>
      </w:pPr>
      <w:r w:rsidRPr="007E0972">
        <w:rPr>
          <w:rFonts w:ascii="Times New Roman" w:eastAsia="Times New Roman" w:hAnsi="Times New Roman" w:cs="Times New Roman"/>
          <w:bCs/>
          <w:lang w:val="en-US"/>
        </w:rPr>
        <w:t>Argentine State has not i</w:t>
      </w:r>
      <w:r>
        <w:rPr>
          <w:rFonts w:ascii="Times New Roman" w:eastAsia="Times New Roman" w:hAnsi="Times New Roman" w:cs="Times New Roman"/>
          <w:bCs/>
          <w:lang w:val="en-US"/>
        </w:rPr>
        <w:t xml:space="preserve">mplemented any </w:t>
      </w:r>
      <w:r w:rsidR="00D810BB">
        <w:rPr>
          <w:rFonts w:ascii="Times New Roman" w:eastAsia="Times New Roman" w:hAnsi="Times New Roman" w:cs="Times New Roman"/>
          <w:bCs/>
          <w:lang w:val="en-US"/>
        </w:rPr>
        <w:t>program;</w:t>
      </w:r>
      <w:r>
        <w:rPr>
          <w:rFonts w:ascii="Times New Roman" w:eastAsia="Times New Roman" w:hAnsi="Times New Roman" w:cs="Times New Roman"/>
          <w:bCs/>
          <w:lang w:val="en-US"/>
        </w:rPr>
        <w:t xml:space="preserve"> policies or strategies specifically target to ensure the full protection and enjoyment of women and girls with disability rights, nor had incorporated</w:t>
      </w:r>
      <w:r w:rsidR="00517880">
        <w:rPr>
          <w:rFonts w:ascii="Times New Roman" w:eastAsia="Times New Roman" w:hAnsi="Times New Roman" w:cs="Times New Roman"/>
          <w:bCs/>
          <w:lang w:val="en-US"/>
        </w:rPr>
        <w:t xml:space="preserve"> a</w:t>
      </w:r>
      <w:r>
        <w:rPr>
          <w:rFonts w:ascii="Times New Roman" w:eastAsia="Times New Roman" w:hAnsi="Times New Roman" w:cs="Times New Roman"/>
          <w:bCs/>
          <w:lang w:val="en-US"/>
        </w:rPr>
        <w:t xml:space="preserve"> disability perspective in</w:t>
      </w:r>
      <w:r w:rsidR="00517880">
        <w:rPr>
          <w:rFonts w:ascii="Times New Roman" w:eastAsia="Times New Roman" w:hAnsi="Times New Roman" w:cs="Times New Roman"/>
          <w:bCs/>
          <w:lang w:val="en-US"/>
        </w:rPr>
        <w:t>to</w:t>
      </w:r>
      <w:r>
        <w:rPr>
          <w:rFonts w:ascii="Times New Roman" w:eastAsia="Times New Roman" w:hAnsi="Times New Roman" w:cs="Times New Roman"/>
          <w:bCs/>
          <w:lang w:val="en-US"/>
        </w:rPr>
        <w:t xml:space="preserve"> polic</w:t>
      </w:r>
      <w:r w:rsidR="00517880">
        <w:rPr>
          <w:rFonts w:ascii="Times New Roman" w:eastAsia="Times New Roman" w:hAnsi="Times New Roman" w:cs="Times New Roman"/>
          <w:bCs/>
          <w:lang w:val="en-US"/>
        </w:rPr>
        <w:t>i</w:t>
      </w:r>
      <w:r>
        <w:rPr>
          <w:rFonts w:ascii="Times New Roman" w:eastAsia="Times New Roman" w:hAnsi="Times New Roman" w:cs="Times New Roman"/>
          <w:bCs/>
          <w:lang w:val="en-US"/>
        </w:rPr>
        <w:t xml:space="preserve">es </w:t>
      </w:r>
      <w:r w:rsidR="00517880">
        <w:rPr>
          <w:rFonts w:ascii="Times New Roman" w:eastAsia="Times New Roman" w:hAnsi="Times New Roman" w:cs="Times New Roman"/>
          <w:bCs/>
          <w:lang w:val="en-US"/>
        </w:rPr>
        <w:t xml:space="preserve">and programs about gender violence. The National Plan of Action for the Prevention, Assistance and Eradication of the Violence against women (2017-2019), doesn´t incorporate the disability perspective nor mentions women and girls with </w:t>
      </w:r>
      <w:r w:rsidR="00E25371" w:rsidRPr="00517880">
        <w:rPr>
          <w:rFonts w:ascii="Times New Roman" w:eastAsia="Times New Roman" w:hAnsi="Times New Roman" w:cs="Times New Roman"/>
          <w:bCs/>
          <w:lang w:val="en-US"/>
        </w:rPr>
        <w:t>disability</w:t>
      </w:r>
      <w:r w:rsidR="00F96B8E" w:rsidRPr="00517880">
        <w:rPr>
          <w:rFonts w:ascii="Times New Roman" w:eastAsia="Times New Roman" w:hAnsi="Times New Roman" w:cs="Times New Roman"/>
          <w:bCs/>
          <w:lang w:val="en-US"/>
        </w:rPr>
        <w:t xml:space="preserve">. </w:t>
      </w:r>
    </w:p>
    <w:p w:rsidR="00F96B8E" w:rsidRPr="0024218D" w:rsidRDefault="00517880" w:rsidP="00F96B8E">
      <w:pPr>
        <w:spacing w:after="100" w:afterAutospacing="1" w:line="240" w:lineRule="auto"/>
        <w:jc w:val="both"/>
        <w:rPr>
          <w:rFonts w:ascii="Times New Roman" w:eastAsia="Times New Roman" w:hAnsi="Times New Roman" w:cs="Times New Roman"/>
          <w:bCs/>
          <w:lang w:val="en-US"/>
        </w:rPr>
      </w:pPr>
      <w:r w:rsidRPr="00517880">
        <w:rPr>
          <w:rFonts w:ascii="Times New Roman" w:eastAsia="Times New Roman" w:hAnsi="Times New Roman" w:cs="Times New Roman"/>
          <w:bCs/>
          <w:lang w:val="en-US"/>
        </w:rPr>
        <w:lastRenderedPageBreak/>
        <w:t>The telephon</w:t>
      </w:r>
      <w:r>
        <w:rPr>
          <w:rFonts w:ascii="Times New Roman" w:eastAsia="Times New Roman" w:hAnsi="Times New Roman" w:cs="Times New Roman"/>
          <w:bCs/>
          <w:lang w:val="en-US"/>
        </w:rPr>
        <w:t>e</w:t>
      </w:r>
      <w:r w:rsidRPr="00517880">
        <w:rPr>
          <w:rFonts w:ascii="Times New Roman" w:eastAsia="Times New Roman" w:hAnsi="Times New Roman" w:cs="Times New Roman"/>
          <w:bCs/>
          <w:lang w:val="en-US"/>
        </w:rPr>
        <w:t xml:space="preserve"> line </w:t>
      </w:r>
      <w:r w:rsidR="00F96B8E" w:rsidRPr="00517880">
        <w:rPr>
          <w:rFonts w:ascii="Times New Roman" w:eastAsia="Times New Roman" w:hAnsi="Times New Roman" w:cs="Times New Roman"/>
          <w:bCs/>
          <w:lang w:val="en-US"/>
        </w:rPr>
        <w:t>144</w:t>
      </w:r>
      <w:r w:rsidR="001A14C1">
        <w:rPr>
          <w:rFonts w:ascii="Times New Roman" w:eastAsia="Times New Roman" w:hAnsi="Times New Roman" w:cs="Times New Roman"/>
          <w:bCs/>
          <w:lang w:val="en-US"/>
        </w:rPr>
        <w:t xml:space="preserve"> </w:t>
      </w:r>
      <w:r w:rsidRPr="00517880">
        <w:rPr>
          <w:rFonts w:ascii="Times New Roman" w:eastAsia="Times New Roman" w:hAnsi="Times New Roman" w:cs="Times New Roman"/>
          <w:bCs/>
          <w:lang w:val="en-US"/>
        </w:rPr>
        <w:t>gives</w:t>
      </w:r>
      <w:r>
        <w:rPr>
          <w:rFonts w:ascii="Times New Roman" w:eastAsia="Times New Roman" w:hAnsi="Times New Roman" w:cs="Times New Roman"/>
          <w:bCs/>
          <w:lang w:val="en-US"/>
        </w:rPr>
        <w:t xml:space="preserve"> –during 24 hours- phone answer and advice</w:t>
      </w:r>
      <w:r w:rsidR="001A14C1">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for women victims of violence</w:t>
      </w:r>
      <w:r w:rsidR="001A14C1">
        <w:rPr>
          <w:rFonts w:ascii="Times New Roman" w:eastAsia="Times New Roman" w:hAnsi="Times New Roman" w:cs="Times New Roman"/>
          <w:bCs/>
          <w:lang w:val="en-US"/>
        </w:rPr>
        <w:t xml:space="preserve">, but the only way to access to it is by means of an oral telephonic device, consequently deaf women remain out of this service, intensifying </w:t>
      </w:r>
      <w:r w:rsidR="0024218D">
        <w:rPr>
          <w:rFonts w:ascii="Times New Roman" w:eastAsia="Times New Roman" w:hAnsi="Times New Roman" w:cs="Times New Roman"/>
          <w:bCs/>
          <w:lang w:val="en-US"/>
        </w:rPr>
        <w:t xml:space="preserve">their isolation </w:t>
      </w:r>
      <w:r w:rsidR="006865B9">
        <w:rPr>
          <w:rFonts w:ascii="Times New Roman" w:eastAsia="Times New Roman" w:hAnsi="Times New Roman" w:cs="Times New Roman"/>
          <w:bCs/>
          <w:lang w:val="en-US"/>
        </w:rPr>
        <w:t>what</w:t>
      </w:r>
      <w:r w:rsidR="0024218D">
        <w:rPr>
          <w:rFonts w:ascii="Times New Roman" w:eastAsia="Times New Roman" w:hAnsi="Times New Roman" w:cs="Times New Roman"/>
          <w:bCs/>
          <w:lang w:val="en-US"/>
        </w:rPr>
        <w:t xml:space="preserve"> strengthen the situation of abuse and mistreatment</w:t>
      </w:r>
      <w:r w:rsidR="00F96B8E" w:rsidRPr="0024218D">
        <w:rPr>
          <w:rFonts w:ascii="Times New Roman" w:eastAsia="Times New Roman" w:hAnsi="Times New Roman" w:cs="Times New Roman"/>
          <w:bCs/>
          <w:lang w:val="en-US"/>
        </w:rPr>
        <w:t>.</w:t>
      </w:r>
      <w:r w:rsidR="00F96B8E" w:rsidRPr="004759A9">
        <w:rPr>
          <w:rFonts w:ascii="Times New Roman" w:eastAsia="Times New Roman" w:hAnsi="Times New Roman" w:cs="Times New Roman"/>
          <w:bCs/>
          <w:vertAlign w:val="superscript"/>
          <w:lang w:val="es-AR"/>
        </w:rPr>
        <w:footnoteReference w:id="39"/>
      </w:r>
    </w:p>
    <w:p w:rsidR="00F96B8E" w:rsidRPr="005845A5" w:rsidRDefault="0024218D" w:rsidP="005845A5">
      <w:pPr>
        <w:spacing w:after="100" w:afterAutospacing="1" w:line="240" w:lineRule="auto"/>
        <w:jc w:val="both"/>
        <w:rPr>
          <w:rFonts w:ascii="Times New Roman" w:eastAsia="Times New Roman" w:hAnsi="Times New Roman" w:cs="Times New Roman"/>
          <w:bCs/>
          <w:lang w:val="en-US"/>
        </w:rPr>
      </w:pPr>
      <w:r w:rsidRPr="0024218D">
        <w:rPr>
          <w:rFonts w:ascii="Times New Roman" w:eastAsia="Times New Roman" w:hAnsi="Times New Roman" w:cs="Times New Roman"/>
          <w:bCs/>
          <w:lang w:val="en-US"/>
        </w:rPr>
        <w:t>The help desks set for</w:t>
      </w:r>
      <w:r>
        <w:rPr>
          <w:rFonts w:ascii="Times New Roman" w:eastAsia="Times New Roman" w:hAnsi="Times New Roman" w:cs="Times New Roman"/>
          <w:bCs/>
          <w:lang w:val="en-US"/>
        </w:rPr>
        <w:t xml:space="preserve"> cases of gender violence has no accessible devices, there is no personnel using sig</w:t>
      </w:r>
      <w:r w:rsidR="00FA776C">
        <w:rPr>
          <w:rFonts w:ascii="Times New Roman" w:eastAsia="Times New Roman" w:hAnsi="Times New Roman" w:cs="Times New Roman"/>
          <w:bCs/>
          <w:lang w:val="en-US"/>
        </w:rPr>
        <w:t>n</w:t>
      </w:r>
      <w:r>
        <w:rPr>
          <w:rFonts w:ascii="Times New Roman" w:eastAsia="Times New Roman" w:hAnsi="Times New Roman" w:cs="Times New Roman"/>
          <w:bCs/>
          <w:lang w:val="en-US"/>
        </w:rPr>
        <w:t xml:space="preserve"> language</w:t>
      </w:r>
      <w:r w:rsidR="00FA776C">
        <w:rPr>
          <w:rFonts w:ascii="Times New Roman" w:eastAsia="Times New Roman" w:hAnsi="Times New Roman" w:cs="Times New Roman"/>
          <w:bCs/>
          <w:lang w:val="en-US"/>
        </w:rPr>
        <w:t xml:space="preserve"> and the workshops given to make aware on the subject </w:t>
      </w:r>
      <w:r w:rsidR="005845A5">
        <w:rPr>
          <w:rFonts w:ascii="Times New Roman" w:eastAsia="Times New Roman" w:hAnsi="Times New Roman" w:cs="Times New Roman"/>
          <w:bCs/>
          <w:lang w:val="en-US"/>
        </w:rPr>
        <w:t xml:space="preserve">are inaccessible for women with psychosocial and intellectual </w:t>
      </w:r>
      <w:r w:rsidR="00E25371" w:rsidRPr="005845A5">
        <w:rPr>
          <w:rFonts w:ascii="Times New Roman" w:eastAsia="Times New Roman" w:hAnsi="Times New Roman" w:cs="Times New Roman"/>
          <w:bCs/>
          <w:lang w:val="en-US"/>
        </w:rPr>
        <w:t>disability</w:t>
      </w:r>
      <w:r w:rsidR="00F96B8E" w:rsidRPr="004759A9">
        <w:rPr>
          <w:rFonts w:ascii="Times New Roman" w:eastAsia="Times New Roman" w:hAnsi="Times New Roman" w:cs="Times New Roman"/>
          <w:bCs/>
          <w:vertAlign w:val="superscript"/>
          <w:lang w:val="es-AR"/>
        </w:rPr>
        <w:footnoteReference w:id="40"/>
      </w:r>
      <w:r w:rsidR="00F96B8E" w:rsidRPr="005845A5">
        <w:rPr>
          <w:rFonts w:ascii="Times New Roman" w:eastAsia="Times New Roman" w:hAnsi="Times New Roman" w:cs="Times New Roman"/>
          <w:bCs/>
          <w:lang w:val="en-US"/>
        </w:rPr>
        <w:t xml:space="preserve">. </w:t>
      </w:r>
    </w:p>
    <w:p w:rsidR="00EF29FD" w:rsidRDefault="005845A5" w:rsidP="00F96B8E">
      <w:pPr>
        <w:spacing w:after="100" w:afterAutospacing="1" w:line="240" w:lineRule="auto"/>
        <w:jc w:val="both"/>
        <w:rPr>
          <w:rFonts w:ascii="Times New Roman" w:eastAsia="Times New Roman" w:hAnsi="Times New Roman" w:cs="Times New Roman"/>
          <w:bCs/>
          <w:lang w:val="en-US"/>
        </w:rPr>
      </w:pPr>
      <w:r w:rsidRPr="005845A5">
        <w:rPr>
          <w:rFonts w:ascii="Times New Roman" w:eastAsia="Times New Roman" w:hAnsi="Times New Roman" w:cs="Times New Roman"/>
          <w:bCs/>
          <w:lang w:val="en-US"/>
        </w:rPr>
        <w:t>In the case of in</w:t>
      </w:r>
      <w:r>
        <w:rPr>
          <w:rFonts w:ascii="Times New Roman" w:eastAsia="Times New Roman" w:hAnsi="Times New Roman" w:cs="Times New Roman"/>
          <w:bCs/>
          <w:lang w:val="en-US"/>
        </w:rPr>
        <w:t>stitutionalized person, the situation of abuse by means of the seclusion in solitary cells and the physical, psychological and sexual mistreatment executed against them by the authorities, sanitary personnel, care</w:t>
      </w:r>
      <w:r w:rsidR="00EF29FD">
        <w:rPr>
          <w:rFonts w:ascii="Times New Roman" w:eastAsia="Times New Roman" w:hAnsi="Times New Roman" w:cs="Times New Roman"/>
          <w:bCs/>
          <w:lang w:val="en-US"/>
        </w:rPr>
        <w:t>give</w:t>
      </w:r>
      <w:r>
        <w:rPr>
          <w:rFonts w:ascii="Times New Roman" w:eastAsia="Times New Roman" w:hAnsi="Times New Roman" w:cs="Times New Roman"/>
          <w:bCs/>
          <w:lang w:val="en-US"/>
        </w:rPr>
        <w:t>rs and other person therein lies is something that has not stopped</w:t>
      </w:r>
      <w:r w:rsidR="00F96B8E" w:rsidRPr="004759A9">
        <w:rPr>
          <w:rFonts w:ascii="Times New Roman" w:eastAsia="Times New Roman" w:hAnsi="Times New Roman" w:cs="Times New Roman"/>
          <w:bCs/>
          <w:vertAlign w:val="superscript"/>
        </w:rPr>
        <w:footnoteReference w:id="41"/>
      </w:r>
      <w:r w:rsidR="00F96B8E" w:rsidRPr="00EF29FD">
        <w:rPr>
          <w:rFonts w:ascii="Times New Roman" w:eastAsia="Times New Roman" w:hAnsi="Times New Roman" w:cs="Times New Roman"/>
          <w:bCs/>
          <w:lang w:val="en-US"/>
        </w:rPr>
        <w:t xml:space="preserve">, </w:t>
      </w:r>
      <w:r w:rsidR="00EF29FD">
        <w:rPr>
          <w:rFonts w:ascii="Times New Roman" w:eastAsia="Times New Roman" w:hAnsi="Times New Roman" w:cs="Times New Roman"/>
          <w:bCs/>
          <w:lang w:val="en-US"/>
        </w:rPr>
        <w:t xml:space="preserve">but continue as disciplinary practices. </w:t>
      </w:r>
    </w:p>
    <w:p w:rsidR="00F96B8E" w:rsidRPr="00BE2BCC" w:rsidRDefault="003C2144" w:rsidP="00F96B8E">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u w:val="single"/>
          <w:lang w:val="en-US"/>
        </w:rPr>
        <w:t xml:space="preserve">: </w:t>
      </w:r>
    </w:p>
    <w:p w:rsidR="00EF29FD" w:rsidRDefault="00EF29FD" w:rsidP="00EF29FD">
      <w:pPr>
        <w:pStyle w:val="Prrafodelista"/>
        <w:numPr>
          <w:ilvl w:val="0"/>
          <w:numId w:val="16"/>
        </w:numPr>
        <w:spacing w:after="100" w:afterAutospacing="1" w:line="240" w:lineRule="auto"/>
        <w:jc w:val="both"/>
        <w:rPr>
          <w:rFonts w:ascii="Times New Roman" w:eastAsia="Times New Roman" w:hAnsi="Times New Roman" w:cs="Times New Roman"/>
          <w:bCs/>
          <w:lang w:val="en-US"/>
        </w:rPr>
      </w:pPr>
      <w:r w:rsidRPr="00EF29FD">
        <w:rPr>
          <w:rFonts w:ascii="Times New Roman" w:eastAsia="Times New Roman" w:hAnsi="Times New Roman" w:cs="Times New Roman"/>
          <w:bCs/>
          <w:lang w:val="en-US"/>
        </w:rPr>
        <w:t xml:space="preserve">Provide information on the implementation of measures of prevention, </w:t>
      </w:r>
      <w:r>
        <w:rPr>
          <w:rFonts w:ascii="Times New Roman" w:eastAsia="Times New Roman" w:hAnsi="Times New Roman" w:cs="Times New Roman"/>
          <w:bCs/>
          <w:lang w:val="en-US"/>
        </w:rPr>
        <w:t>early detection investigation and punishment of violence, abuse and exploitation against PWD, specifically women and child with disability.</w:t>
      </w:r>
    </w:p>
    <w:p w:rsidR="00EF29FD" w:rsidRDefault="00EF29FD" w:rsidP="00EF29FD">
      <w:pPr>
        <w:pStyle w:val="Prrafodelista"/>
        <w:numPr>
          <w:ilvl w:val="0"/>
          <w:numId w:val="16"/>
        </w:num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Please dive information about protocols for the prevention and repair of violen</w:t>
      </w:r>
      <w:r w:rsidR="006865B9">
        <w:rPr>
          <w:rFonts w:ascii="Times New Roman" w:eastAsia="Times New Roman" w:hAnsi="Times New Roman" w:cs="Times New Roman"/>
          <w:bCs/>
          <w:lang w:val="en-US"/>
        </w:rPr>
        <w:t>ce against institutionalized PWD</w:t>
      </w:r>
      <w:r>
        <w:rPr>
          <w:rFonts w:ascii="Times New Roman" w:eastAsia="Times New Roman" w:hAnsi="Times New Roman" w:cs="Times New Roman"/>
          <w:bCs/>
          <w:lang w:val="en-US"/>
        </w:rPr>
        <w:t>.</w:t>
      </w:r>
    </w:p>
    <w:p w:rsidR="00A35B9A" w:rsidRPr="004D61A1" w:rsidRDefault="00EF29FD" w:rsidP="00EF29FD">
      <w:pPr>
        <w:pStyle w:val="Prrafodelista"/>
        <w:numPr>
          <w:ilvl w:val="0"/>
          <w:numId w:val="16"/>
        </w:num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Provide curre</w:t>
      </w:r>
      <w:r w:rsidR="006865B9">
        <w:rPr>
          <w:rFonts w:ascii="Times New Roman" w:eastAsia="Times New Roman" w:hAnsi="Times New Roman" w:cs="Times New Roman"/>
          <w:bCs/>
          <w:lang w:val="en-US"/>
        </w:rPr>
        <w:t xml:space="preserve">nt and disaggregated </w:t>
      </w:r>
      <w:r>
        <w:rPr>
          <w:rFonts w:ascii="Times New Roman" w:eastAsia="Times New Roman" w:hAnsi="Times New Roman" w:cs="Times New Roman"/>
          <w:bCs/>
          <w:lang w:val="en-US"/>
        </w:rPr>
        <w:t>statistics about violence against women and children with disability.</w:t>
      </w:r>
      <w:r w:rsidRPr="004D61A1">
        <w:rPr>
          <w:rFonts w:ascii="Times New Roman" w:eastAsia="Times New Roman" w:hAnsi="Times New Roman" w:cs="Times New Roman"/>
          <w:bCs/>
          <w:lang w:val="en-US"/>
        </w:rPr>
        <w:t xml:space="preserve"> </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17: Protection the Integrity of the person </w:t>
      </w:r>
      <w:r w:rsidRPr="004759A9">
        <w:rPr>
          <w:rFonts w:ascii="Times New Roman" w:eastAsia="Times New Roman" w:hAnsi="Times New Roman" w:cs="Times New Roman"/>
          <w:b/>
          <w:vertAlign w:val="superscript"/>
          <w:lang w:val="es-AR"/>
        </w:rPr>
        <w:footnoteReference w:id="42"/>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31 and 32</w:t>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 xml:space="preserve">SDG 2030: </w:t>
      </w:r>
      <w:r w:rsidRPr="004759A9">
        <w:rPr>
          <w:rFonts w:ascii="Times New Roman" w:eastAsia="Times New Roman" w:hAnsi="Times New Roman" w:cs="Times New Roman"/>
          <w:i/>
          <w:lang w:val="en-US"/>
        </w:rPr>
        <w:t>Health and Well- being (3); Gender Equality (5); 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Argentine State has not modified article 86 of the Criminal Code, which requires “the consent of her legal guardian” for a woman with intellectual or psychosocial disability (“idiot or insane”, according to the Code’s text) to have access to legal abortion.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requirement is reflected in many of the procedural guides that rule access to abortion. In 2016, an “explanatory note” was included in the protocol developed by the National Ministry of Health, establishing that those women who do not have a “restriction to their legal capacity specifically related to healthcare decision making may consent autonomously to abortion, using or not a voluntary and trusted support on terms that they wish” </w:t>
      </w:r>
      <w:r w:rsidRPr="004759A9">
        <w:rPr>
          <w:rFonts w:ascii="Times New Roman" w:eastAsia="Times New Roman" w:hAnsi="Times New Roman" w:cs="Times New Roman"/>
          <w:vertAlign w:val="superscript"/>
          <w:lang w:val="es-AR"/>
        </w:rPr>
        <w:footnoteReference w:id="43"/>
      </w:r>
      <w:r w:rsidRPr="004759A9">
        <w:rPr>
          <w:rFonts w:ascii="Times New Roman" w:eastAsia="Times New Roman" w:hAnsi="Times New Roman" w:cs="Times New Roman"/>
          <w:lang w:val="en-US"/>
        </w:rPr>
        <w:t xml:space="preserve">. However, this protocol does not have legal status as a ministerial resolution. As a result, many health professionals object its enforceability and act upon article 86 of the Criminal Code, which requires the consent of the legal guardian.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Out of 16 jurisdictions with protocols, only 6 have adhered to the national protocol. The protocols of the other 10 jurisdictions (excepting Misiones) rule that in the case of women with disabilities, consent must be given by their legal guardian.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In the City of Buenos Aires, although it is contradictory</w:t>
      </w:r>
      <w:r w:rsidRPr="004759A9">
        <w:rPr>
          <w:rFonts w:ascii="Times New Roman" w:eastAsia="Times New Roman" w:hAnsi="Times New Roman" w:cs="Times New Roman"/>
          <w:vertAlign w:val="superscript"/>
          <w:lang w:val="es-AR"/>
        </w:rPr>
        <w:footnoteReference w:id="44"/>
      </w:r>
      <w:r w:rsidRPr="004759A9">
        <w:rPr>
          <w:rFonts w:ascii="Times New Roman" w:eastAsia="Times New Roman" w:hAnsi="Times New Roman" w:cs="Times New Roman"/>
          <w:lang w:val="en-US"/>
        </w:rPr>
        <w:t>, the normative framework recognizes that women with disability have the right to support systems to take decisions on legal abortion, a role that must be played by a person whom they trust.</w:t>
      </w:r>
      <w:r w:rsidRPr="004759A9">
        <w:rPr>
          <w:rFonts w:ascii="Times New Roman" w:eastAsia="Times New Roman" w:hAnsi="Times New Roman" w:cs="Times New Roman"/>
          <w:vertAlign w:val="superscript"/>
          <w:lang w:val="es-AR"/>
        </w:rPr>
        <w:footnoteReference w:id="45"/>
      </w:r>
      <w:r w:rsidRPr="004759A9">
        <w:rPr>
          <w:rFonts w:ascii="Times New Roman" w:eastAsia="Times New Roman" w:hAnsi="Times New Roman" w:cs="Times New Roman"/>
          <w:vertAlign w:val="superscript"/>
          <w:lang w:val="en-US"/>
        </w:rPr>
        <w:t xml:space="preserve"> </w:t>
      </w:r>
      <w:r w:rsidRPr="004759A9">
        <w:rPr>
          <w:rFonts w:ascii="Times New Roman" w:eastAsia="Times New Roman" w:hAnsi="Times New Roman" w:cs="Times New Roman"/>
          <w:lang w:val="en-US"/>
        </w:rPr>
        <w:t>This framework was established in the context of court proceedings brought by organizations of women and people with disabilities.</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w:t>
      </w:r>
      <w:r w:rsidR="00052B22">
        <w:rPr>
          <w:rFonts w:ascii="Times New Roman" w:eastAsia="Times New Roman" w:hAnsi="Times New Roman" w:cs="Times New Roman"/>
          <w:lang w:val="en-US"/>
        </w:rPr>
        <w:t>e State must guarantee that wome</w:t>
      </w:r>
      <w:r w:rsidRPr="004759A9">
        <w:rPr>
          <w:rFonts w:ascii="Times New Roman" w:eastAsia="Times New Roman" w:hAnsi="Times New Roman" w:cs="Times New Roman"/>
          <w:lang w:val="en-US"/>
        </w:rPr>
        <w:t>n will be heard and that her will and preferences will not</w:t>
      </w:r>
      <w:r w:rsidR="00052B22">
        <w:rPr>
          <w:rFonts w:ascii="Times New Roman" w:eastAsia="Times New Roman" w:hAnsi="Times New Roman" w:cs="Times New Roman"/>
          <w:lang w:val="en-US"/>
        </w:rPr>
        <w:t xml:space="preserve"> be replaced. Assuming that </w:t>
      </w:r>
      <w:r w:rsidRPr="004759A9">
        <w:rPr>
          <w:rFonts w:ascii="Times New Roman" w:eastAsia="Times New Roman" w:hAnsi="Times New Roman" w:cs="Times New Roman"/>
          <w:lang w:val="en-US"/>
        </w:rPr>
        <w:t>wom</w:t>
      </w:r>
      <w:r w:rsidR="00052B22">
        <w:rPr>
          <w:rFonts w:ascii="Times New Roman" w:eastAsia="Times New Roman" w:hAnsi="Times New Roman" w:cs="Times New Roman"/>
          <w:lang w:val="en-US"/>
        </w:rPr>
        <w:t>e</w:t>
      </w:r>
      <w:r w:rsidRPr="004759A9">
        <w:rPr>
          <w:rFonts w:ascii="Times New Roman" w:eastAsia="Times New Roman" w:hAnsi="Times New Roman" w:cs="Times New Roman"/>
          <w:lang w:val="en-US"/>
        </w:rPr>
        <w:t>n ha</w:t>
      </w:r>
      <w:r w:rsidR="00052B22">
        <w:rPr>
          <w:rFonts w:ascii="Times New Roman" w:eastAsia="Times New Roman" w:hAnsi="Times New Roman" w:cs="Times New Roman"/>
          <w:lang w:val="en-US"/>
        </w:rPr>
        <w:t>ve</w:t>
      </w:r>
      <w:r w:rsidRPr="004759A9">
        <w:rPr>
          <w:rFonts w:ascii="Times New Roman" w:eastAsia="Times New Roman" w:hAnsi="Times New Roman" w:cs="Times New Roman"/>
          <w:lang w:val="en-US"/>
        </w:rPr>
        <w:t xml:space="preserve"> support for decision-making, the safeguard would be a system of periodic review conducted by an external and independent body and in charge of controlling that the support respects her will. In the context of the Supreme Court of Justice ruling in “F. A. L. s/</w:t>
      </w:r>
      <w:r w:rsidR="00052B22">
        <w:rPr>
          <w:rFonts w:ascii="Times New Roman" w:eastAsia="Times New Roman" w:hAnsi="Times New Roman" w:cs="Times New Roman"/>
          <w:lang w:val="en-US"/>
        </w:rPr>
        <w:t>self-enforcing measure</w:t>
      </w:r>
      <w:r w:rsidRPr="004759A9">
        <w:rPr>
          <w:rFonts w:ascii="Times New Roman" w:eastAsia="Times New Roman" w:hAnsi="Times New Roman" w:cs="Times New Roman"/>
          <w:lang w:val="en-US"/>
        </w:rPr>
        <w:t>”, it may be concluded that the safeguards should neither result in the judicialization of the case nor become a new barrier</w:t>
      </w:r>
      <w:r w:rsidRPr="004759A9">
        <w:rPr>
          <w:rFonts w:ascii="Times New Roman" w:eastAsia="Times New Roman" w:hAnsi="Times New Roman" w:cs="Times New Roman"/>
          <w:vertAlign w:val="superscript"/>
          <w:lang w:val="es-AR"/>
        </w:rPr>
        <w:footnoteReference w:id="46"/>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A paradigmatic case of intersectional discrimination against women with disabilities in their access to legal abortion took place in 2016, in the province of Salta. Juana, an indigenous 12-year old girl with intellectual disability, member of the Lhaka Honhat wichí native community, gave birth to an anencephalic fetus. Her pregnancy was the result of a sexual abuse committed by 8 men. The girl had to undergone a forced pregnancy</w:t>
      </w:r>
      <w:r w:rsidRPr="004759A9">
        <w:rPr>
          <w:rFonts w:ascii="Times New Roman" w:eastAsia="Times New Roman" w:hAnsi="Times New Roman" w:cs="Times New Roman"/>
          <w:vertAlign w:val="superscript"/>
          <w:lang w:val="es-AR"/>
        </w:rPr>
        <w:footnoteReference w:id="47"/>
      </w:r>
      <w:r w:rsidRPr="004759A9">
        <w:rPr>
          <w:rFonts w:ascii="Times New Roman" w:eastAsia="Times New Roman" w:hAnsi="Times New Roman" w:cs="Times New Roman"/>
          <w:vertAlign w:val="superscript"/>
          <w:lang w:val="en-US"/>
        </w:rPr>
        <w:t xml:space="preserve"> </w:t>
      </w:r>
      <w:r w:rsidRPr="004759A9">
        <w:rPr>
          <w:rFonts w:ascii="Times New Roman" w:eastAsia="Times New Roman" w:hAnsi="Times New Roman" w:cs="Times New Roman"/>
          <w:lang w:val="en-US"/>
        </w:rPr>
        <w:t xml:space="preserve"> during almost 7 months, even after determining that the fetus was not viable. She had access to neither the healthcare she needed</w:t>
      </w:r>
      <w:r w:rsidR="00052B22">
        <w:rPr>
          <w:rFonts w:ascii="Times New Roman" w:eastAsia="Times New Roman" w:hAnsi="Times New Roman" w:cs="Times New Roman"/>
          <w:lang w:val="en-US"/>
        </w:rPr>
        <w:t xml:space="preserve">, </w:t>
      </w:r>
      <w:r w:rsidRPr="004759A9">
        <w:rPr>
          <w:rFonts w:ascii="Times New Roman" w:eastAsia="Times New Roman" w:hAnsi="Times New Roman" w:cs="Times New Roman"/>
          <w:lang w:val="en-US"/>
        </w:rPr>
        <w:t>nor information about her right to have access to legal abortion</w:t>
      </w:r>
      <w:r w:rsidRPr="004759A9">
        <w:rPr>
          <w:rFonts w:ascii="Times New Roman" w:eastAsia="Times New Roman" w:hAnsi="Times New Roman" w:cs="Times New Roman"/>
          <w:vertAlign w:val="superscript"/>
          <w:lang w:val="es-AR"/>
        </w:rPr>
        <w:footnoteReference w:id="48"/>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Although the new National Civil and Commercial Code modified the regime of restrictions to legal capacity of people with disabilities, replacing it with a procedure aimed at appointing support measures, in the practice of the Judiciary and the institutions still </w:t>
      </w:r>
      <w:r w:rsidR="00052B22">
        <w:rPr>
          <w:rFonts w:ascii="Times New Roman" w:eastAsia="Times New Roman" w:hAnsi="Times New Roman" w:cs="Times New Roman"/>
          <w:lang w:val="en-US"/>
        </w:rPr>
        <w:t xml:space="preserve">is </w:t>
      </w:r>
      <w:r w:rsidRPr="004759A9">
        <w:rPr>
          <w:rFonts w:ascii="Times New Roman" w:eastAsia="Times New Roman" w:hAnsi="Times New Roman" w:cs="Times New Roman"/>
          <w:lang w:val="en-US"/>
        </w:rPr>
        <w:t>require</w:t>
      </w:r>
      <w:r w:rsidR="00052B22">
        <w:rPr>
          <w:rFonts w:ascii="Times New Roman" w:eastAsia="Times New Roman" w:hAnsi="Times New Roman" w:cs="Times New Roman"/>
          <w:lang w:val="en-US"/>
        </w:rPr>
        <w:t>d</w:t>
      </w:r>
      <w:r w:rsidRPr="004759A9">
        <w:rPr>
          <w:rFonts w:ascii="Times New Roman" w:eastAsia="Times New Roman" w:hAnsi="Times New Roman" w:cs="Times New Roman"/>
          <w:lang w:val="en-US"/>
        </w:rPr>
        <w:t xml:space="preserve"> the person appointed (public official or not) to validate the decisions taken by women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Nor has the State modified Article 3 of Act 26.130 that rules sterilization, as the Committee has recommended. A project was presented to modify this article, but it was not considered by the National Congress</w:t>
      </w:r>
      <w:r w:rsidRPr="004759A9">
        <w:rPr>
          <w:rFonts w:ascii="Times New Roman" w:eastAsia="Times New Roman" w:hAnsi="Times New Roman" w:cs="Times New Roman"/>
          <w:vertAlign w:val="superscript"/>
          <w:lang w:val="es-AR"/>
        </w:rPr>
        <w:footnoteReference w:id="49"/>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the case of women with disabilities, contraceptive and sterilizing procedures are performed with their informed consent. These practices are common in asylum-like institutions, such as colonies and monovalent psychiatric hospitals, asylums and private houses.</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Salta, public hospitals perform tubal ligation practices and legal abortion to women with disability. However, not all of them are consulted to guarantee that they give their informed consent. In many cases, the decision is taken by their family.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Questions suggested to the Argentine State:</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1. Please inform about measures to guarantee access to legal abortion and unify public policies on the matter in all the territory of the State, in accordance with the exhortation made by the National Supreme Court of Justice in the “F.A.L.” case in 2012.</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2. Please mention measures adopted by the National Ministry of Health to generate a public policy on legal abortion for women with intellectual disabilities, in accordance with the rights recognized by the CRPD, the National Mental Health Act and the National Civil and Commercial Code.</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3. Please inform about what measures have been adopted by the State to avoid that public officials- health professional and members of the Judiciary- authorize and/or perform forced abortions, contraceptive practices and sterilizations to women, girls and adolescents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4. Provide information about the number of women with disabilities who have been sterilized or performed abortions, without their free and informed consent in the last year, disaggregated by age and type of disability.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5. Provide information about protocols for the implementation of free and informed consent, designed to avoid violations to the right of people with disabilities to make decisions about their treatments and health interventions.  </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19: Living independently and being included in the community </w:t>
      </w:r>
      <w:r w:rsidRPr="004759A9">
        <w:rPr>
          <w:rFonts w:ascii="Times New Roman" w:eastAsia="Times New Roman" w:hAnsi="Times New Roman" w:cs="Times New Roman"/>
          <w:b/>
          <w:vertAlign w:val="superscript"/>
          <w:lang w:val="es-AR"/>
        </w:rPr>
        <w:footnoteReference w:id="50"/>
      </w:r>
    </w:p>
    <w:p w:rsidR="00A35B9A" w:rsidRPr="004759A9" w:rsidRDefault="00A35B9A" w:rsidP="00A35B9A">
      <w:pPr>
        <w:spacing w:after="100" w:afterAutospacing="1" w:line="240" w:lineRule="auto"/>
        <w:jc w:val="both"/>
        <w:rPr>
          <w:rFonts w:ascii="Times New Roman" w:eastAsia="Times New Roman" w:hAnsi="Times New Roman" w:cs="Times New Roman"/>
          <w:b/>
          <w:i/>
          <w:u w:val="single"/>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eastAsia="Times New Roman" w:hAnsi="Times New Roman" w:cs="Times New Roman"/>
          <w:i/>
          <w:lang w:val="en-US"/>
        </w:rPr>
        <w:t>N° 33 and 34</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Health and well-being (3)</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spite of the existing normative framework and the recommendations issued to the Argentine State, the confinement of people with psychos</w:t>
      </w:r>
      <w:r w:rsidR="006865B9">
        <w:rPr>
          <w:rFonts w:ascii="Times New Roman" w:eastAsia="Times New Roman" w:hAnsi="Times New Roman" w:cs="Times New Roman"/>
          <w:lang w:val="en-US"/>
        </w:rPr>
        <w:t>ocial disabilities in</w:t>
      </w:r>
      <w:r w:rsidRPr="004759A9">
        <w:rPr>
          <w:rFonts w:ascii="Times New Roman" w:eastAsia="Times New Roman" w:hAnsi="Times New Roman" w:cs="Times New Roman"/>
          <w:lang w:val="en-US"/>
        </w:rPr>
        <w:t xml:space="preserve"> psychiatric institutions for long and/or indefinite peri</w:t>
      </w:r>
      <w:r w:rsidR="006865B9">
        <w:rPr>
          <w:rFonts w:ascii="Times New Roman" w:eastAsia="Times New Roman" w:hAnsi="Times New Roman" w:cs="Times New Roman"/>
          <w:lang w:val="en-US"/>
        </w:rPr>
        <w:t>ods</w:t>
      </w:r>
      <w:r w:rsidRPr="004759A9">
        <w:rPr>
          <w:rFonts w:ascii="Times New Roman" w:eastAsia="Times New Roman" w:hAnsi="Times New Roman" w:cs="Times New Roman"/>
          <w:lang w:val="en-US"/>
        </w:rPr>
        <w:t xml:space="preserve"> remains the main public policy on mental health.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It is apparent the lack of a generalized plan for sustainable deinstitutionalization of persons confined in institutions. The average length of stay for persons confined under “chronic” condition- that is, those who the institution considers that would not recover from their psychiatric condition- is alarming. For example, in the Dr. Alejandro Korn Hospital, according to calculations made on three wards for chronic patients in 2012, out of a total of 461 persons confined, the average length of stay was 19.6 years, with stays ranging from 1 to 53 years. The longest length of stay detected was 63 years.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derogation of Resolution 1484/2015, which established “minimum standards for the authorization for the functioning of facilities and services of mental health and addictions”, is stressed as a setback. Although this resolution was subsequently re-instated, a resolution passed in 1996 was re-instated at the same time. As a result, there are two totally opposed regimes ruling the authorization for the functioning of mental health institutions in force; the older one legitimizes medium and long-term confinement in psychiatric institutions and provides for the possibility of authorizing the functioning of spaces for biological treatments such as insulin shocks and electro-convulsive therapies, also known as electroshock</w:t>
      </w:r>
      <w:r w:rsidRPr="004759A9">
        <w:rPr>
          <w:rFonts w:ascii="Times New Roman" w:eastAsia="Times New Roman" w:hAnsi="Times New Roman" w:cs="Times New Roman"/>
          <w:vertAlign w:val="superscript"/>
          <w:lang w:val="es-AR"/>
        </w:rPr>
        <w:footnoteReference w:id="51"/>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last resolution was administratively questioned by organizations of human rights; by the time this report was concluded, this claim has not received an official reply from the Ministry of Health.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State has not made progress in developing residential </w:t>
      </w:r>
      <w:r w:rsidR="004759A9" w:rsidRPr="004759A9">
        <w:rPr>
          <w:rFonts w:ascii="Times New Roman" w:eastAsia="Times New Roman" w:hAnsi="Times New Roman" w:cs="Times New Roman"/>
          <w:lang w:val="en-US"/>
        </w:rPr>
        <w:t>devices</w:t>
      </w:r>
      <w:r w:rsidR="00150D66">
        <w:rPr>
          <w:rFonts w:ascii="Times New Roman" w:eastAsia="Times New Roman" w:hAnsi="Times New Roman" w:cs="Times New Roman"/>
          <w:lang w:val="en-US"/>
        </w:rPr>
        <w:t xml:space="preserve"> or settings</w:t>
      </w:r>
      <w:r w:rsidR="004759A9" w:rsidRPr="004759A9">
        <w:rPr>
          <w:rFonts w:ascii="Times New Roman" w:eastAsia="Times New Roman" w:hAnsi="Times New Roman" w:cs="Times New Roman"/>
          <w:lang w:val="en-US"/>
        </w:rPr>
        <w:t xml:space="preserve"> capable of functioning as </w:t>
      </w:r>
      <w:r w:rsidRPr="004759A9">
        <w:rPr>
          <w:rFonts w:ascii="Times New Roman" w:eastAsia="Times New Roman" w:hAnsi="Times New Roman" w:cs="Times New Roman"/>
          <w:lang w:val="en-US"/>
        </w:rPr>
        <w:t>a</w:t>
      </w:r>
      <w:r w:rsidR="004759A9" w:rsidRPr="004759A9">
        <w:rPr>
          <w:rFonts w:ascii="Times New Roman" w:eastAsia="Times New Roman" w:hAnsi="Times New Roman" w:cs="Times New Roman"/>
          <w:lang w:val="en-US"/>
        </w:rPr>
        <w:t xml:space="preserve"> community-based </w:t>
      </w:r>
      <w:r w:rsidRPr="004759A9">
        <w:rPr>
          <w:rFonts w:ascii="Times New Roman" w:eastAsia="Times New Roman" w:hAnsi="Times New Roman" w:cs="Times New Roman"/>
          <w:lang w:val="en-US"/>
        </w:rPr>
        <w:t xml:space="preserve">alternative to institutionalization; this type of institutions are very scarce in the public sector, and the great majority of the existing function as extensions of psychiatric hospitals. In some </w:t>
      </w:r>
      <w:r w:rsidRPr="004759A9">
        <w:rPr>
          <w:rFonts w:ascii="Times New Roman" w:eastAsia="Times New Roman" w:hAnsi="Times New Roman" w:cs="Times New Roman"/>
          <w:lang w:val="en-US"/>
        </w:rPr>
        <w:lastRenderedPageBreak/>
        <w:t>provinces, such as Mendoza, these alternative systems are outsourced as “hogares” (homes) privately administered, which results in a greater relaxation of State control over the living conditions in these places</w:t>
      </w:r>
      <w:r w:rsidRPr="004759A9">
        <w:rPr>
          <w:rFonts w:ascii="Times New Roman" w:eastAsia="Times New Roman" w:hAnsi="Times New Roman" w:cs="Times New Roman"/>
          <w:vertAlign w:val="superscript"/>
          <w:lang w:val="es-AR"/>
        </w:rPr>
        <w:footnoteReference w:id="52"/>
      </w:r>
      <w:r w:rsidRPr="004759A9">
        <w:rPr>
          <w:rFonts w:ascii="Times New Roman" w:eastAsia="Times New Roman" w:hAnsi="Times New Roman" w:cs="Times New Roman"/>
          <w:lang w:val="en-US"/>
        </w:rPr>
        <w:t xml:space="preserve">.  </w:t>
      </w:r>
    </w:p>
    <w:p w:rsidR="00A35B9A" w:rsidRPr="004759A9" w:rsidRDefault="00D810BB"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2014, public officials from the Public Defense Offic</w:t>
      </w:r>
      <w:r>
        <w:rPr>
          <w:rFonts w:ascii="Times New Roman" w:eastAsia="Times New Roman" w:hAnsi="Times New Roman" w:cs="Times New Roman"/>
          <w:lang w:val="en-US"/>
        </w:rPr>
        <w:t>e filed a legal action of protection</w:t>
      </w:r>
      <w:r w:rsidRPr="004759A9">
        <w:rPr>
          <w:rFonts w:ascii="Times New Roman" w:eastAsia="Times New Roman" w:hAnsi="Times New Roman" w:cs="Times New Roman"/>
          <w:vertAlign w:val="superscript"/>
          <w:lang w:val="es-AR"/>
        </w:rPr>
        <w:footnoteReference w:id="53"/>
      </w:r>
      <w:r w:rsidRPr="004759A9">
        <w:rPr>
          <w:rFonts w:ascii="Times New Roman" w:eastAsia="Times New Roman" w:hAnsi="Times New Roman" w:cs="Times New Roman"/>
          <w:lang w:val="en-US"/>
        </w:rPr>
        <w:t xml:space="preserve"> against the Ministries of Health of the federal State and the City of Buenos Aires and a private health provider, on behalf of 4 persons which met the conditions for deinstitutionalization, which was not being guaranteed by the State. </w:t>
      </w:r>
      <w:r w:rsidR="00A35B9A" w:rsidRPr="004759A9">
        <w:rPr>
          <w:rFonts w:ascii="Times New Roman" w:eastAsia="Times New Roman" w:hAnsi="Times New Roman" w:cs="Times New Roman"/>
          <w:lang w:val="en-US"/>
        </w:rPr>
        <w:t xml:space="preserve">The National Justice upheld the action and urged the ministries to adopt the necessary measures to comply with the CRPD and its Optional Protocol and the content of the National Mental Health Act, providing community-based settings suitable for the continuation of the treatment of the persons involved, and of all the persons that prove to be in the same position.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judicial warrant was a precedent-setting decision about this failure in the public policy on mental health. No measure has been adopted at the national level to comply with the judicial decision. The lack of halfway and community-based housing settings is a constant in other provinces of the country.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lack of specific funding for the deinstitutionalization, along with the scarce availability of halfway housing settings, results in a clear institutional expulsion. This creates a particular stigma for young users of mental health services undergoing deinstitutionalization: in addition to the vital and social vulnerability that their situation implies and the lack of support from their families or other acquaintances, this State failure creates obstacles that undermine their possibilities to find job alternatives suitable for their subsistence. </w:t>
      </w:r>
    </w:p>
    <w:p w:rsidR="00A35B9A" w:rsidRPr="004759A9" w:rsidRDefault="00A35B9A" w:rsidP="00A35B9A">
      <w:pPr>
        <w:spacing w:after="100" w:afterAutospacing="1" w:line="240" w:lineRule="auto"/>
        <w:jc w:val="both"/>
        <w:rPr>
          <w:rFonts w:ascii="Times New Roman" w:hAnsi="Times New Roman" w:cs="Times New Roman"/>
          <w:shd w:val="clear" w:color="auto" w:fill="FFFFFF"/>
          <w:lang w:val="en-US"/>
        </w:rPr>
      </w:pPr>
      <w:r w:rsidRPr="004759A9">
        <w:rPr>
          <w:rFonts w:ascii="Times New Roman" w:hAnsi="Times New Roman" w:cs="Times New Roman"/>
          <w:shd w:val="clear" w:color="auto" w:fill="FFFFFF"/>
          <w:lang w:val="en-US"/>
        </w:rPr>
        <w:t>We must stress the lack of access to personal assistance for independent living for</w:t>
      </w:r>
      <w:r w:rsidR="00DD041B" w:rsidRPr="004759A9">
        <w:rPr>
          <w:rFonts w:ascii="Times New Roman" w:hAnsi="Times New Roman" w:cs="Times New Roman"/>
          <w:shd w:val="clear" w:color="auto" w:fill="FFFFFF"/>
          <w:lang w:val="en-US"/>
        </w:rPr>
        <w:t xml:space="preserve"> </w:t>
      </w:r>
      <w:r w:rsidR="009055B7">
        <w:rPr>
          <w:rFonts w:ascii="Times New Roman" w:hAnsi="Times New Roman" w:cs="Times New Roman"/>
          <w:shd w:val="clear" w:color="auto" w:fill="FFFFFF"/>
          <w:lang w:val="en-US"/>
        </w:rPr>
        <w:t>PWD</w:t>
      </w:r>
      <w:r w:rsidRPr="004759A9">
        <w:rPr>
          <w:rFonts w:ascii="Times New Roman" w:hAnsi="Times New Roman" w:cs="Times New Roman"/>
          <w:shd w:val="clear" w:color="auto" w:fill="FFFFFF"/>
          <w:lang w:val="en-US"/>
        </w:rPr>
        <w:t xml:space="preserve"> and, as a backside, it is necessary to mention the lack of State supervision over the “hogares” (private houses) for </w:t>
      </w:r>
      <w:r w:rsidR="009055B7">
        <w:rPr>
          <w:rFonts w:ascii="Times New Roman" w:hAnsi="Times New Roman" w:cs="Times New Roman"/>
          <w:shd w:val="clear" w:color="auto" w:fill="FFFFFF"/>
          <w:lang w:val="en-US"/>
        </w:rPr>
        <w:t>PWD</w:t>
      </w:r>
      <w:r w:rsidR="00DD041B" w:rsidRPr="004759A9">
        <w:rPr>
          <w:rFonts w:ascii="Times New Roman" w:hAnsi="Times New Roman" w:cs="Times New Roman"/>
          <w:shd w:val="clear" w:color="auto" w:fill="FFFFFF"/>
          <w:lang w:val="en-US"/>
        </w:rPr>
        <w:t xml:space="preserve"> </w:t>
      </w:r>
      <w:r w:rsidRPr="004759A9">
        <w:rPr>
          <w:rFonts w:ascii="Times New Roman" w:hAnsi="Times New Roman" w:cs="Times New Roman"/>
          <w:shd w:val="clear" w:color="auto" w:fill="FFFFFF"/>
          <w:lang w:val="en-US"/>
        </w:rPr>
        <w:t xml:space="preserve">within the framework of the System of Services for the Comprehensive Attention of </w:t>
      </w:r>
      <w:r w:rsidR="00DD041B" w:rsidRPr="004759A9">
        <w:rPr>
          <w:rFonts w:ascii="Times New Roman" w:hAnsi="Times New Roman" w:cs="Times New Roman"/>
          <w:shd w:val="clear" w:color="auto" w:fill="FFFFFF"/>
          <w:lang w:val="en-US"/>
        </w:rPr>
        <w:t>P</w:t>
      </w:r>
      <w:r w:rsidRPr="004759A9">
        <w:rPr>
          <w:rFonts w:ascii="Times New Roman" w:hAnsi="Times New Roman" w:cs="Times New Roman"/>
          <w:shd w:val="clear" w:color="auto" w:fill="FFFFFF"/>
          <w:lang w:val="en-US"/>
        </w:rPr>
        <w:t xml:space="preserve">ersons with </w:t>
      </w:r>
      <w:r w:rsidR="00DD041B" w:rsidRPr="004759A9">
        <w:rPr>
          <w:rFonts w:ascii="Times New Roman" w:hAnsi="Times New Roman" w:cs="Times New Roman"/>
          <w:shd w:val="clear" w:color="auto" w:fill="FFFFFF"/>
          <w:lang w:val="en-US"/>
        </w:rPr>
        <w:t>D</w:t>
      </w:r>
      <w:r w:rsidRPr="004759A9">
        <w:rPr>
          <w:rFonts w:ascii="Times New Roman" w:hAnsi="Times New Roman" w:cs="Times New Roman"/>
          <w:shd w:val="clear" w:color="auto" w:fill="FFFFFF"/>
          <w:lang w:val="en-US"/>
        </w:rPr>
        <w:t xml:space="preserve">isabilities. </w:t>
      </w:r>
    </w:p>
    <w:p w:rsidR="00A35B9A" w:rsidRPr="004759A9" w:rsidRDefault="00A35B9A" w:rsidP="00A35B9A">
      <w:pPr>
        <w:spacing w:after="100" w:afterAutospacing="1" w:line="240" w:lineRule="auto"/>
        <w:jc w:val="both"/>
        <w:rPr>
          <w:rFonts w:ascii="Times New Roman" w:hAnsi="Times New Roman" w:cs="Times New Roman"/>
          <w:shd w:val="clear" w:color="auto" w:fill="FFFFFF"/>
          <w:lang w:val="en-US"/>
        </w:rPr>
      </w:pPr>
      <w:r w:rsidRPr="004759A9">
        <w:rPr>
          <w:rFonts w:ascii="Times New Roman" w:hAnsi="Times New Roman" w:cs="Times New Roman"/>
          <w:shd w:val="clear" w:color="auto" w:fill="FFFFFF"/>
          <w:lang w:val="en-US"/>
        </w:rPr>
        <w:t>In the City of Buenos Aires, in December 2016, the Commission for the Full Participation and Inclusion of Persons with Disabilities (COPIDIS) created the “Program of Support for Independent Living for Persons with Disabilities”,</w:t>
      </w:r>
      <w:r w:rsidRPr="004759A9">
        <w:rPr>
          <w:rFonts w:ascii="Times New Roman" w:eastAsia="Times New Roman" w:hAnsi="Times New Roman" w:cs="Times New Roman"/>
          <w:vertAlign w:val="superscript"/>
          <w:lang w:val="es-AR"/>
        </w:rPr>
        <w:footnoteReference w:id="54"/>
      </w:r>
      <w:r w:rsidRPr="004759A9">
        <w:rPr>
          <w:rFonts w:ascii="Times New Roman" w:hAnsi="Times New Roman" w:cs="Times New Roman"/>
          <w:shd w:val="clear" w:color="auto" w:fill="FFFFFF"/>
          <w:lang w:val="en-US"/>
        </w:rPr>
        <w:t xml:space="preserve"> aimed at advancing a plan for independent living, which must be designed by each beneficiary and will be evaluated by COPIDIS; providing a monthly allowance, and creating a register of personal assistants. However, the amount of the allowance is very low, not enough to cover the costs involved in paying for a personal assistant. The allowance is provided for a 6-month period, and can be extended for 2 additional </w:t>
      </w:r>
      <w:r w:rsidR="00D810BB" w:rsidRPr="004759A9">
        <w:rPr>
          <w:rFonts w:ascii="Times New Roman" w:hAnsi="Times New Roman" w:cs="Times New Roman"/>
          <w:shd w:val="clear" w:color="auto" w:fill="FFFFFF"/>
          <w:lang w:val="en-US"/>
        </w:rPr>
        <w:t>peri</w:t>
      </w:r>
      <w:r w:rsidR="00D810BB">
        <w:rPr>
          <w:rFonts w:ascii="Times New Roman" w:hAnsi="Times New Roman" w:cs="Times New Roman"/>
          <w:shd w:val="clear" w:color="auto" w:fill="FFFFFF"/>
          <w:lang w:val="en-US"/>
        </w:rPr>
        <w:t>ods</w:t>
      </w:r>
      <w:r w:rsidRPr="004759A9">
        <w:rPr>
          <w:rFonts w:ascii="Times New Roman" w:hAnsi="Times New Roman" w:cs="Times New Roman"/>
          <w:shd w:val="clear" w:color="auto" w:fill="FFFFFF"/>
          <w:lang w:val="en-US"/>
        </w:rPr>
        <w:t xml:space="preserve"> and, after this period elapses, people with disabilities are deprived of any State support for their plan for independent living. The pre-registration form for the allowance must be signed by the applicant and a family member, which may suggest a possible attempt to substitute his/her will.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hAnsi="Times New Roman" w:cs="Times New Roman"/>
          <w:shd w:val="clear" w:color="auto" w:fill="FFFFFF"/>
          <w:lang w:val="en-US"/>
        </w:rPr>
        <w:t>Moreover, in June 2017, “Casa SIS” (SIS standing for “Health with Social Inclusion” in Spanish) was closed. This setting, jointly implemented by the Ministries of Health and Justice, promoted the social inclusion of people with disabilities undergoing a process of deinstitutionalization. As a result, the beneficiaries of this setting were left in a situation of complete abandonment</w:t>
      </w:r>
      <w:r w:rsidRPr="004759A9">
        <w:rPr>
          <w:rFonts w:ascii="Times New Roman" w:hAnsi="Times New Roman" w:cs="Times New Roman"/>
          <w:shd w:val="clear" w:color="auto" w:fill="FFFFFF"/>
          <w:vertAlign w:val="superscript"/>
          <w:lang w:val="es-AR"/>
        </w:rPr>
        <w:footnoteReference w:id="55"/>
      </w:r>
      <w:r w:rsidRPr="004759A9">
        <w:rPr>
          <w:rFonts w:ascii="Times New Roman" w:hAnsi="Times New Roman" w:cs="Times New Roman"/>
          <w:shd w:val="clear" w:color="auto" w:fill="FFFFFF"/>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Questions suggested to the Argentine State:</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describe legal and administrative measures, including budgetary ones, adopted to guarantee that </w:t>
      </w:r>
      <w:r w:rsidR="009055B7">
        <w:rPr>
          <w:rFonts w:ascii="Times New Roman" w:eastAsia="Times New Roman" w:hAnsi="Times New Roman" w:cs="Times New Roman"/>
          <w:lang w:val="en-US"/>
        </w:rPr>
        <w:t>PWD</w:t>
      </w:r>
      <w:r w:rsidRPr="004759A9">
        <w:rPr>
          <w:rFonts w:ascii="Times New Roman" w:eastAsia="Times New Roman" w:hAnsi="Times New Roman" w:cs="Times New Roman"/>
          <w:lang w:val="en-US"/>
        </w:rPr>
        <w:t xml:space="preserve"> have access to support services for independent living.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2. Please provide information about specific measures adopted to make progres</w:t>
      </w:r>
      <w:r w:rsidR="006865B9">
        <w:rPr>
          <w:rFonts w:ascii="Times New Roman" w:eastAsia="Times New Roman" w:hAnsi="Times New Roman" w:cs="Times New Roman"/>
          <w:lang w:val="en-US"/>
        </w:rPr>
        <w:t xml:space="preserve">s in the replacement of </w:t>
      </w:r>
      <w:r w:rsidRPr="004759A9">
        <w:rPr>
          <w:rFonts w:ascii="Times New Roman" w:eastAsia="Times New Roman" w:hAnsi="Times New Roman" w:cs="Times New Roman"/>
          <w:lang w:val="en-US"/>
        </w:rPr>
        <w:t xml:space="preserve">psychiatric hospitals and segregationist institutions with community-based settings.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inform about measures implemented to prevent the confinement of people with disabilities in psychiatric institutions from becoming chronic; improve the living conditions during institutionalization and promote and enable the deinstitutionalization.  </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23: Respect for home and the family</w:t>
      </w:r>
    </w:p>
    <w:p w:rsidR="00A35B9A" w:rsidRPr="004759A9" w:rsidRDefault="00A35B9A" w:rsidP="00A35B9A">
      <w:pPr>
        <w:spacing w:after="100" w:afterAutospacing="1" w:line="240" w:lineRule="auto"/>
        <w:jc w:val="both"/>
        <w:rPr>
          <w:rFonts w:ascii="Times New Roman" w:eastAsia="Times New Roman" w:hAnsi="Times New Roman" w:cs="Times New Roman"/>
          <w:b/>
          <w:i/>
          <w:u w:val="single"/>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eastAsia="Times New Roman" w:hAnsi="Times New Roman" w:cs="Times New Roman"/>
          <w:i/>
          <w:lang w:val="en-US"/>
        </w:rPr>
        <w:t>N° 35 and 36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Gender equality (3)</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State does not guarantee that women with intellectual and psychosocial disability receive the support they need for the voluntary performance of their responsibilities as mothers, so as to avoid that they are deprived of their child-rearing responsibilities by a judicial decision and that their sons and daughters are institutionalized.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To illustrate this point about the real meaning of maternity rights for women with disabilities, it is useful to introduce the case of Marisa</w:t>
      </w:r>
      <w:r w:rsidRPr="004759A9">
        <w:rPr>
          <w:rFonts w:ascii="Times New Roman" w:eastAsia="Times New Roman" w:hAnsi="Times New Roman" w:cs="Times New Roman"/>
          <w:vertAlign w:val="superscript"/>
          <w:lang w:val="es-AR"/>
        </w:rPr>
        <w:footnoteReference w:id="56"/>
      </w:r>
      <w:r w:rsidRPr="004759A9">
        <w:rPr>
          <w:rFonts w:ascii="Times New Roman" w:eastAsia="Times New Roman" w:hAnsi="Times New Roman" w:cs="Times New Roman"/>
          <w:lang w:val="en-US"/>
        </w:rPr>
        <w:t xml:space="preserve">, who received legal counseling from REDI in the appellate stage of her case. Marisa is a young woman with intellectual disability. She lives in the City of Buenos Aires, attends a public school of special education specialized on professional training and is poor. She faces serious difficulties related to housing, access to both job opportunities and healthcare and social protection. Her immediate family comprises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including her sister who is undergoing judicial proceedings aimed at restricting her legal capacity due to alleged “</w:t>
      </w:r>
      <w:r w:rsidRPr="00216AD9">
        <w:rPr>
          <w:rFonts w:ascii="Times New Roman" w:eastAsia="Arial Narrow" w:hAnsi="Times New Roman" w:cs="Times New Roman"/>
          <w:iCs/>
          <w:lang w:val="en-US"/>
        </w:rPr>
        <w:t>insanity”</w:t>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2012, Marisa gave birth to J.M., a baby boy. After receiving notice of the birth, the Court that was conducting the proceedings against her sister decided ex officio to initiate proceedings for the “special protection” of the baby. In this context, the judge issued a decision establishing that J.M. was under a state of material and moral abandonment and he was institutionalized in another jurisdiction.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option of deriving Marisa and her son to an institution capable of hosting both of them was considered, but failed because only Marisa was hosted there. Later on, she was requested to submit a plan of living for her and her son, within 5 days. She did not know what she was being requested and nobody explained the content of the request to her. As a result, Marisa was deprived of her child-rearing responsibilities and a declaration of adoptability was issued in relation to her son.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Although Marisa visited her son, after more than four years of physical separation and several judicial stages, in June 2016, the National Supreme Court of Justice ordered J.M. to be reintegrated to his mother, after an adaptation process, and the immediate implementation of a series of measures by the competent entity, aimed at guaranteeing the rights of the boy. In spite of this favorable ruling, given the years that have elapsed and State inaction, family life has not been reestablished yet.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 xml:space="preserve">Questions suggested to the Argentine State: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inform about measures adopted to guarantee that parents are not separated from their child on the basis of a disability, through a judicial or administrative decision; and specific measures adopted to offer support systems needed to guarantee that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can perform their child-rearing responsibilities.</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lastRenderedPageBreak/>
        <w:t>Article 24: Right to Education</w:t>
      </w:r>
      <w:r w:rsidRPr="004759A9">
        <w:rPr>
          <w:rFonts w:ascii="Times New Roman" w:eastAsia="Times New Roman" w:hAnsi="Times New Roman" w:cs="Times New Roman"/>
          <w:b/>
          <w:vertAlign w:val="superscript"/>
          <w:lang w:val="es-AR"/>
        </w:rPr>
        <w:footnoteReference w:id="57"/>
      </w:r>
    </w:p>
    <w:p w:rsidR="00A35B9A" w:rsidRPr="004759A9" w:rsidRDefault="00A35B9A" w:rsidP="00A35B9A">
      <w:pPr>
        <w:spacing w:after="100" w:afterAutospacing="1" w:line="240" w:lineRule="auto"/>
        <w:jc w:val="both"/>
        <w:rPr>
          <w:rFonts w:ascii="Times New Roman" w:eastAsia="Times New Roman" w:hAnsi="Times New Roman" w:cs="Times New Roman"/>
          <w:b/>
          <w:i/>
          <w:u w:val="single"/>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eastAsia="Times New Roman" w:hAnsi="Times New Roman" w:cs="Times New Roman"/>
          <w:i/>
          <w:lang w:val="en-US"/>
        </w:rPr>
        <w:t>N°37 and 38</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Quality Education (4); Reduced inequalities (10)</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Argentine education system comprises two sub-systems: a mainstream education system and a special/segregated education system. This scheme is based on National Education Act 26.206, whose article 42 establishes that Special Education is a modality of education aimed at guaranteeing the right to education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when their needs cannot be addressed by regular schools; and regulations issued by the Federal Bureau of Education, in particular, Resolution 155 and Resolution 174, both of which are currently in force.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Although the latest relevant resolution passed by the Federal Bureau of Education (Resolution 311/2016) brings positive changes to the regulation of the school trajectory of people with disabilities, it is not fully in accordance with the CRPD and establishes that local jurisdictions must guarantee the functioning of the modality of Special Education. This resolution is the expression of a segregationist paradigm and the fact that it continues to have legal force conflicts with the State obligation to guarantee the right to inclusive education.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spite of this new resolution ruling the school trajectory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regular schools, many provinces refuse to implement it, alleging that it is not compatible with their normative framework. For this reason, it is necessary for the national State to implement the new regulation in the light of the CRPD and urge local jurisdictions to do the same.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It is stressed that discriminatory refusals to enroll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the lack of teaching of Braille and sign language in regular schools, the lack of accessibility of accessibility of physical environments, furniture and work materials. There is no serious educational policy aimed at providing interpreters or removing barriers so as to achieve the full accessibility of the education system for students.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the case of the province of Córdoba, whereas the State closes kindergarten courses in special schools and imposes the correlative obligation to include all students with disabilities in kindergarten courses of regular schools; the integration of students in regular schools is significantly restricted at the high school level.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education system lacks professionals capable of supporting the “educational integration” of those low-income students whose parents lack access to healthcare insurance providers, which, under the exiting normative framework, have the duty to cover the costs of these professionals. Even in the case of those who have access to healthcare insurance providers, the provision of support services is deficient and the State does not monitor non-compliant providers.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lack of training programs for teachers is also notorious. Teachers frequently allege that they are not trained to undertake the “educational inclusion”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consider that these students depend on the person acting as support teacher and not on the teacher in charge of the class. The lack of reasonable accommodation in the school trajectory is a persistent flaw of the education system.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information collected by the Argentine State is not the same for regular schools than for special schools, the majority of whose students are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This means that there is essential information that it is not collected in relation to students attending special schools. Although the State collects some information about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lang w:val="en-US"/>
        </w:rPr>
        <w:lastRenderedPageBreak/>
        <w:t xml:space="preserve">integrated in regular schools, it does not so in a scientifically validated way, as authorities have recognized. In addition, this information is not complete.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In the light of this situation, in 2015, four organizations devoted to advancing the right to inclusive educatio</w:t>
      </w:r>
      <w:r w:rsidR="006865B9">
        <w:rPr>
          <w:rFonts w:ascii="Times New Roman" w:eastAsia="Times New Roman" w:hAnsi="Times New Roman" w:cs="Times New Roman"/>
          <w:bCs/>
          <w:iCs/>
          <w:lang w:val="en-US"/>
        </w:rPr>
        <w:t>n filed a legal action of protection</w:t>
      </w:r>
      <w:r w:rsidRPr="004759A9">
        <w:rPr>
          <w:rFonts w:ascii="Times New Roman" w:eastAsia="Times New Roman" w:hAnsi="Times New Roman" w:cs="Times New Roman"/>
          <w:bCs/>
          <w:iCs/>
          <w:lang w:val="en-US"/>
        </w:rPr>
        <w:t xml:space="preserve"> to urge the State to collect the information missing. In 2016, a court ruling</w:t>
      </w:r>
      <w:r w:rsidRPr="004759A9">
        <w:rPr>
          <w:rFonts w:ascii="Times New Roman" w:eastAsia="Times New Roman" w:hAnsi="Times New Roman" w:cs="Times New Roman"/>
          <w:bCs/>
          <w:iCs/>
          <w:vertAlign w:val="superscript"/>
          <w:lang w:val="es-AR"/>
        </w:rPr>
        <w:footnoteReference w:id="58"/>
      </w:r>
      <w:r w:rsidRPr="004759A9">
        <w:rPr>
          <w:rFonts w:ascii="Times New Roman" w:eastAsia="Times New Roman" w:hAnsi="Times New Roman" w:cs="Times New Roman"/>
          <w:bCs/>
          <w:iCs/>
          <w:lang w:val="en-US"/>
        </w:rPr>
        <w:t xml:space="preserve"> ordered the Argentine State to take the necessary steps to ensure the collection of information regarding the education of </w:t>
      </w:r>
      <w:r w:rsidR="00A33080" w:rsidRPr="004759A9">
        <w:rPr>
          <w:rFonts w:ascii="Times New Roman" w:hAnsi="Times New Roman" w:cs="Times New Roman"/>
          <w:shd w:val="clear" w:color="auto" w:fill="FFFFFF"/>
          <w:lang w:val="en-US"/>
        </w:rPr>
        <w:t>P</w:t>
      </w:r>
      <w:r w:rsidR="009055B7">
        <w:rPr>
          <w:rFonts w:ascii="Times New Roman" w:hAnsi="Times New Roman" w:cs="Times New Roman"/>
          <w:shd w:val="clear" w:color="auto" w:fill="FFFFFF"/>
          <w:lang w:val="en-US"/>
        </w:rPr>
        <w:t>WD</w:t>
      </w:r>
      <w:r w:rsidRPr="004759A9">
        <w:rPr>
          <w:rFonts w:ascii="Times New Roman" w:eastAsia="Times New Roman" w:hAnsi="Times New Roman" w:cs="Times New Roman"/>
          <w:bCs/>
          <w:iCs/>
          <w:lang w:val="en-US"/>
        </w:rPr>
        <w:t xml:space="preserve">, in the terms requested by the Plaintiffs. Far from complying with this ruling, the National State filed two appeals against this decision, which was upheld by two appellate chambers. The case is currently pending a final decision by the Supreme Court of Justice.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In the higher level of education, there is neither specific budget nor programs aimed at providing students with the support they need. For instance, the registration form for the current system of scholarships is not accessible for persons</w:t>
      </w:r>
      <w:r w:rsidR="00DD041B" w:rsidRPr="004759A9">
        <w:rPr>
          <w:rFonts w:ascii="Times New Roman" w:eastAsia="Times New Roman" w:hAnsi="Times New Roman" w:cs="Times New Roman"/>
          <w:bCs/>
          <w:iCs/>
          <w:lang w:val="en-US"/>
        </w:rPr>
        <w:t xml:space="preserve"> who are blind</w:t>
      </w:r>
      <w:r w:rsidRPr="004759A9">
        <w:rPr>
          <w:rFonts w:ascii="Times New Roman" w:eastAsia="Times New Roman" w:hAnsi="Times New Roman" w:cs="Times New Roman"/>
          <w:bCs/>
          <w:i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 xml:space="preserve">Questions suggested to the Argentine State: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provide detailed information about the implementation of the transformation of the education system into a system of quality inclusive education, including the measures adopted to guarantee adequate funding to ensure that people with disabilities have access to inclusive education; the transformation of special schools into resource centers for inclusion; the provision of reasonable accommodation; the provision of support systems that are freely chosen by </w:t>
      </w:r>
      <w:r w:rsidR="009055B7">
        <w:rPr>
          <w:rFonts w:ascii="Times New Roman" w:hAnsi="Times New Roman" w:cs="Times New Roman"/>
          <w:shd w:val="clear" w:color="auto" w:fill="FFFFFF"/>
          <w:lang w:val="en-US"/>
        </w:rPr>
        <w:t>P</w:t>
      </w:r>
      <w:r w:rsidR="00A33080" w:rsidRPr="004759A9">
        <w:rPr>
          <w:rFonts w:ascii="Times New Roman" w:hAnsi="Times New Roman" w:cs="Times New Roman"/>
          <w:shd w:val="clear" w:color="auto" w:fill="FFFFFF"/>
          <w:lang w:val="en-US"/>
        </w:rPr>
        <w:t>W</w:t>
      </w:r>
      <w:r w:rsidR="009055B7">
        <w:rPr>
          <w:rFonts w:ascii="Times New Roman" w:hAnsi="Times New Roman" w:cs="Times New Roman"/>
          <w:shd w:val="clear" w:color="auto" w:fill="FFFFFF"/>
          <w:lang w:val="en-US"/>
        </w:rPr>
        <w:t>D</w:t>
      </w:r>
      <w:r w:rsidRPr="004759A9">
        <w:rPr>
          <w:rFonts w:ascii="Times New Roman" w:eastAsia="Times New Roman" w:hAnsi="Times New Roman" w:cs="Times New Roman"/>
          <w:lang w:val="en-US"/>
        </w:rPr>
        <w:t xml:space="preserve">; to elimination of the practice of forcing </w:t>
      </w:r>
      <w:r w:rsidR="00A33080" w:rsidRPr="004759A9">
        <w:rPr>
          <w:rFonts w:ascii="Times New Roman" w:hAnsi="Times New Roman" w:cs="Times New Roman"/>
          <w:shd w:val="clear" w:color="auto" w:fill="FFFFFF"/>
          <w:lang w:val="en-US"/>
        </w:rPr>
        <w:t>P</w:t>
      </w:r>
      <w:r w:rsidR="009055B7">
        <w:rPr>
          <w:rFonts w:ascii="Times New Roman" w:hAnsi="Times New Roman" w:cs="Times New Roman"/>
          <w:shd w:val="clear" w:color="auto" w:fill="FFFFFF"/>
          <w:lang w:val="en-US"/>
        </w:rPr>
        <w:t>WD</w:t>
      </w:r>
      <w:r w:rsidRPr="004759A9">
        <w:rPr>
          <w:rFonts w:ascii="Times New Roman" w:eastAsia="Times New Roman" w:hAnsi="Times New Roman" w:cs="Times New Roman"/>
          <w:lang w:val="en-US"/>
        </w:rPr>
        <w:t xml:space="preserve"> to be enrolled in both regular and special schools; the provision of continuing professional training for teachers and the implementation of inclusive education at the higher level of education.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inform about measures implemented to collect information about the education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who attend both regular and special schools.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inform about progress achieved in the implementation of Resolution 311/2016 of the Federal Bureau of Education in the whole country, in conditions of equality and in compliance with the school trajectory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at all levels. </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hAnsi="Times New Roman"/>
          <w:b/>
          <w:lang w:val="en-US"/>
        </w:rPr>
      </w:pPr>
      <w:r w:rsidRPr="004759A9">
        <w:rPr>
          <w:rFonts w:ascii="Times New Roman" w:hAnsi="Times New Roman"/>
          <w:b/>
          <w:lang w:val="en-US"/>
        </w:rPr>
        <w:t>Article 25: Health</w:t>
      </w:r>
    </w:p>
    <w:p w:rsidR="00A35B9A" w:rsidRPr="004759A9" w:rsidRDefault="00A35B9A" w:rsidP="00A35B9A">
      <w:pPr>
        <w:spacing w:after="100" w:afterAutospacing="1" w:line="240" w:lineRule="auto"/>
        <w:jc w:val="both"/>
        <w:rPr>
          <w:rFonts w:ascii="Times New Roman" w:hAnsi="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hAnsi="Times New Roman"/>
          <w:i/>
          <w:lang w:val="en-US"/>
        </w:rPr>
        <w:t>N°40 and 42</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Health and well-being (3); Gender Equality (5)</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It is evident that there is a deliberate non-compliance with the duty to address the right to health from a human right perspective and implement comprehensive health programs- accessible, well-resourced, with qualified personnel- capable of creating a favorable context for </w:t>
      </w:r>
      <w:r w:rsidR="009055B7">
        <w:rPr>
          <w:rFonts w:ascii="Times New Roman" w:hAnsi="Times New Roman" w:cs="Times New Roman"/>
          <w:shd w:val="clear" w:color="auto" w:fill="FFFFFF"/>
          <w:lang w:val="en-US"/>
        </w:rPr>
        <w:t>PWD</w:t>
      </w:r>
      <w:r w:rsidRPr="004759A9">
        <w:rPr>
          <w:rFonts w:ascii="Times New Roman" w:hAnsi="Times New Roman"/>
          <w:lang w:val="en-US"/>
        </w:rPr>
        <w:t xml:space="preserve"> to exercise their right to health, on an equal basis with others.</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Healthcare is deficient within the public health system. In order to have access to healthcare out of the public system, the person must have a registered job, which is problematic given the fact that </w:t>
      </w:r>
      <w:r w:rsidR="009055B7">
        <w:rPr>
          <w:rFonts w:ascii="Times New Roman" w:hAnsi="Times New Roman" w:cs="Times New Roman"/>
          <w:shd w:val="clear" w:color="auto" w:fill="FFFFFF"/>
          <w:lang w:val="en-US"/>
        </w:rPr>
        <w:t>PWD</w:t>
      </w:r>
      <w:r w:rsidRPr="004759A9">
        <w:rPr>
          <w:rFonts w:ascii="Times New Roman" w:hAnsi="Times New Roman"/>
          <w:lang w:val="en-US"/>
        </w:rPr>
        <w:t xml:space="preserve"> face greater social barriers to enter the job market. </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There are still material barriers preventing </w:t>
      </w:r>
      <w:r w:rsidR="009055B7">
        <w:rPr>
          <w:rFonts w:ascii="Times New Roman" w:hAnsi="Times New Roman" w:cs="Times New Roman"/>
          <w:shd w:val="clear" w:color="auto" w:fill="FFFFFF"/>
          <w:lang w:val="en-US"/>
        </w:rPr>
        <w:t>PWD</w:t>
      </w:r>
      <w:r w:rsidRPr="004759A9">
        <w:rPr>
          <w:rFonts w:ascii="Times New Roman" w:hAnsi="Times New Roman"/>
          <w:lang w:val="en-US"/>
        </w:rPr>
        <w:t xml:space="preserve"> from having access to medical facilities and to specific services needed for the performance of medical tests. There is a lack of human assistance for communication </w:t>
      </w:r>
      <w:r w:rsidRPr="004759A9">
        <w:rPr>
          <w:rFonts w:ascii="Times New Roman" w:hAnsi="Times New Roman"/>
          <w:lang w:val="en-US"/>
        </w:rPr>
        <w:lastRenderedPageBreak/>
        <w:t xml:space="preserve">accessibility (such as sign language interpreters, materials in Braille and easy-to-read and easy-to-understand materials) and a lack of professional trained in the social model of disability.  </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Persisting obstacles in the healthcare system are heightened in relation to people living with rare diseases (EPOF). This category (rare diseases) is neither recognized by the healthcare system nor included in comprehensive programs related to disability. In Argentina, it is estimated that there 3.2 million people living with rare diseases</w:t>
      </w:r>
      <w:r w:rsidRPr="004759A9">
        <w:rPr>
          <w:rFonts w:ascii="Times New Roman" w:hAnsi="Times New Roman"/>
          <w:vertAlign w:val="superscript"/>
          <w:lang w:val="es-ES_tradnl"/>
        </w:rPr>
        <w:footnoteReference w:id="59"/>
      </w:r>
      <w:r w:rsidRPr="004759A9">
        <w:rPr>
          <w:rFonts w:ascii="Times New Roman" w:hAnsi="Times New Roman"/>
          <w:lang w:val="en-US"/>
        </w:rPr>
        <w:t xml:space="preserve">. Health professionals that take part in Evaluating Boards at the federal level have scarce knowledge about this matter, leading to clear disparities in the application of the </w:t>
      </w:r>
      <w:r w:rsidRPr="004759A9">
        <w:rPr>
          <w:rFonts w:ascii="Times New Roman" w:eastAsia="Times New Roman" w:hAnsi="Times New Roman" w:cs="Times New Roman"/>
          <w:bCs/>
          <w:iCs/>
          <w:lang w:val="en-US"/>
        </w:rPr>
        <w:t xml:space="preserve">International Classification of Functioning, Disability, and Health (ICF) </w:t>
      </w:r>
      <w:r w:rsidRPr="004759A9">
        <w:rPr>
          <w:rFonts w:ascii="Times New Roman" w:hAnsi="Times New Roman"/>
          <w:lang w:val="en-US"/>
        </w:rPr>
        <w:t>criteria in the process for granting the Unique Disability Certificate.</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This results in the violation of the rights of people living with rare diseases. This persons need an accurate diagnosis and to have access to healthcare facilities and support measures; treatments; habilitation and rehabilitation.  </w:t>
      </w:r>
    </w:p>
    <w:p w:rsidR="00A35B9A" w:rsidRPr="004759A9" w:rsidRDefault="00A35B9A" w:rsidP="00A35B9A">
      <w:pPr>
        <w:spacing w:after="100" w:afterAutospacing="1" w:line="240" w:lineRule="auto"/>
        <w:jc w:val="both"/>
        <w:rPr>
          <w:rFonts w:ascii="Times New Roman" w:eastAsia="Times New Roman" w:hAnsi="Times New Roman" w:cs="Times New Roman"/>
          <w:b/>
          <w:lang w:val="en-US"/>
        </w:rPr>
      </w:pPr>
      <w:r w:rsidRPr="004759A9">
        <w:rPr>
          <w:rFonts w:ascii="Times New Roman" w:eastAsia="Times New Roman" w:hAnsi="Times New Roman" w:cs="Times New Roman"/>
          <w:b/>
          <w:lang w:val="en-US"/>
        </w:rPr>
        <w:t>The right to health for women with disabilities</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There are serious shortfalls in the recognition of the right to sexual and reproductive health for women with disabilities. They experience the lack of accessibility to healthcare services on the matter, as a result of multiple barriers which are not identified by relevant State programs and offices. </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Barriers are related to the lack of accessibility of the information disseminated by the State, the lack of accessible gynecological beds, the lack of accessibility to contraception (condoms does not have tags in Braille, even the expiration date is not in Braille; pills’ packaging rarely includes easy-to-follow instructions); pregnancy tests are visual (thus, they are not accessible for women</w:t>
      </w:r>
      <w:r w:rsidR="00B03451" w:rsidRPr="004759A9">
        <w:rPr>
          <w:rFonts w:ascii="Times New Roman" w:hAnsi="Times New Roman"/>
          <w:lang w:val="en-US"/>
        </w:rPr>
        <w:t xml:space="preserve"> who are blind</w:t>
      </w:r>
      <w:r w:rsidRPr="004759A9">
        <w:rPr>
          <w:rFonts w:ascii="Times New Roman" w:hAnsi="Times New Roman"/>
          <w:lang w:val="en-US"/>
        </w:rPr>
        <w:t>; they cannot make use of these test without the support of someone capable of seeing the result); and women</w:t>
      </w:r>
      <w:r w:rsidR="00B03451" w:rsidRPr="004759A9">
        <w:rPr>
          <w:rFonts w:ascii="Times New Roman" w:hAnsi="Times New Roman"/>
          <w:lang w:val="en-US"/>
        </w:rPr>
        <w:t xml:space="preserve"> who are deaf</w:t>
      </w:r>
      <w:r w:rsidRPr="004759A9">
        <w:rPr>
          <w:rFonts w:ascii="Times New Roman" w:hAnsi="Times New Roman"/>
          <w:lang w:val="en-US"/>
        </w:rPr>
        <w:t xml:space="preserve"> face many barriers to have access to sexual and reproductive healthcare services due to the fact that health professional ignore sign language.  </w:t>
      </w:r>
    </w:p>
    <w:p w:rsidR="00A35B9A" w:rsidRPr="004759A9" w:rsidRDefault="00A35B9A" w:rsidP="00A35B9A">
      <w:pPr>
        <w:spacing w:after="100" w:afterAutospacing="1" w:line="240" w:lineRule="auto"/>
        <w:jc w:val="both"/>
        <w:rPr>
          <w:rFonts w:ascii="Times New Roman" w:eastAsia="Times New Roman" w:hAnsi="Times New Roman" w:cs="Times New Roman"/>
          <w:b/>
          <w:lang w:val="en-US"/>
        </w:rPr>
      </w:pPr>
      <w:r w:rsidRPr="004759A9">
        <w:rPr>
          <w:rFonts w:ascii="Times New Roman" w:eastAsia="Times New Roman" w:hAnsi="Times New Roman" w:cs="Times New Roman"/>
          <w:b/>
          <w:lang w:val="en-US"/>
        </w:rPr>
        <w:t>Mental Health</w:t>
      </w:r>
      <w:r w:rsidRPr="004759A9">
        <w:rPr>
          <w:rFonts w:ascii="Times New Roman" w:eastAsia="Times New Roman" w:hAnsi="Times New Roman" w:cs="Times New Roman"/>
          <w:b/>
          <w:vertAlign w:val="superscript"/>
          <w:lang w:val="es-AR"/>
        </w:rPr>
        <w:footnoteReference w:id="60"/>
      </w:r>
      <w:r w:rsidRPr="004759A9">
        <w:rPr>
          <w:rFonts w:ascii="Times New Roman" w:eastAsia="Times New Roman" w:hAnsi="Times New Roman" w:cs="Times New Roman"/>
          <w:b/>
          <w:vertAlign w:val="superscript"/>
          <w:lang w:val="es-AR"/>
        </w:rPr>
        <w:footnoteReference w:id="61"/>
      </w:r>
    </w:p>
    <w:p w:rsidR="00A35B9A" w:rsidRPr="00216AD9" w:rsidRDefault="00A35B9A" w:rsidP="00A35B9A">
      <w:pPr>
        <w:spacing w:after="100" w:afterAutospacing="1" w:line="240" w:lineRule="auto"/>
        <w:jc w:val="both"/>
        <w:rPr>
          <w:rFonts w:ascii="Arial Narrow" w:eastAsia="Arial Narrow" w:hAnsi="Arial Narrow" w:cs="Arial Narrow"/>
          <w:sz w:val="18"/>
          <w:szCs w:val="18"/>
          <w:lang w:val="en-US"/>
        </w:rPr>
      </w:pPr>
      <w:r w:rsidRPr="004759A9">
        <w:rPr>
          <w:rFonts w:ascii="Times New Roman" w:eastAsia="Times New Roman" w:hAnsi="Times New Roman" w:cs="Times New Roman"/>
          <w:bCs/>
          <w:iCs/>
          <w:lang w:val="en-US"/>
        </w:rPr>
        <w:t>At the provincial level, the State has failed to create Local Review Boards (ORL) responsible for monitoring compliance with the rights of users of mental health services. The existence of these bodies would allow for monitoring, evaluating and making recommendations in matters related to mental health to the three branches of government. According to the users of mental health services</w:t>
      </w:r>
      <w:r w:rsidRPr="004759A9">
        <w:rPr>
          <w:rFonts w:ascii="Times New Roman" w:eastAsia="Times New Roman" w:hAnsi="Times New Roman" w:cs="Times New Roman"/>
          <w:bCs/>
          <w:iCs/>
          <w:vertAlign w:val="superscript"/>
        </w:rPr>
        <w:footnoteReference w:id="62"/>
      </w:r>
      <w:r w:rsidRPr="004759A9">
        <w:rPr>
          <w:rFonts w:ascii="Times New Roman" w:eastAsia="Times New Roman" w:hAnsi="Times New Roman" w:cs="Times New Roman"/>
          <w:bCs/>
          <w:iCs/>
          <w:lang w:val="en-US"/>
        </w:rPr>
        <w:t xml:space="preserve">, the failure to create ORL results in the lack of mechanisms to submit complaints for violations of the National Mental Health Act.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There is no information available about the number of persons confined in mental health institutions. On the other hand, there are situations of physical, psychological and sexual ill-treatment against persons confined in these institutions, which are perpetrated by authorities, medical personnel, caregivers, and other inmates. There are not efficient systems to channel complaints for these acts of violence. In addition, there is an improper use of prescription drugs and overmedication is used to control, discipline and punish inmates.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At the same time, policies related to both persons with intellectual and psychosocial disabilities and mental health do not involve labor and social inclusion and inclusion in the community, through the articulation of the competent areas dealing with health, social security, job and education issues.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There are scarce material resources and in-service professionals for deinstitutionalization. There is also a lack of alternative settings to institutionalization. This reality prevents persons from undergoing a real process of deinstitutionalization, based on comprehensive, humanized and quality healthcare. As a result, users cannot exercise their right to live in the community (out of the institutionalization circuit), pursuing a project for independent living.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Mental health approaches are assistance-based. Most of the economic resources available are devoted to maintaining public and private asylum-like psychiatric institutions. At the same time, efforts aimed at replacing all monovalent psychiatric hospitals by 2020 were paralyzed and withdrew. Monovalent psychiatric hospitals are among the hospitals in the most critical condition. For example, in the psychiatric ward of the Dr. Alejandro Korn Hospital (province of Buenos Aires), the rate of deaths from preventable causes is 4 times higher than the overall average in the province; 7 times higher than the overall average in the whole country, and 18 times higher than the rate of</w:t>
      </w:r>
      <w:r w:rsidRPr="004759A9">
        <w:rPr>
          <w:lang w:val="en-US"/>
        </w:rPr>
        <w:t xml:space="preserve"> </w:t>
      </w:r>
      <w:r w:rsidRPr="004759A9">
        <w:rPr>
          <w:rFonts w:ascii="Times New Roman" w:eastAsia="Times New Roman" w:hAnsi="Times New Roman" w:cs="Times New Roman"/>
          <w:lang w:val="en-US"/>
        </w:rPr>
        <w:t>deaths from preventable causes in the prison system of the province of Buenos Aires</w:t>
      </w:r>
      <w:r w:rsidRPr="004759A9">
        <w:rPr>
          <w:rFonts w:ascii="Times New Roman" w:eastAsia="Times New Roman" w:hAnsi="Times New Roman" w:cs="Times New Roman"/>
          <w:vertAlign w:val="superscript"/>
        </w:rPr>
        <w:footnoteReference w:id="63"/>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emphasis on confinement that characterizes State’s response towards persons with intellectual and psychosocial disabilities in psychiatric hospitals has its correlation in the lack of adequate services in general hospitals for people undergoing mental health crisis. This is one of the key factors that promote institutionalization for long or indefinite </w:t>
      </w:r>
      <w:r w:rsidR="00D810BB" w:rsidRPr="004759A9">
        <w:rPr>
          <w:rFonts w:ascii="Times New Roman" w:eastAsia="Times New Roman" w:hAnsi="Times New Roman" w:cs="Times New Roman"/>
          <w:lang w:val="en-US"/>
        </w:rPr>
        <w:t>peri</w:t>
      </w:r>
      <w:r w:rsidR="00D810BB">
        <w:rPr>
          <w:rFonts w:ascii="Times New Roman" w:eastAsia="Times New Roman" w:hAnsi="Times New Roman" w:cs="Times New Roman"/>
          <w:lang w:val="en-US"/>
        </w:rPr>
        <w:t>ods</w:t>
      </w:r>
      <w:r w:rsidRPr="004759A9">
        <w:rPr>
          <w:rFonts w:ascii="Times New Roman" w:eastAsia="Times New Roman" w:hAnsi="Times New Roman" w:cs="Times New Roman"/>
          <w:lang w:val="en-US"/>
        </w:rPr>
        <w:t xml:space="preserve"> of time.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segregation that characterizes psychiatric hospitals also impacts the effective enjoyment of the right to a comprehensive healthcare, especially in relation to physical health. According to a recent investigation, even if they succeed in overcoming long </w:t>
      </w:r>
      <w:r w:rsidR="00D810BB" w:rsidRPr="004759A9">
        <w:rPr>
          <w:rFonts w:ascii="Times New Roman" w:eastAsia="Times New Roman" w:hAnsi="Times New Roman" w:cs="Times New Roman"/>
          <w:lang w:val="en-US"/>
        </w:rPr>
        <w:t>peri</w:t>
      </w:r>
      <w:r w:rsidR="00D810BB">
        <w:rPr>
          <w:rFonts w:ascii="Times New Roman" w:eastAsia="Times New Roman" w:hAnsi="Times New Roman" w:cs="Times New Roman"/>
          <w:lang w:val="en-US"/>
        </w:rPr>
        <w:t>ods</w:t>
      </w:r>
      <w:r w:rsidRPr="004759A9">
        <w:rPr>
          <w:rFonts w:ascii="Times New Roman" w:eastAsia="Times New Roman" w:hAnsi="Times New Roman" w:cs="Times New Roman"/>
          <w:lang w:val="en-US"/>
        </w:rPr>
        <w:t xml:space="preserve"> of confinement in psychiatric hospitals, persons with intellectual and psychosocial disabilities have low access to healthcare services other than psychiatric ones. Many of these non-psychiatric services are provided in the same hospital from which the person was deinstitutionalized</w:t>
      </w:r>
      <w:r w:rsidRPr="004759A9">
        <w:rPr>
          <w:rFonts w:ascii="Times New Roman" w:eastAsia="Times New Roman" w:hAnsi="Times New Roman" w:cs="Times New Roman"/>
          <w:vertAlign w:val="superscript"/>
        </w:rPr>
        <w:footnoteReference w:id="64"/>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At the federal level, mechanism for joint work and cooperation among ministries, and for consultation with civil society (and, in particular, with users of mental health services) were dismantled. This includes mechanisms for civil society participation in State policies aimed at guaranteeing the right to health, such as the National Inter-ministry Commission on Polices on Mental Health and Addiction (CONISMA), which met for the last time in December 2015. In September 2016, CONISMA was transferred from the office of the Head of the Cabinet of Ministers to the National Ministry of Health. The Ministries of Justice and Human Rights, the Ministry of Security, the Secretariat for Planning the Prevention of Drug Abuse and the Fight against Drug Trafficking (SEDRONAR) and the National Institute against Discrimination, Xenophobia and Racism (INADI) were excluded from its membership, in spite of the fact that they are strategic actors for the cross-cutting implementation of the National Mental Health Act.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On the other hand, the National Honorary Consultative Council of Polices on Mental Health and Addiction (CCH)</w:t>
      </w:r>
      <w:r w:rsidRPr="004759A9">
        <w:rPr>
          <w:rFonts w:ascii="Times New Roman" w:eastAsia="Times New Roman" w:hAnsi="Times New Roman" w:cs="Times New Roman"/>
          <w:bCs/>
          <w:iCs/>
          <w:vertAlign w:val="superscript"/>
        </w:rPr>
        <w:footnoteReference w:id="65"/>
      </w:r>
      <w:r w:rsidRPr="004759A9">
        <w:rPr>
          <w:rFonts w:ascii="Times New Roman" w:eastAsia="Times New Roman" w:hAnsi="Times New Roman" w:cs="Times New Roman"/>
          <w:bCs/>
          <w:iCs/>
          <w:lang w:val="en-US"/>
        </w:rPr>
        <w:t xml:space="preserve">, created by the National Mental Health Act, has not been summoned by the State since December 2015. In February 2015, the National Mental Health Commission was created. This commission was mentioned neither in the National Mental Health Act nor in any other law. Its membership includes so-called “experts” in the field, who are appointed by the Ministry of Health on discretionary basis. Civil society </w:t>
      </w:r>
      <w:r w:rsidRPr="004759A9">
        <w:rPr>
          <w:rFonts w:ascii="Times New Roman" w:eastAsia="Times New Roman" w:hAnsi="Times New Roman" w:cs="Times New Roman"/>
          <w:bCs/>
          <w:iCs/>
          <w:lang w:val="en-US"/>
        </w:rPr>
        <w:lastRenderedPageBreak/>
        <w:t xml:space="preserve">organizations requests to participate in this space and have access to its official working documents received a negative reply from the State. </w:t>
      </w:r>
    </w:p>
    <w:p w:rsidR="00A35B9A" w:rsidRPr="004759A9" w:rsidRDefault="00A35B9A" w:rsidP="00A35B9A">
      <w:pPr>
        <w:spacing w:after="100" w:afterAutospacing="1" w:line="240" w:lineRule="auto"/>
        <w:jc w:val="both"/>
        <w:rPr>
          <w:rFonts w:ascii="Times New Roman" w:eastAsia="Times New Roman" w:hAnsi="Times New Roman" w:cs="Times New Roman"/>
          <w:bCs/>
          <w:i/>
          <w:iCs/>
          <w:u w:val="single"/>
          <w:lang w:val="en-US"/>
        </w:rPr>
      </w:pPr>
      <w:r w:rsidRPr="004759A9">
        <w:rPr>
          <w:rFonts w:ascii="Times New Roman" w:eastAsia="Times New Roman" w:hAnsi="Times New Roman" w:cs="Times New Roman"/>
          <w:bCs/>
          <w:i/>
          <w:iCs/>
          <w:u w:val="single"/>
          <w:lang w:val="en-US"/>
        </w:rPr>
        <w:t>Questions suggested to the Argentine State:</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1. Please inform about the implementation of comprehensive primary healthcare services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Please provide information about health promotion aimed at expanding knowledge on rare diseases (EPOF) and the criteria set by the International Classification of Functioning, Disability, and Health (ICF) of the WHO among health</w:t>
      </w:r>
      <w:r w:rsidRPr="004759A9">
        <w:rPr>
          <w:rFonts w:ascii="Times New Roman" w:hAnsi="Times New Roman"/>
          <w:lang w:val="en-US"/>
        </w:rPr>
        <w:t xml:space="preserve"> professionals that take part in Evaluating Boards at the federal level. This is particularly relevant in relation to the assessment of people with visceral disability.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3. Please inform about measures adopted to guarantee that women with disabilities have access to accessible health programs, including sexual and reproductive health services, on an equal basis with others.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4. Please state specific progress achieved in the implementation of the National Mental Health Plan, so as to guarantee progressive advancements in the process of deinstitutionalization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deprived of their freedom in asylum-like psychiatric institutions, private houses and any other institution. Also inform about measures adopted to encourage the provinces and the Autonomous City of Buenos Aires to adopt mental health programs on this matter, and allow for the participation of civil society and users of mental health services in the design, monitoring and evaluation of public policies on mental health.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5. Please inform about specific measures implemented to adjust the allocation of resources to the mandate of Article 32 of the National Mental Health Act, according to which 10 percent of the budget of the Ministry of Health must be devoted to mental health. Also inform about measures to encourage the provinces and the Autonomous City of Buenos Aires to adopt the same 10-percent mandate.   </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27: Work and employment</w:t>
      </w:r>
      <w:r w:rsidRPr="004759A9">
        <w:rPr>
          <w:rFonts w:ascii="Times New Roman" w:eastAsia="Times New Roman" w:hAnsi="Times New Roman" w:cs="Times New Roman"/>
          <w:b/>
          <w:vertAlign w:val="superscript"/>
          <w:lang w:val="es-AR"/>
        </w:rPr>
        <w:footnoteReference w:id="66"/>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43 and 44</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No poverty (1); Decent Work and Economic Growth (8), Reduced Inequalities (10)</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Argentine State does not guarantee the right to work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systematically infringes the normative framework that sets a 4-percent labor quota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the public sector</w:t>
      </w:r>
      <w:r w:rsidRPr="004759A9">
        <w:rPr>
          <w:rFonts w:ascii="Times New Roman" w:eastAsia="Times New Roman" w:hAnsi="Times New Roman" w:cs="Times New Roman"/>
          <w:vertAlign w:val="superscript"/>
          <w:lang w:val="es-AR"/>
        </w:rPr>
        <w:footnoteReference w:id="67"/>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December 2015, within the framework of the National Public Administration, 0.88% of the employees were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Out of 186 entities depending on the National Public Administration (including ministries, decentralized bodies and national universities), only nine of them meet or surpasses the 4-percent labor quota</w:t>
      </w:r>
      <w:r w:rsidRPr="004759A9">
        <w:rPr>
          <w:rFonts w:ascii="Times New Roman" w:eastAsia="Times New Roman" w:hAnsi="Times New Roman" w:cs="Times New Roman"/>
          <w:vertAlign w:val="superscript"/>
          <w:lang w:val="es-AR"/>
        </w:rPr>
        <w:footnoteReference w:id="68"/>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This situation is worsened by Administrative Decision 12/2017</w:t>
      </w:r>
      <w:r w:rsidRPr="004759A9">
        <w:rPr>
          <w:rFonts w:ascii="Times New Roman" w:eastAsia="Times New Roman" w:hAnsi="Times New Roman" w:cs="Times New Roman"/>
          <w:vertAlign w:val="superscript"/>
          <w:lang w:val="es-AR"/>
        </w:rPr>
        <w:footnoteReference w:id="69"/>
      </w:r>
      <w:r w:rsidRPr="004759A9">
        <w:rPr>
          <w:rFonts w:ascii="Times New Roman" w:eastAsia="Times New Roman" w:hAnsi="Times New Roman" w:cs="Times New Roman"/>
          <w:lang w:val="en-US"/>
        </w:rPr>
        <w:t xml:space="preserve">, which authorizes the suspension of the recruitment of personnel for the public sector. This decision does not exclude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violation of the labor quota established in the normative framework.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According to information provided by the National Ministry of Labor, Employment and Social Security, only 3% of those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who benefited from specific actions and/or professional training got a job.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As far as the private sector is concerned, Draft Bill S-4041/16 was submitted to the National Congress. If this bill is passed, any firm with more than 100 workers would have the duty to employ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meeting eligibility conditions, up to at least 4% of its staff.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To this date, the State has not complied with the CRPD mandate to establish a normative framework capable of promoting the design, implementation and execution of reasonable accommodation for the employment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response to an access to </w:t>
      </w:r>
      <w:r w:rsidR="001E602B" w:rsidRPr="004759A9">
        <w:rPr>
          <w:rFonts w:ascii="Times New Roman" w:eastAsia="Times New Roman" w:hAnsi="Times New Roman" w:cs="Times New Roman"/>
          <w:lang w:val="en-US"/>
        </w:rPr>
        <w:t xml:space="preserve">public </w:t>
      </w:r>
      <w:r w:rsidRPr="004759A9">
        <w:rPr>
          <w:rFonts w:ascii="Times New Roman" w:eastAsia="Times New Roman" w:hAnsi="Times New Roman" w:cs="Times New Roman"/>
          <w:lang w:val="en-US"/>
        </w:rPr>
        <w:t xml:space="preserve">information request submitted by REDI, the State informed that it is assessing a framework of this kind.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the case of persons</w:t>
      </w:r>
      <w:r w:rsidR="00DD041B" w:rsidRPr="004759A9">
        <w:rPr>
          <w:rFonts w:ascii="Times New Roman" w:eastAsia="Times New Roman" w:hAnsi="Times New Roman" w:cs="Times New Roman"/>
          <w:lang w:val="en-US"/>
        </w:rPr>
        <w:t xml:space="preserve"> </w:t>
      </w:r>
      <w:r w:rsidR="00DD041B" w:rsidRPr="004759A9">
        <w:rPr>
          <w:rFonts w:ascii="Times New Roman" w:hAnsi="Times New Roman"/>
          <w:lang w:val="en-US"/>
        </w:rPr>
        <w:t>who are blind</w:t>
      </w:r>
      <w:r w:rsidRPr="004759A9">
        <w:rPr>
          <w:rFonts w:ascii="Times New Roman" w:eastAsia="Times New Roman" w:hAnsi="Times New Roman" w:cs="Times New Roman"/>
          <w:lang w:val="en-US"/>
        </w:rPr>
        <w:t>, there are many cases of denials of necessary labor adjustments, even by public entities. Given the lack of specific public policies on the matter, requests for assistance on the matter are dealt with by programs developed by civil society organizations</w:t>
      </w:r>
      <w:r w:rsidRPr="004759A9">
        <w:rPr>
          <w:rFonts w:ascii="Times New Roman" w:eastAsia="Times New Roman" w:hAnsi="Times New Roman" w:cs="Times New Roman"/>
          <w:vertAlign w:val="superscript"/>
        </w:rPr>
        <w:footnoteReference w:id="70"/>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chances for labor inclusion an equal basis is particularly hindered for those persons whose legal capacity is restricted by measures such as guardianship. This kind of measures excludes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from any possible competition within the labor market</w:t>
      </w:r>
      <w:r w:rsidRPr="004759A9">
        <w:rPr>
          <w:rFonts w:ascii="Times New Roman" w:eastAsia="Times New Roman" w:hAnsi="Times New Roman" w:cs="Times New Roman"/>
          <w:vertAlign w:val="superscript"/>
          <w:lang w:val="es-AR"/>
        </w:rPr>
        <w:footnoteReference w:id="71"/>
      </w:r>
      <w:r w:rsidRPr="004759A9">
        <w:rPr>
          <w:rFonts w:ascii="Times New Roman" w:eastAsia="Times New Roman" w:hAnsi="Times New Roman" w:cs="Times New Roman"/>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At the same time, the Unique Disability Certificate allows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to have access to specific training programs, but the certificate also represents an obstacle preventing persons with intellectual and psychosocial disabilities from having access to a registered job. Thus, while those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who have a certificate are trapped in a circuit of training programs, without having access to registered jobs, those without certificate cannot have access to training programs.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On the other hand, competent authorities have implemented several actions in accordance with the normative framework passed to promote the labor development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(Act 26.816</w:t>
      </w:r>
      <w:r w:rsidRPr="004759A9">
        <w:rPr>
          <w:rFonts w:ascii="Times New Roman" w:eastAsia="Times New Roman" w:hAnsi="Times New Roman" w:cs="Times New Roman"/>
          <w:vertAlign w:val="superscript"/>
          <w:lang w:val="es-AR"/>
        </w:rPr>
        <w:footnoteReference w:id="72"/>
      </w:r>
      <w:r w:rsidRPr="004759A9">
        <w:rPr>
          <w:rFonts w:ascii="Times New Roman" w:eastAsia="Times New Roman" w:hAnsi="Times New Roman" w:cs="Times New Roman"/>
          <w:lang w:val="en-US"/>
        </w:rPr>
        <w:t xml:space="preserve"> - Federal Regime of Protected Employment for Persons with Disabilities, passed in 2013, and its Regulatory Decree 1771/15</w:t>
      </w:r>
      <w:r w:rsidRPr="004759A9">
        <w:rPr>
          <w:rFonts w:ascii="Times New Roman" w:eastAsia="Times New Roman" w:hAnsi="Times New Roman" w:cs="Times New Roman"/>
          <w:vertAlign w:val="superscript"/>
          <w:lang w:val="es-AR"/>
        </w:rPr>
        <w:footnoteReference w:id="73"/>
      </w:r>
      <w:r w:rsidRPr="004759A9">
        <w:rPr>
          <w:rFonts w:ascii="Times New Roman" w:eastAsia="Times New Roman" w:hAnsi="Times New Roman" w:cs="Times New Roman"/>
          <w:lang w:val="en-US"/>
        </w:rPr>
        <w:t>). However, to this date, Act 26.816 has not been effectively implemented</w:t>
      </w:r>
      <w:r w:rsidRPr="004759A9">
        <w:rPr>
          <w:rFonts w:ascii="Times New Roman" w:eastAsia="Times New Roman" w:hAnsi="Times New Roman" w:cs="Times New Roman"/>
          <w:vertAlign w:val="superscript"/>
          <w:lang w:val="es-AR"/>
        </w:rPr>
        <w:footnoteReference w:id="74"/>
      </w:r>
      <w:r w:rsidRPr="004759A9">
        <w:rPr>
          <w:rFonts w:ascii="Times New Roman" w:eastAsia="Times New Roman" w:hAnsi="Times New Roman" w:cs="Times New Roman"/>
          <w:lang w:val="en-US"/>
        </w:rPr>
        <w:t xml:space="preserve">. There has been a notorious reduction in the number of applications submitted by Protected Workshops, due to bureaucratic obstacles, insurmountable requirements and delays in processing funds devoted to these workshops. </w:t>
      </w:r>
    </w:p>
    <w:p w:rsidR="00A35B9A" w:rsidRPr="004759A9" w:rsidRDefault="00D810BB" w:rsidP="00A35B9A">
      <w:pPr>
        <w:spacing w:after="100" w:afterAutospacing="1" w:line="240" w:lineRule="auto"/>
        <w:jc w:val="both"/>
        <w:rPr>
          <w:rFonts w:ascii="Times New Roman" w:eastAsia="Times New Roman" w:hAnsi="Times New Roman" w:cs="Times New Roman"/>
          <w:bCs/>
          <w:i/>
          <w:lang w:val="en-US"/>
        </w:rPr>
      </w:pPr>
      <w:r>
        <w:rPr>
          <w:rFonts w:ascii="Times New Roman" w:eastAsia="Times New Roman" w:hAnsi="Times New Roman" w:cs="Times New Roman"/>
          <w:bCs/>
          <w:i/>
          <w:u w:val="single"/>
          <w:lang w:val="en-US"/>
        </w:rPr>
        <w:t>Questions Suggested to the State</w:t>
      </w:r>
      <w:r w:rsidRPr="004759A9">
        <w:rPr>
          <w:rFonts w:ascii="Times New Roman" w:eastAsia="Times New Roman" w:hAnsi="Times New Roman" w:cs="Times New Roman"/>
          <w:bCs/>
          <w:i/>
          <w:u w:val="single"/>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Cs/>
          <w:lang w:val="en-US"/>
        </w:rPr>
        <w:t xml:space="preserve">1. </w:t>
      </w:r>
      <w:r w:rsidRPr="004759A9">
        <w:rPr>
          <w:rFonts w:ascii="Times New Roman" w:eastAsia="Times New Roman" w:hAnsi="Times New Roman" w:cs="Times New Roman"/>
          <w:lang w:val="en-US"/>
        </w:rPr>
        <w:t xml:space="preserve">Please inform about the programs implemented to equalize opportunities for education, training and employment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the financing of programs aimed at guaranteeing the implementation of adjustments for job positions.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provide detailed information about the current level compliance with the labor quota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measures adopted by the government of the Autonomous City of Buenos Aires to comply with the ruling adopted in the </w:t>
      </w:r>
      <w:r w:rsidR="004879E4">
        <w:rPr>
          <w:rFonts w:ascii="Times New Roman" w:eastAsia="Times New Roman" w:hAnsi="Times New Roman" w:cs="Times New Roman"/>
          <w:i/>
          <w:lang w:val="en-US"/>
        </w:rPr>
        <w:t>ASSOCIATION</w:t>
      </w:r>
      <w:r w:rsidRPr="004759A9">
        <w:rPr>
          <w:rFonts w:ascii="Times New Roman" w:eastAsia="Times New Roman" w:hAnsi="Times New Roman" w:cs="Times New Roman"/>
          <w:i/>
          <w:lang w:val="en-US"/>
        </w:rPr>
        <w:t xml:space="preserve"> REDI C/GCBA Y OTRO s/AMPARO </w:t>
      </w:r>
      <w:r w:rsidRPr="004759A9">
        <w:rPr>
          <w:rFonts w:ascii="Times New Roman" w:eastAsia="Times New Roman" w:hAnsi="Times New Roman" w:cs="Times New Roman"/>
          <w:lang w:val="en-US"/>
        </w:rPr>
        <w:t xml:space="preserve">case, involving the violation of the labor quota.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provide information about controls carried out over private entities that receive public funding to develop training actions and promote the labor inclusion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Also inform about follow-up and monitoring actions to verify that the training programs developed by this organization result in increased opportunities for labor inclusion.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4. Please indicate measures implemented to achieve the effective application of Act 26.816 in the whole country; the type of monitoring actions conducted over existing Protected Production Workshops to verify that they comply with the labor and union rights of the beneficiaries; and measures adopted to prioritize these workshops in public calls for tender (that is, calls for tender made by the State) in order to advance their self-sustainability.</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28: Adequate Standard of living and social protection</w:t>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xml:space="preserve">: </w:t>
      </w:r>
      <w:r w:rsidRPr="004759A9">
        <w:rPr>
          <w:rFonts w:ascii="Times New Roman" w:eastAsia="Times New Roman" w:hAnsi="Times New Roman" w:cs="Times New Roman"/>
          <w:bCs/>
          <w:i/>
          <w:lang w:val="en-US"/>
        </w:rPr>
        <w:t>N° 45 and 46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No poverty (1); Health and well-being (3); Decent Work and Economic Growth (8), Reduced Inequalities (10)</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In June 2017, the Argentine State decided to massively withdraw non-contributory pensions already granted to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arbitrarily and indiscriminately infringing their rights. This decision was based on Decree 432/97, which preceded the entry into force of CRPD and its ratification by the Argentine State</w:t>
      </w:r>
      <w:r w:rsidRPr="004759A9">
        <w:rPr>
          <w:rFonts w:ascii="Times New Roman" w:eastAsia="Times New Roman" w:hAnsi="Times New Roman" w:cs="Times New Roman"/>
          <w:bCs/>
          <w:vertAlign w:val="superscript"/>
          <w:lang w:val="es-AR"/>
        </w:rPr>
        <w:footnoteReference w:id="75"/>
      </w:r>
      <w:r w:rsidRPr="004759A9">
        <w:rPr>
          <w:rFonts w:ascii="Times New Roman" w:eastAsia="Times New Roman" w:hAnsi="Times New Roman" w:cs="Times New Roman"/>
          <w:bCs/>
          <w:vertAlign w:val="superscript"/>
          <w:lang w:val="es-AR"/>
        </w:rPr>
        <w:footnoteReference w:id="76"/>
      </w:r>
      <w:r w:rsidRPr="004759A9">
        <w:rPr>
          <w:rFonts w:ascii="Times New Roman" w:eastAsia="Times New Roman" w:hAnsi="Times New Roman" w:cs="Times New Roman"/>
          <w:b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For their beneficiaries, pensions represents the possibility to have access a minimum income, cover their educational needs, and have access to adjustments in transportation, medical treatments, and assistance for personal care and other special needs. In many cases, covering these needs represents a substantial monthly expenditure. As a result, the withdrawal of these pensions seriously affects their rights, living conditions and livelihood.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Several organizations, such as REDI, filed legal actions</w:t>
      </w:r>
      <w:r w:rsidRPr="004759A9">
        <w:rPr>
          <w:rFonts w:ascii="Times New Roman" w:eastAsia="Times New Roman" w:hAnsi="Times New Roman" w:cs="Times New Roman"/>
          <w:bCs/>
          <w:vertAlign w:val="superscript"/>
          <w:lang w:val="es-AR"/>
        </w:rPr>
        <w:footnoteReference w:id="77"/>
      </w:r>
      <w:r w:rsidRPr="004759A9">
        <w:rPr>
          <w:rFonts w:ascii="Times New Roman" w:eastAsia="Times New Roman" w:hAnsi="Times New Roman" w:cs="Times New Roman"/>
          <w:bCs/>
          <w:lang w:val="en-US"/>
        </w:rPr>
        <w:t xml:space="preserve"> against the decision to withdraw non-contributory pensions. Some of these actions were upheld by the Judiciary. In spite of the favorable case law and although the government announced its intention to reverse the decision, pensions were not restored in the great majority of cases. This is also the case of pensions for mothers of 7 children or more, and the Universal Child Allowance, of which many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are direct or indirect beneficiaries.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The decision to withdraw of these social security benefits was not notified to the beneficiaries in advance. As a result, they could not properly exercise their right of defense. It is stressed that the requirements established by the normative framework are based on the idea that, in order to be granted a pension,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must demonstrate that they experience a situation of indigence or poverty, a requirement that goes against the legal status of non-contributory pensions as a right of person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b/>
          <w:bCs/>
          <w:u w:val="single"/>
          <w:lang w:val="en-US"/>
        </w:rPr>
      </w:pPr>
      <w:r w:rsidRPr="004759A9">
        <w:rPr>
          <w:rFonts w:ascii="Times New Roman" w:eastAsia="Times New Roman" w:hAnsi="Times New Roman" w:cs="Times New Roman"/>
          <w:b/>
          <w:bCs/>
          <w:u w:val="single"/>
          <w:lang w:val="en-US"/>
        </w:rPr>
        <w:t>Migrant workers with disabilities</w:t>
      </w:r>
      <w:r w:rsidRPr="004759A9">
        <w:rPr>
          <w:rFonts w:ascii="Times New Roman" w:eastAsia="Times New Roman" w:hAnsi="Times New Roman" w:cs="Times New Roman"/>
          <w:b/>
          <w:bCs/>
          <w:vertAlign w:val="superscript"/>
          <w:lang w:val="es-AR"/>
        </w:rPr>
        <w:footnoteReference w:id="78"/>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In Argentina, the normative framework that rules the granting of non-contributory pensions establishes a distinction between national and foreign residents. In order to receive an old-age pension, persons must demonstrate a minimum of 40 years of residence. For non- contributory pensions granted to mothers of seven children or more, it is necessary to demonstrate a minimum of 15 years of residence.</w:t>
      </w:r>
      <w:r w:rsidRPr="004759A9">
        <w:rPr>
          <w:rFonts w:ascii="Times New Roman" w:eastAsia="Times New Roman" w:hAnsi="Times New Roman" w:cs="Times New Roman"/>
          <w:bCs/>
          <w:vertAlign w:val="superscript"/>
          <w:lang w:val="es-AR"/>
        </w:rPr>
        <w:footnoteReference w:id="79"/>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lastRenderedPageBreak/>
        <w:t xml:space="preserve">Regarding pensions granted for disability reasons, Decree 432/97 establishes that foreign residents must demonstrate a minimum of 20 years of residence, a requirement that does not apply to foreign children and adolescents with disabilities. In spite of receiving several requests to do so, the State has not modified this requirement in relation to foreign adults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Migrants also face barriers to have access to the Universal Child Allowance</w:t>
      </w:r>
      <w:r w:rsidRPr="004759A9">
        <w:rPr>
          <w:rFonts w:ascii="Times New Roman" w:eastAsia="Times New Roman" w:hAnsi="Times New Roman" w:cs="Times New Roman"/>
          <w:bCs/>
          <w:vertAlign w:val="superscript"/>
          <w:lang w:val="es-AR"/>
        </w:rPr>
        <w:footnoteReference w:id="80"/>
      </w:r>
      <w:r w:rsidRPr="004759A9">
        <w:rPr>
          <w:rFonts w:ascii="Times New Roman" w:eastAsia="Times New Roman" w:hAnsi="Times New Roman" w:cs="Times New Roman"/>
          <w:bCs/>
          <w:lang w:val="en-US"/>
        </w:rPr>
        <w:t xml:space="preserve">, a non-contributory system of allowances for social protection that is granted per child. In order to benefit from this allowance, the child must be Argentine, or the child of a native Argentine or Argentine by option, either naturalized or with legal residence in the country of at least three years prior to the request.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The regulation provided by the National Social Security Administration (ANSES, according to its initials in Spanish) added new requirements: a minimum of 3 years of residence for children born outside Argentina and a minimum of 3 years of legal residence for foreign parents, even if the child was born in Argentina.</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Notwithstanding the content of the Migration Act 25.871, in practice, there are several difficulties affecting the right to health of migrant. This right is also restricted through distinctions based on nationality and migratory condition. The most serious situations are observed in relation to the policies for the management of organ transplants: given the requirements in force, only migrants with permanent resident status can be included in waiting lists for transplants.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This is the case of Gina, a Colombian 11-year-old girl that is a refugee, whose case is dealt with by the CAREF and CELS Legal Clinic. She suffers from chronic and end-stage renal failure. She has already undergone a transplant in Colombia, but it was not successful. She is currently receiving hemodialysis treatment at Gutierrez Hospital. She needs a new transplant. However, the National Institute for the Coordination of Ablation and Implant (INCUCAI, according to its initials in Spanish), which is the competent organ, does not authorize Gina’s inclusion in the waiting list for transplants because she does not have permanent resident status. As a result, a request for precautionary measures was filed requesting the Judiciary to order INCUCAI to include her in the waiting list, on the basis of her status as refugee. The claim is still pending before the Judiciary. </w:t>
      </w:r>
    </w:p>
    <w:p w:rsidR="00A35B9A" w:rsidRPr="004759A9" w:rsidRDefault="00195CE7" w:rsidP="00A35B9A">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 to</w:t>
      </w:r>
      <w:r w:rsidR="00A35B9A" w:rsidRPr="004759A9">
        <w:rPr>
          <w:rFonts w:ascii="Times New Roman" w:eastAsia="Times New Roman" w:hAnsi="Times New Roman" w:cs="Times New Roman"/>
          <w:bCs/>
          <w:i/>
          <w:u w:val="single"/>
          <w:lang w:val="en-US"/>
        </w:rPr>
        <w:t xml:space="preserve"> Argentine State:</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1. Please inform about the number of persons affected by the withdrawal of pensions already granted to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or their families; measures adopted to restore them; and whether there is a project to modify the existing normative framework ruling the pensions directly or indirectly perceived by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2. Please indicate actions implemented to guarantee access to health, education and other rights for migrants with disabilities and their migrant or Argentinean children have, without making any distinction based on their migratory status.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3. Please provide information about specific measures adopted to adjust the normative framework about non-contributory pension and family allowances to international standards on non-discrimination on the basis of nationality in the access to the right to social security.  </w:t>
      </w:r>
    </w:p>
    <w:p w:rsidR="00A35B9A" w:rsidRPr="004759A9" w:rsidRDefault="00A35B9A" w:rsidP="00A35B9A">
      <w:pPr>
        <w:pBdr>
          <w:top w:val="single" w:sz="4" w:space="0"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29: Participation in Political and Public Life </w:t>
      </w:r>
      <w:r w:rsidRPr="004759A9">
        <w:rPr>
          <w:rFonts w:ascii="Times New Roman" w:eastAsia="Times New Roman" w:hAnsi="Times New Roman" w:cs="Times New Roman"/>
          <w:b/>
          <w:vertAlign w:val="superscript"/>
          <w:lang w:val="es-AR"/>
        </w:rPr>
        <w:footnoteReference w:id="81"/>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47 and 48</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Reduced Inequalities (10); 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In 2013, the Argentine State signed a Cooperation Agreement with </w:t>
      </w:r>
      <w:r w:rsidR="00CE377D">
        <w:rPr>
          <w:rFonts w:ascii="Times New Roman" w:eastAsia="Times New Roman" w:hAnsi="Times New Roman" w:cs="Times New Roman"/>
          <w:bCs/>
          <w:lang w:val="en-US"/>
        </w:rPr>
        <w:t>Federation</w:t>
      </w:r>
      <w:r w:rsidRPr="004759A9">
        <w:rPr>
          <w:rFonts w:ascii="Times New Roman" w:eastAsia="Times New Roman" w:hAnsi="Times New Roman" w:cs="Times New Roman"/>
          <w:bCs/>
          <w:lang w:val="en-US"/>
        </w:rPr>
        <w:t xml:space="preserve"> Argentina de Instituciones de Ciegos y Ambliopes (</w:t>
      </w:r>
      <w:r w:rsidRPr="004759A9">
        <w:rPr>
          <w:rFonts w:ascii="Times New Roman" w:eastAsia="Times New Roman" w:hAnsi="Times New Roman" w:cs="Times New Roman"/>
          <w:lang w:val="en-US"/>
        </w:rPr>
        <w:t xml:space="preserve">FAICA), which resulted in relevant progress in the legislative election that took place that year. A pilot project was implemented in several districts to guarantee accessibility, such as accessible polling places (known as Accessible Darkrooms), accessible online electoral registers and the implementation of several augmentative and alternative devices.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progress had a huge setback in the 2015 election. According to information collected in several provinces, there were almost no Accessible Darkrooms, augmentative and alternative devices and training programs for electoral officials.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National Electoral Commission</w:t>
      </w:r>
      <w:r w:rsidRPr="004759A9">
        <w:rPr>
          <w:rFonts w:ascii="Times New Roman" w:eastAsia="Times New Roman" w:hAnsi="Times New Roman" w:cs="Times New Roman"/>
          <w:vertAlign w:val="superscript"/>
        </w:rPr>
        <w:footnoteReference w:id="82"/>
      </w:r>
      <w:r w:rsidRPr="004759A9">
        <w:rPr>
          <w:rFonts w:ascii="Times New Roman" w:eastAsia="Times New Roman" w:hAnsi="Times New Roman" w:cs="Times New Roman"/>
          <w:lang w:val="en-US"/>
        </w:rPr>
        <w:t xml:space="preserve"> stated that those devices successfully used in 2013 would not be available for the 2015 election at the national level, ignoring its duty to guarantee the right to vote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It is particularly troubling that the full enjoyment of the right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to participate in the public life is conditioned by “material limitations”. These limitations, alleged by the State itself, result from the lack of adequate budget allocations. </w:t>
      </w:r>
    </w:p>
    <w:p w:rsidR="00A35B9A" w:rsidRPr="004759A9" w:rsidRDefault="00855E9D" w:rsidP="00A35B9A">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 to</w:t>
      </w:r>
      <w:r w:rsidR="00D810BB">
        <w:rPr>
          <w:rFonts w:ascii="Times New Roman" w:eastAsia="Times New Roman" w:hAnsi="Times New Roman" w:cs="Times New Roman"/>
          <w:bCs/>
          <w:i/>
          <w:u w:val="single"/>
          <w:lang w:val="en-US"/>
        </w:rPr>
        <w:t xml:space="preserve"> Argentine State</w:t>
      </w:r>
      <w:r w:rsidR="00D810BB" w:rsidRPr="004759A9">
        <w:rPr>
          <w:rFonts w:ascii="Times New Roman" w:eastAsia="Times New Roman" w:hAnsi="Times New Roman" w:cs="Times New Roman"/>
          <w:bCs/>
          <w:i/>
          <w:u w:val="single"/>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inform about reasonable accommodation and support systems designed to guarantee that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participate in the legislative reforms and adjustments to public policies related to their rights.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provide information about steps taken to adjust the National Electoral Code to CRPD standards and the mechanisms adopted to guarantee the participation of persons with in the process aimed at adjusting the normative framework. </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31: Compilation of Data and Statistics </w:t>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49 and 50</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There are still shortfalls in the collection and dissemination of data and statistics about the situation of the rights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The collection and public availability of information are essential for the formulation of efficient public policies capable of guaranteeing and promoting the rights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w:t>
      </w:r>
    </w:p>
    <w:p w:rsidR="00A35B9A" w:rsidRPr="004759A9" w:rsidRDefault="001E602B"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Access to Public Information </w:t>
      </w:r>
      <w:r w:rsidR="00A35B9A" w:rsidRPr="004759A9">
        <w:rPr>
          <w:rFonts w:ascii="Times New Roman" w:eastAsia="Times New Roman" w:hAnsi="Times New Roman" w:cs="Times New Roman"/>
          <w:bCs/>
          <w:iCs/>
          <w:lang w:val="en-US"/>
        </w:rPr>
        <w:t>Act 27.275</w:t>
      </w:r>
      <w:r w:rsidR="00A35B9A" w:rsidRPr="004759A9">
        <w:rPr>
          <w:rFonts w:ascii="Times New Roman" w:eastAsia="Times New Roman" w:hAnsi="Times New Roman" w:cs="Times New Roman"/>
          <w:bCs/>
          <w:iCs/>
          <w:vertAlign w:val="superscript"/>
          <w:lang w:val="es-AR"/>
        </w:rPr>
        <w:footnoteReference w:id="83"/>
      </w:r>
      <w:r w:rsidR="00A35B9A" w:rsidRPr="004759A9">
        <w:rPr>
          <w:rFonts w:ascii="Times New Roman" w:eastAsia="Times New Roman" w:hAnsi="Times New Roman" w:cs="Times New Roman"/>
          <w:bCs/>
          <w:iCs/>
          <w:lang w:val="en-US"/>
        </w:rPr>
        <w:t xml:space="preserve">, which will come into full force in September 2017, is a tool to urge the State to comply with its obligation to collect, systematize and disseminate data related to </w:t>
      </w:r>
      <w:r w:rsidR="009055B7">
        <w:rPr>
          <w:rFonts w:ascii="Times New Roman" w:hAnsi="Times New Roman" w:cs="Times New Roman"/>
          <w:shd w:val="clear" w:color="auto" w:fill="FFFFFF"/>
          <w:lang w:val="en-US"/>
        </w:rPr>
        <w:t>PWD</w:t>
      </w:r>
      <w:r w:rsidR="00A35B9A" w:rsidRPr="004759A9">
        <w:rPr>
          <w:rFonts w:ascii="Times New Roman" w:eastAsia="Times New Roman" w:hAnsi="Times New Roman" w:cs="Times New Roman"/>
          <w:bCs/>
          <w:iCs/>
          <w:lang w:val="en-US"/>
        </w:rPr>
        <w:t xml:space="preserve">. However, there has not been progress on the matter yet.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The lack of information is apparent in relation to: </w:t>
      </w: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4759A9">
        <w:rPr>
          <w:rFonts w:ascii="Times New Roman" w:eastAsia="Times New Roman" w:hAnsi="Times New Roman" w:cs="Times New Roman"/>
          <w:bCs/>
          <w:iCs/>
          <w:lang w:val="es-AR"/>
        </w:rPr>
        <w:t>Indigenous</w:t>
      </w:r>
      <w:r w:rsidRPr="00D810BB">
        <w:rPr>
          <w:rFonts w:ascii="Times New Roman" w:eastAsia="Times New Roman" w:hAnsi="Times New Roman" w:cs="Times New Roman"/>
          <w:bCs/>
          <w:iCs/>
        </w:rPr>
        <w:t xml:space="preserve"> people</w:t>
      </w:r>
      <w:r w:rsidRPr="004759A9">
        <w:rPr>
          <w:rFonts w:ascii="Times New Roman" w:eastAsia="Times New Roman" w:hAnsi="Times New Roman" w:cs="Times New Roman"/>
          <w:bCs/>
          <w:iCs/>
          <w:lang w:val="es-AR"/>
        </w:rPr>
        <w:t>;</w:t>
      </w:r>
    </w:p>
    <w:p w:rsidR="00A35B9A" w:rsidRPr="00D810BB" w:rsidRDefault="00A35B9A" w:rsidP="00A35B9A">
      <w:pPr>
        <w:spacing w:after="100" w:afterAutospacing="1" w:line="240" w:lineRule="auto"/>
        <w:ind w:left="720"/>
        <w:contextualSpacing/>
        <w:jc w:val="both"/>
        <w:rPr>
          <w:rFonts w:ascii="Times New Roman" w:eastAsia="Times New Roman" w:hAnsi="Times New Roman" w:cs="Times New Roman"/>
          <w:bCs/>
          <w:iC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D810BB">
        <w:rPr>
          <w:rFonts w:ascii="Times New Roman" w:eastAsia="Times New Roman" w:hAnsi="Times New Roman" w:cs="Times New Roman"/>
          <w:bCs/>
          <w:iCs/>
        </w:rPr>
        <w:t>Women</w:t>
      </w:r>
      <w:r w:rsidRPr="004759A9">
        <w:rPr>
          <w:rFonts w:ascii="Times New Roman" w:eastAsia="Times New Roman" w:hAnsi="Times New Roman" w:cs="Times New Roman"/>
          <w:bCs/>
          <w:iCs/>
          <w:lang w:val="es-AR"/>
        </w:rPr>
        <w:t xml:space="preserve"> with disability;</w:t>
      </w:r>
    </w:p>
    <w:p w:rsidR="00A35B9A" w:rsidRPr="004759A9" w:rsidRDefault="00A35B9A" w:rsidP="00A35B9A">
      <w:pPr>
        <w:ind w:left="720"/>
        <w:contextualSpacing/>
        <w:rPr>
          <w:rFonts w:ascii="Times New Roman" w:eastAsia="Times New Roman" w:hAnsi="Times New Roman" w:cs="Times New Roman"/>
          <w:bCs/>
          <w:iCs/>
          <w:lang w:val="es-AR"/>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Boys, girls and adolescents, particularly in relation to violence, abuse and the prevalence of practices of institutionalization and medicalization;</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Persons deprived of their legal capacity and progress made in the appointment of support measures for decision-making;</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Inclusive education, the number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that attend school, and the type of school they attend; </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Persons institutionalized in private homes, psychiatric institutions and prisons. </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spacing w:after="100" w:afterAutospacing="1" w:line="240" w:lineRule="auto"/>
        <w:jc w:val="both"/>
        <w:rPr>
          <w:rFonts w:ascii="Times New Roman" w:eastAsia="Times New Roman" w:hAnsi="Times New Roman" w:cs="Times New Roman"/>
          <w:b/>
          <w:bCs/>
          <w:iCs/>
          <w:u w:val="single"/>
          <w:lang w:val="en-US"/>
        </w:rPr>
      </w:pPr>
      <w:r w:rsidRPr="004759A9">
        <w:rPr>
          <w:rFonts w:ascii="Times New Roman" w:eastAsia="Times New Roman" w:hAnsi="Times New Roman" w:cs="Times New Roman"/>
          <w:b/>
          <w:bCs/>
          <w:iCs/>
          <w:u w:val="single"/>
          <w:lang w:val="en-US"/>
        </w:rPr>
        <w:t>National Mental Health Act</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There is no official source of information about the number of persons institutionalized on the basis of their condition as persons with intellectual and psychosocial disabilities, and the conditions of their ins</w:t>
      </w:r>
      <w:r w:rsidR="00195CE7">
        <w:rPr>
          <w:rFonts w:ascii="Times New Roman" w:eastAsia="Times New Roman" w:hAnsi="Times New Roman" w:cs="Times New Roman"/>
          <w:bCs/>
          <w:iCs/>
          <w:lang w:val="en-US"/>
        </w:rPr>
        <w:t xml:space="preserve">titutionalization. This reality </w:t>
      </w:r>
      <w:r w:rsidRPr="004759A9">
        <w:rPr>
          <w:rFonts w:ascii="Times New Roman" w:eastAsia="Times New Roman" w:hAnsi="Times New Roman" w:cs="Times New Roman"/>
          <w:bCs/>
          <w:iCs/>
          <w:lang w:val="en-US"/>
        </w:rPr>
        <w:t xml:space="preserve">infringes the mandate of the National Mental Health Act, according to which the State had to conduct a national census on the situation of persons confined in psychiatric institutions, within 180 days of the enactment of the law (2010).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Instead of complying with this mandate, the State created the National Register of Persons Institutionalized for Mental Health Reasons (RESAM), an electronic database which does not comply with the mandate of the National Mental Health Act. The database (at least, its statistical and epidemiological aspects) is not publicly available. In addition, no public report has been produced about the data collected by the register</w:t>
      </w:r>
      <w:r w:rsidRPr="004759A9">
        <w:rPr>
          <w:rFonts w:ascii="Times New Roman" w:eastAsia="Times New Roman" w:hAnsi="Times New Roman" w:cs="Times New Roman"/>
          <w:bCs/>
          <w:iCs/>
          <w:vertAlign w:val="superscript"/>
        </w:rPr>
        <w:footnoteReference w:id="84"/>
      </w:r>
      <w:r w:rsidRPr="004759A9">
        <w:rPr>
          <w:rFonts w:ascii="Times New Roman" w:eastAsia="Times New Roman" w:hAnsi="Times New Roman" w:cs="Times New Roman"/>
          <w:bCs/>
          <w:iCs/>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Given the structural lack of information about the characteristics of the population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institutionalized in monovalent psychiatric hospitals, it is not possible to make a diagnosis of their situation. This diagnosis would be essential to design a public policy in accordance with the normative framework on the matter.  </w:t>
      </w:r>
    </w:p>
    <w:p w:rsidR="00A35B9A" w:rsidRPr="004759A9" w:rsidRDefault="00A35B9A" w:rsidP="00A35B9A">
      <w:pPr>
        <w:spacing w:after="100" w:afterAutospacing="1" w:line="240" w:lineRule="auto"/>
        <w:jc w:val="both"/>
        <w:rPr>
          <w:rFonts w:ascii="Times New Roman" w:eastAsia="Times New Roman" w:hAnsi="Times New Roman" w:cs="Times New Roman"/>
          <w:bCs/>
          <w:i/>
          <w:iCs/>
          <w:lang w:val="en-US"/>
        </w:rPr>
      </w:pPr>
      <w:r w:rsidRPr="004759A9">
        <w:rPr>
          <w:rFonts w:ascii="Times New Roman" w:eastAsia="Times New Roman" w:hAnsi="Times New Roman" w:cs="Times New Roman"/>
          <w:bCs/>
          <w:i/>
          <w:iCs/>
          <w:u w:val="single"/>
          <w:lang w:val="en-US"/>
        </w:rPr>
        <w:t>Questions suggested to the Argentine State:</w:t>
      </w:r>
    </w:p>
    <w:p w:rsidR="00A35B9A" w:rsidRPr="004759A9" w:rsidRDefault="00A35B9A" w:rsidP="00A35B9A">
      <w:pPr>
        <w:spacing w:after="120"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1. Please indicate the tools designed to collect information needed to develop public policies for the implementation of the CRPD, particularly in relation to the process of deinstitutionalization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Also provide information about the process developed to design these tools, actors convened to participate in this process and the criteria used to take the decision to convene them. </w:t>
      </w:r>
    </w:p>
    <w:p w:rsidR="00A35B9A" w:rsidRPr="004759A9" w:rsidRDefault="00A35B9A" w:rsidP="00A35B9A">
      <w:pPr>
        <w:spacing w:after="120"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2. Please inform about the measures implemented to collect complete, disaggregated, updated and publicly accessible information about the situation of persons with intellectual and psychosocial disabilities institutionalized in psychiatric hospitals. </w:t>
      </w:r>
    </w:p>
    <w:p w:rsidR="00A35B9A" w:rsidRPr="004759A9" w:rsidRDefault="00A35B9A" w:rsidP="00A35B9A">
      <w:pPr>
        <w:spacing w:after="120" w:line="240" w:lineRule="auto"/>
        <w:jc w:val="both"/>
        <w:rPr>
          <w:rFonts w:ascii="Times New Roman" w:eastAsia="Times New Roman" w:hAnsi="Times New Roman" w:cs="Times New Roman"/>
          <w:bCs/>
          <w:iCs/>
          <w:lang w:val="en-US"/>
        </w:rPr>
      </w:pP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33: Application and follow-up at national level</w:t>
      </w:r>
      <w:r w:rsidRPr="004759A9">
        <w:rPr>
          <w:rFonts w:ascii="Times New Roman" w:eastAsia="Times New Roman" w:hAnsi="Times New Roman" w:cs="Times New Roman"/>
          <w:b/>
          <w:vertAlign w:val="superscript"/>
          <w:lang w:val="es-AR"/>
        </w:rPr>
        <w:footnoteReference w:id="85"/>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51 and 52</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National Advisory Commission for the Integration of Persons with Disabilities (CONADIS)</w:t>
      </w:r>
      <w:r w:rsidRPr="004759A9">
        <w:rPr>
          <w:rFonts w:ascii="Times New Roman" w:eastAsia="Times New Roman" w:hAnsi="Times New Roman" w:cs="Times New Roman"/>
          <w:vertAlign w:val="superscript"/>
          <w:lang w:val="es-AR"/>
        </w:rPr>
        <w:footnoteReference w:id="86"/>
      </w:r>
      <w:r w:rsidRPr="004759A9">
        <w:rPr>
          <w:rFonts w:ascii="Times New Roman" w:eastAsia="Times New Roman" w:hAnsi="Times New Roman" w:cs="Times New Roman"/>
          <w:lang w:val="en-US"/>
        </w:rPr>
        <w:t xml:space="preserve"> still lacks hierarchy as a Ministry or State Secretariat. The hierarchically superior body, the National Council for the Coordination of Social Policies, also lacks hierarchy as a Ministry or State Secretariat. This reality impact the budget allocations made to these bodies and their advocacy capacity.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CONADIS manages a specific fund, created by the Law on Checks 25.730</w:t>
      </w:r>
      <w:r w:rsidRPr="004759A9">
        <w:rPr>
          <w:rFonts w:ascii="Times New Roman" w:eastAsia="Times New Roman" w:hAnsi="Times New Roman" w:cs="Times New Roman"/>
          <w:vertAlign w:val="superscript"/>
          <w:lang w:val="es-AR"/>
        </w:rPr>
        <w:footnoteReference w:id="87"/>
      </w:r>
      <w:r w:rsidRPr="004759A9">
        <w:rPr>
          <w:rFonts w:ascii="Times New Roman" w:eastAsia="Times New Roman" w:hAnsi="Times New Roman" w:cs="Times New Roman"/>
          <w:lang w:val="en-US"/>
        </w:rPr>
        <w:t xml:space="preserve">, aimed at financing programs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NGOs. To this date, resources from this fund are only spent on personal aids. In addition, there are several administrative barriers preventing access to these programs. This represents a form </w:t>
      </w:r>
      <w:r w:rsidRPr="004759A9">
        <w:rPr>
          <w:rFonts w:ascii="Times New Roman" w:eastAsia="Times New Roman" w:hAnsi="Times New Roman" w:cs="Times New Roman"/>
          <w:lang w:val="en-US"/>
        </w:rPr>
        <w:lastRenderedPageBreak/>
        <w:t xml:space="preserve">of excessive formalism, as a result of which services are not accessible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organizations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especially those located in inland regions.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On the other hand, the Disability Observatory, created by Decree 806/2011, is not an autonomous body, given the fact that it hierarchically depends on the CONADIS. As mentioned, CONADIS is part of the National Executive Branch of government. The decree does not include any provision mandating the participation of civil society organizations; and, in particular,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the organizations that represent them.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Decree 948/1992 establishes that CONADIS must have Advisory Council constituted by organizations “of and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(article 13)</w:t>
      </w:r>
      <w:r w:rsidRPr="004759A9">
        <w:rPr>
          <w:rFonts w:ascii="Times New Roman" w:eastAsia="Times New Roman" w:hAnsi="Times New Roman" w:cs="Times New Roman"/>
          <w:vertAlign w:val="superscript"/>
        </w:rPr>
        <w:footnoteReference w:id="88"/>
      </w:r>
      <w:r w:rsidRPr="004759A9">
        <w:rPr>
          <w:rFonts w:ascii="Times New Roman" w:eastAsia="Times New Roman" w:hAnsi="Times New Roman" w:cs="Times New Roman"/>
          <w:lang w:val="en-US"/>
        </w:rPr>
        <w:t xml:space="preserve">. The fact that the membership of the Council includes organizations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infringes the CRPD, which states that political representation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may not be a substitute for their voices and will.</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same applies to the Federal Disability Council</w:t>
      </w:r>
      <w:r w:rsidRPr="004759A9">
        <w:rPr>
          <w:rFonts w:ascii="Times New Roman" w:eastAsia="Times New Roman" w:hAnsi="Times New Roman" w:cs="Times New Roman"/>
          <w:vertAlign w:val="superscript"/>
        </w:rPr>
        <w:footnoteReference w:id="89"/>
      </w:r>
      <w:r w:rsidRPr="004759A9">
        <w:rPr>
          <w:rFonts w:ascii="Times New Roman" w:eastAsia="Times New Roman" w:hAnsi="Times New Roman" w:cs="Times New Roman"/>
          <w:lang w:val="en-US"/>
        </w:rPr>
        <w:t xml:space="preserve">, which is part of CONADIS. Its membership includes “representatives of non-governmental organizations of and for persons with disabilities.” As organizations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the great majority of the members of the Council lack legitimacy as political representatives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under the terms set by the CRPD. </w:t>
      </w:r>
    </w:p>
    <w:p w:rsidR="00A35B9A" w:rsidRPr="004759A9" w:rsidRDefault="00855E9D" w:rsidP="00A35B9A">
      <w:pPr>
        <w:spacing w:after="100" w:afterAutospacing="1" w:line="240" w:lineRule="auto"/>
        <w:jc w:val="both"/>
        <w:rPr>
          <w:rFonts w:ascii="Times New Roman" w:eastAsia="Times New Roman" w:hAnsi="Times New Roman" w:cs="Times New Roman"/>
          <w:bCs/>
          <w:i/>
          <w:lang w:val="en-US"/>
        </w:rPr>
      </w:pPr>
      <w:r>
        <w:rPr>
          <w:rFonts w:ascii="Times New Roman" w:eastAsia="Times New Roman" w:hAnsi="Times New Roman" w:cs="Times New Roman"/>
          <w:bCs/>
          <w:i/>
          <w:u w:val="single"/>
          <w:lang w:val="en-US"/>
        </w:rPr>
        <w:t>Questions suggested to Argentine State</w:t>
      </w:r>
      <w:r w:rsidR="00A35B9A" w:rsidRPr="004759A9">
        <w:rPr>
          <w:rFonts w:ascii="Times New Roman" w:eastAsia="Times New Roman" w:hAnsi="Times New Roman" w:cs="Times New Roman"/>
          <w:bCs/>
          <w:i/>
          <w:u w:val="single"/>
          <w:lang w:val="en-US"/>
        </w:rPr>
        <w:t>:</w:t>
      </w:r>
    </w:p>
    <w:p w:rsidR="00A35B9A" w:rsidRPr="004759A9" w:rsidRDefault="00A35B9A" w:rsidP="00A35B9A">
      <w:pPr>
        <w:spacing w:after="120"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provide information about measures adopted to facilitate access to CONADIS’ programs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the organizations that represent them.  </w:t>
      </w:r>
    </w:p>
    <w:p w:rsidR="00A35B9A" w:rsidRPr="004759A9" w:rsidRDefault="00A35B9A" w:rsidP="00A35B9A">
      <w:pPr>
        <w:spacing w:after="120"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provide information about measures adopted to make the Disability Observatory an independent body from the Executive Branch and the role of the National Ombudsman Office (which is vacant) as national human right institution in the defense of the rights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t>
      </w:r>
    </w:p>
    <w:p w:rsidR="00A35B9A" w:rsidRPr="004759A9" w:rsidRDefault="00A35B9A" w:rsidP="00A35B9A">
      <w:pPr>
        <w:spacing w:after="120"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indicate actions adopted to guarantee that organizations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not providers of services) are the only ones participating in CONADIS’ councils on behalf </w:t>
      </w:r>
      <w:r w:rsidR="00A33080" w:rsidRPr="004759A9">
        <w:rPr>
          <w:rFonts w:ascii="Times New Roman" w:eastAsia="Times New Roman" w:hAnsi="Times New Roman" w:cs="Times New Roman"/>
          <w:lang w:val="en-US"/>
        </w:rPr>
        <w:t xml:space="preserve">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t>
      </w:r>
    </w:p>
    <w:p w:rsidR="00A35B9A" w:rsidRPr="004759A9" w:rsidRDefault="00A35B9A" w:rsidP="00A35B9A">
      <w:pPr>
        <w:spacing w:after="120" w:line="240" w:lineRule="auto"/>
        <w:jc w:val="both"/>
        <w:rPr>
          <w:lang w:val="en-US"/>
        </w:rPr>
      </w:pPr>
    </w:p>
    <w:p w:rsidR="00A35B9A" w:rsidRPr="004759A9" w:rsidRDefault="00A35B9A" w:rsidP="00A35B9A">
      <w:pPr>
        <w:rPr>
          <w:lang w:val="en-US"/>
        </w:rPr>
      </w:pPr>
    </w:p>
    <w:p w:rsidR="00A35B9A" w:rsidRPr="004759A9" w:rsidRDefault="00A35B9A" w:rsidP="00A35B9A">
      <w:pPr>
        <w:rPr>
          <w:lang w:val="en-US"/>
        </w:rPr>
      </w:pPr>
    </w:p>
    <w:p w:rsidR="00A35B9A" w:rsidRPr="004759A9" w:rsidRDefault="00A35B9A" w:rsidP="00A35B9A">
      <w:pPr>
        <w:rPr>
          <w:lang w:val="en-US"/>
        </w:rPr>
      </w:pPr>
    </w:p>
    <w:sectPr w:rsidR="00A35B9A" w:rsidRPr="004759A9" w:rsidSect="00F96B8E">
      <w:footerReference w:type="default" r:id="rId3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D7" w:rsidRDefault="00524BD7" w:rsidP="00F96B8E">
      <w:pPr>
        <w:spacing w:after="0" w:line="240" w:lineRule="auto"/>
      </w:pPr>
      <w:r>
        <w:separator/>
      </w:r>
    </w:p>
  </w:endnote>
  <w:endnote w:type="continuationSeparator" w:id="0">
    <w:p w:rsidR="00524BD7" w:rsidRDefault="00524BD7" w:rsidP="00F9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510374"/>
      <w:docPartObj>
        <w:docPartGallery w:val="Page Numbers (Bottom of Page)"/>
        <w:docPartUnique/>
      </w:docPartObj>
    </w:sdtPr>
    <w:sdtEndPr/>
    <w:sdtContent>
      <w:p w:rsidR="00E301FD" w:rsidRDefault="00524BD7">
        <w:pPr>
          <w:pStyle w:val="Piedepgina"/>
          <w:jc w:val="right"/>
        </w:pPr>
        <w:r>
          <w:fldChar w:fldCharType="begin"/>
        </w:r>
        <w:r>
          <w:instrText>PAGE   \* MERGEFORMAT</w:instrText>
        </w:r>
        <w:r>
          <w:fldChar w:fldCharType="separate"/>
        </w:r>
        <w:r w:rsidR="001748F8" w:rsidRPr="001748F8">
          <w:rPr>
            <w:noProof/>
            <w:lang w:val="es-ES"/>
          </w:rPr>
          <w:t>20</w:t>
        </w:r>
        <w:r>
          <w:rPr>
            <w:noProof/>
            <w:lang w:val="es-ES"/>
          </w:rPr>
          <w:fldChar w:fldCharType="end"/>
        </w:r>
      </w:p>
    </w:sdtContent>
  </w:sdt>
  <w:p w:rsidR="00E301FD" w:rsidRDefault="00E301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D7" w:rsidRDefault="00524BD7" w:rsidP="00F96B8E">
      <w:pPr>
        <w:spacing w:after="0" w:line="240" w:lineRule="auto"/>
      </w:pPr>
      <w:r>
        <w:separator/>
      </w:r>
    </w:p>
  </w:footnote>
  <w:footnote w:type="continuationSeparator" w:id="0">
    <w:p w:rsidR="00524BD7" w:rsidRDefault="00524BD7" w:rsidP="00F96B8E">
      <w:pPr>
        <w:spacing w:after="0" w:line="240" w:lineRule="auto"/>
      </w:pPr>
      <w:r>
        <w:continuationSeparator/>
      </w:r>
    </w:p>
  </w:footnote>
  <w:footnote w:id="1">
    <w:p w:rsidR="00E301FD" w:rsidRPr="009C4E4F" w:rsidRDefault="00E301FD" w:rsidP="00F96B8E">
      <w:pPr>
        <w:pStyle w:val="Textonotapie"/>
        <w:jc w:val="both"/>
        <w:rPr>
          <w:lang w:val="en-US"/>
        </w:rPr>
      </w:pPr>
      <w:r w:rsidRPr="008A30AB">
        <w:rPr>
          <w:rStyle w:val="Refdenotaalpie"/>
          <w:rFonts w:ascii="Times New Roman" w:hAnsi="Times New Roman"/>
          <w:sz w:val="18"/>
          <w:szCs w:val="18"/>
        </w:rPr>
        <w:footnoteRef/>
      </w:r>
      <w:r w:rsidRPr="009C4E4F">
        <w:rPr>
          <w:rFonts w:ascii="Times New Roman" w:hAnsi="Times New Roman"/>
          <w:sz w:val="18"/>
          <w:szCs w:val="18"/>
          <w:lang w:val="en-US"/>
        </w:rPr>
        <w:t xml:space="preserve"> For further detail on organizations, consult the document “</w:t>
      </w:r>
      <w:r w:rsidR="00644193">
        <w:rPr>
          <w:rFonts w:ascii="Times New Roman" w:hAnsi="Times New Roman"/>
          <w:sz w:val="18"/>
          <w:szCs w:val="18"/>
          <w:lang w:val="en-US"/>
        </w:rPr>
        <w:t>Participating Organization</w:t>
      </w:r>
      <w:r>
        <w:rPr>
          <w:rFonts w:ascii="Times New Roman" w:hAnsi="Times New Roman"/>
          <w:sz w:val="18"/>
          <w:szCs w:val="18"/>
          <w:lang w:val="en-US"/>
        </w:rPr>
        <w:t>” at</w:t>
      </w:r>
      <w:r w:rsidRPr="009C4E4F">
        <w:rPr>
          <w:rFonts w:ascii="Times New Roman" w:hAnsi="Times New Roman"/>
          <w:sz w:val="18"/>
          <w:szCs w:val="18"/>
          <w:lang w:val="en-US"/>
        </w:rPr>
        <w:t xml:space="preserve">: </w:t>
      </w:r>
      <w:hyperlink r:id="rId1" w:history="1">
        <w:r w:rsidRPr="009C4E4F">
          <w:rPr>
            <w:rStyle w:val="Hipervnculo"/>
            <w:rFonts w:ascii="Times New Roman" w:hAnsi="Times New Roman"/>
            <w:lang w:val="en-US"/>
          </w:rPr>
          <w:t>https://drive.google.com/file/d/0BwUonvwXVQjaSkJVYjdMVlRlMzA/view?usp=sharing</w:t>
        </w:r>
      </w:hyperlink>
    </w:p>
    <w:p w:rsidR="00E301FD" w:rsidRPr="009C4E4F" w:rsidRDefault="00E301FD" w:rsidP="00B57C9D">
      <w:pPr>
        <w:pStyle w:val="Textonotapie"/>
        <w:tabs>
          <w:tab w:val="left" w:pos="5685"/>
        </w:tabs>
        <w:jc w:val="both"/>
        <w:rPr>
          <w:rFonts w:ascii="Times New Roman" w:hAnsi="Times New Roman"/>
          <w:sz w:val="18"/>
          <w:szCs w:val="18"/>
          <w:lang w:val="en-US"/>
        </w:rPr>
      </w:pPr>
      <w:r w:rsidRPr="009C4E4F">
        <w:rPr>
          <w:rFonts w:ascii="Times New Roman" w:hAnsi="Times New Roman"/>
          <w:sz w:val="18"/>
          <w:szCs w:val="18"/>
          <w:lang w:val="en-US"/>
        </w:rPr>
        <w:tab/>
      </w:r>
    </w:p>
    <w:p w:rsidR="00E301FD" w:rsidRPr="009C4E4F" w:rsidRDefault="00E301FD" w:rsidP="00F96B8E">
      <w:pPr>
        <w:pStyle w:val="Textonotapie"/>
        <w:jc w:val="both"/>
        <w:rPr>
          <w:rFonts w:ascii="Times New Roman" w:hAnsi="Times New Roman"/>
          <w:sz w:val="18"/>
          <w:szCs w:val="18"/>
          <w:lang w:val="en-US"/>
        </w:rPr>
      </w:pPr>
    </w:p>
    <w:p w:rsidR="00E301FD" w:rsidRPr="009C4E4F" w:rsidRDefault="00E301FD" w:rsidP="00F96B8E">
      <w:pPr>
        <w:pStyle w:val="Textonotapie"/>
        <w:rPr>
          <w:lang w:val="en-US"/>
        </w:rPr>
      </w:pPr>
    </w:p>
  </w:footnote>
  <w:footnote w:id="2">
    <w:p w:rsidR="00E301FD" w:rsidRPr="008A30AB" w:rsidRDefault="00E301FD" w:rsidP="00F96B8E">
      <w:pPr>
        <w:pStyle w:val="Textonotapie"/>
        <w:jc w:val="both"/>
        <w:rPr>
          <w:sz w:val="18"/>
          <w:szCs w:val="18"/>
        </w:rPr>
      </w:pPr>
      <w:r w:rsidRPr="008A30AB">
        <w:rPr>
          <w:rFonts w:ascii="Times New Roman" w:hAnsi="Times New Roman"/>
          <w:sz w:val="18"/>
          <w:szCs w:val="18"/>
          <w:vertAlign w:val="superscript"/>
        </w:rPr>
        <w:footnoteRef/>
      </w:r>
      <w:r w:rsidRPr="008A30AB">
        <w:rPr>
          <w:rFonts w:ascii="Times New Roman" w:hAnsi="Times New Roman"/>
          <w:sz w:val="18"/>
          <w:szCs w:val="18"/>
        </w:rPr>
        <w:t xml:space="preserve"> </w:t>
      </w:r>
      <w:r>
        <w:rPr>
          <w:rFonts w:ascii="Times New Roman" w:hAnsi="Times New Roman"/>
          <w:sz w:val="18"/>
          <w:szCs w:val="18"/>
        </w:rPr>
        <w:t xml:space="preserve">See more at  </w:t>
      </w:r>
      <w:r w:rsidRPr="008A30AB">
        <w:rPr>
          <w:rFonts w:ascii="Times New Roman" w:hAnsi="Times New Roman"/>
          <w:sz w:val="18"/>
          <w:szCs w:val="18"/>
        </w:rPr>
        <w:t xml:space="preserve"> MUCAR</w:t>
      </w:r>
      <w:r>
        <w:rPr>
          <w:rFonts w:ascii="Times New Roman" w:hAnsi="Times New Roman"/>
          <w:sz w:val="18"/>
          <w:szCs w:val="18"/>
        </w:rPr>
        <w:t xml:space="preserve"> Report</w:t>
      </w:r>
      <w:r w:rsidRPr="008A30AB">
        <w:rPr>
          <w:rFonts w:ascii="Times New Roman" w:hAnsi="Times New Roman"/>
          <w:sz w:val="18"/>
          <w:szCs w:val="18"/>
        </w:rPr>
        <w:t>;  CIPED-UNAS</w:t>
      </w:r>
      <w:r>
        <w:rPr>
          <w:rFonts w:ascii="Times New Roman" w:hAnsi="Times New Roman"/>
          <w:sz w:val="18"/>
          <w:szCs w:val="18"/>
        </w:rPr>
        <w:t xml:space="preserve"> Report </w:t>
      </w:r>
      <w:r w:rsidRPr="008A30AB">
        <w:rPr>
          <w:rFonts w:ascii="Times New Roman" w:hAnsi="Times New Roman"/>
          <w:sz w:val="18"/>
          <w:szCs w:val="18"/>
        </w:rPr>
        <w:t xml:space="preserve">;  </w:t>
      </w:r>
      <w:r>
        <w:rPr>
          <w:rFonts w:ascii="Times New Roman" w:hAnsi="Times New Roman"/>
          <w:sz w:val="18"/>
          <w:szCs w:val="18"/>
        </w:rPr>
        <w:t xml:space="preserve">Asociación Colibrí Report; </w:t>
      </w:r>
      <w:r w:rsidRPr="008A30AB">
        <w:rPr>
          <w:rFonts w:ascii="Times New Roman" w:hAnsi="Times New Roman"/>
          <w:sz w:val="18"/>
          <w:szCs w:val="18"/>
        </w:rPr>
        <w:t xml:space="preserve"> APDH</w:t>
      </w:r>
      <w:r>
        <w:rPr>
          <w:rFonts w:ascii="Times New Roman" w:hAnsi="Times New Roman"/>
          <w:sz w:val="18"/>
          <w:szCs w:val="18"/>
        </w:rPr>
        <w:t xml:space="preserve"> Report</w:t>
      </w:r>
      <w:r w:rsidRPr="008A30AB">
        <w:rPr>
          <w:rFonts w:ascii="Times New Roman" w:hAnsi="Times New Roman"/>
          <w:sz w:val="18"/>
          <w:szCs w:val="18"/>
        </w:rPr>
        <w:t>; Asamblea Usuarios de Servicios d</w:t>
      </w:r>
      <w:r>
        <w:rPr>
          <w:rFonts w:ascii="Times New Roman" w:hAnsi="Times New Roman"/>
          <w:sz w:val="18"/>
          <w:szCs w:val="18"/>
        </w:rPr>
        <w:t xml:space="preserve">e Salud Mental Santa Fe Report; </w:t>
      </w:r>
      <w:r w:rsidRPr="008A30AB">
        <w:rPr>
          <w:rFonts w:ascii="Times New Roman" w:hAnsi="Times New Roman"/>
          <w:sz w:val="18"/>
          <w:szCs w:val="18"/>
        </w:rPr>
        <w:t xml:space="preserve"> Córdoba </w:t>
      </w:r>
      <w:r>
        <w:rPr>
          <w:rFonts w:ascii="Times New Roman" w:hAnsi="Times New Roman"/>
          <w:sz w:val="18"/>
          <w:szCs w:val="18"/>
        </w:rPr>
        <w:t xml:space="preserve">Report </w:t>
      </w:r>
      <w:r w:rsidRPr="008A30AB">
        <w:rPr>
          <w:rFonts w:ascii="Times New Roman" w:hAnsi="Times New Roman"/>
          <w:sz w:val="18"/>
          <w:szCs w:val="18"/>
        </w:rPr>
        <w:t xml:space="preserve">(Mesa de </w:t>
      </w:r>
      <w:r>
        <w:rPr>
          <w:rFonts w:ascii="Times New Roman" w:hAnsi="Times New Roman"/>
          <w:sz w:val="18"/>
          <w:szCs w:val="18"/>
        </w:rPr>
        <w:t xml:space="preserve">Discapacidad </w:t>
      </w:r>
      <w:r w:rsidRPr="008A30AB">
        <w:rPr>
          <w:rFonts w:ascii="Times New Roman" w:hAnsi="Times New Roman"/>
          <w:sz w:val="18"/>
          <w:szCs w:val="18"/>
        </w:rPr>
        <w:t xml:space="preserve"> y DDHH / Obs</w:t>
      </w:r>
      <w:r>
        <w:rPr>
          <w:rFonts w:ascii="Times New Roman" w:hAnsi="Times New Roman"/>
          <w:sz w:val="18"/>
          <w:szCs w:val="18"/>
        </w:rPr>
        <w:t>ervatorio de SM y DDHH); Report San Luis; Report</w:t>
      </w:r>
      <w:r w:rsidRPr="008A30AB">
        <w:rPr>
          <w:rFonts w:ascii="Times New Roman" w:hAnsi="Times New Roman"/>
          <w:sz w:val="18"/>
          <w:szCs w:val="18"/>
        </w:rPr>
        <w:t xml:space="preserve"> Instituto Especializado en Derechos de Personas con </w:t>
      </w:r>
      <w:r>
        <w:rPr>
          <w:rFonts w:ascii="Times New Roman" w:hAnsi="Times New Roman"/>
          <w:sz w:val="18"/>
          <w:szCs w:val="18"/>
        </w:rPr>
        <w:t>Discapacidad at</w:t>
      </w:r>
      <w:r w:rsidRPr="008A30AB">
        <w:rPr>
          <w:rFonts w:ascii="Times New Roman" w:hAnsi="Times New Roman"/>
          <w:sz w:val="18"/>
          <w:szCs w:val="18"/>
        </w:rPr>
        <w:t xml:space="preserve">: </w:t>
      </w:r>
      <w:hyperlink r:id="rId2" w:history="1">
        <w:r w:rsidRPr="00177EE7">
          <w:rPr>
            <w:rStyle w:val="Hipervnculo"/>
            <w:rFonts w:ascii="Times New Roman" w:hAnsi="Times New Roman"/>
            <w:sz w:val="18"/>
            <w:szCs w:val="18"/>
          </w:rPr>
          <w:t>https://drive.google.com/drive/folders/0BwUonvwXVQjacjJoaWV2UXZ6REk?usp=sharing</w:t>
        </w:r>
      </w:hyperlink>
    </w:p>
  </w:footnote>
  <w:footnote w:id="3">
    <w:p w:rsidR="00E301FD" w:rsidRPr="008A30AB" w:rsidRDefault="00E301FD" w:rsidP="007032A6">
      <w:pPr>
        <w:pStyle w:val="Textonotapie"/>
        <w:tabs>
          <w:tab w:val="center" w:pos="4873"/>
        </w:tabs>
        <w:jc w:val="both"/>
        <w:rPr>
          <w:rFonts w:ascii="Times New Roman" w:hAnsi="Times New Roman"/>
          <w:sz w:val="18"/>
          <w:szCs w:val="18"/>
        </w:rPr>
      </w:pPr>
      <w:r w:rsidRPr="008A30AB">
        <w:rPr>
          <w:rFonts w:ascii="Times New Roman" w:hAnsi="Times New Roman"/>
          <w:sz w:val="18"/>
          <w:szCs w:val="18"/>
          <w:vertAlign w:val="superscript"/>
        </w:rPr>
        <w:footnoteRef/>
      </w:r>
      <w:r w:rsidRPr="008A30AB">
        <w:rPr>
          <w:rFonts w:ascii="Times New Roman" w:hAnsi="Times New Roman"/>
          <w:sz w:val="18"/>
          <w:szCs w:val="18"/>
        </w:rPr>
        <w:t xml:space="preserve"> </w:t>
      </w:r>
      <w:hyperlink r:id="rId3" w:history="1">
        <w:r w:rsidRPr="00177EE7">
          <w:rPr>
            <w:rStyle w:val="Hipervnculo"/>
            <w:rFonts w:ascii="Times New Roman" w:eastAsiaTheme="majorEastAsia" w:hAnsi="Times New Roman"/>
            <w:sz w:val="18"/>
            <w:szCs w:val="18"/>
          </w:rPr>
          <w:t>http://www.</w:t>
        </w:r>
        <w:r>
          <w:rPr>
            <w:rStyle w:val="Hipervnculo"/>
            <w:rFonts w:ascii="Times New Roman" w:eastAsiaTheme="majorEastAsia" w:hAnsi="Times New Roman"/>
            <w:sz w:val="18"/>
            <w:szCs w:val="18"/>
          </w:rPr>
          <w:t>SDG</w:t>
        </w:r>
        <w:r w:rsidRPr="00177EE7">
          <w:rPr>
            <w:rStyle w:val="Hipervnculo"/>
            <w:rFonts w:ascii="Times New Roman" w:eastAsiaTheme="majorEastAsia" w:hAnsi="Times New Roman"/>
            <w:sz w:val="18"/>
            <w:szCs w:val="18"/>
          </w:rPr>
          <w:t>argentina.gob.ar/</w:t>
        </w:r>
      </w:hyperlink>
      <w:r w:rsidRPr="007032A6">
        <w:rPr>
          <w:rStyle w:val="Hipervnculo"/>
          <w:rFonts w:ascii="Times New Roman" w:eastAsiaTheme="majorEastAsia" w:hAnsi="Times New Roman"/>
          <w:sz w:val="18"/>
          <w:szCs w:val="18"/>
          <w:u w:val="none"/>
        </w:rPr>
        <w:tab/>
      </w:r>
    </w:p>
  </w:footnote>
  <w:footnote w:id="4">
    <w:p w:rsidR="00E301FD" w:rsidRPr="00CD0263" w:rsidRDefault="00E301FD" w:rsidP="00F96B8E">
      <w:pPr>
        <w:pStyle w:val="Textonotapie"/>
        <w:jc w:val="both"/>
        <w:rPr>
          <w:rFonts w:ascii="Times New Roman" w:hAnsi="Times New Roman"/>
          <w:sz w:val="18"/>
          <w:szCs w:val="18"/>
        </w:rPr>
      </w:pPr>
      <w:r w:rsidRPr="008A30AB">
        <w:rPr>
          <w:rStyle w:val="Refdenotaalpie"/>
          <w:rFonts w:ascii="Times New Roman" w:hAnsi="Times New Roman"/>
          <w:sz w:val="18"/>
          <w:szCs w:val="18"/>
        </w:rPr>
        <w:footnoteRef/>
      </w:r>
      <w:r w:rsidRPr="008A30AB">
        <w:rPr>
          <w:rFonts w:ascii="Times New Roman" w:hAnsi="Times New Roman"/>
          <w:sz w:val="18"/>
          <w:szCs w:val="18"/>
        </w:rPr>
        <w:t xml:space="preserve"> </w:t>
      </w:r>
      <w:hyperlink r:id="rId4" w:history="1">
        <w:r w:rsidRPr="008A30AB">
          <w:rPr>
            <w:rStyle w:val="Hipervnculo"/>
            <w:rFonts w:ascii="Times New Roman" w:eastAsiaTheme="majorEastAsia" w:hAnsi="Times New Roman"/>
            <w:sz w:val="18"/>
            <w:szCs w:val="18"/>
          </w:rPr>
          <w:t>http://www.casarosada.gob.ar/objetivosdegobierno/</w:t>
        </w:r>
      </w:hyperlink>
    </w:p>
  </w:footnote>
  <w:footnote w:id="5">
    <w:p w:rsidR="00E301FD" w:rsidRPr="00CD0263" w:rsidRDefault="00E301FD" w:rsidP="00F96B8E">
      <w:pPr>
        <w:pStyle w:val="Textonotapie"/>
        <w:jc w:val="both"/>
        <w:rPr>
          <w:rFonts w:ascii="Times New Roman" w:hAnsi="Times New Roman"/>
          <w:sz w:val="18"/>
          <w:szCs w:val="18"/>
        </w:rPr>
      </w:pPr>
      <w:r w:rsidRPr="00CD0263">
        <w:rPr>
          <w:rStyle w:val="Refdenotaalpie"/>
          <w:rFonts w:ascii="Times New Roman" w:hAnsi="Times New Roman"/>
          <w:sz w:val="18"/>
          <w:szCs w:val="18"/>
        </w:rPr>
        <w:footnoteRef/>
      </w:r>
      <w:r>
        <w:rPr>
          <w:rFonts w:ascii="Times New Roman" w:hAnsi="Times New Roman"/>
          <w:sz w:val="18"/>
          <w:szCs w:val="18"/>
        </w:rPr>
        <w:t xml:space="preserve"> </w:t>
      </w:r>
      <w:hyperlink r:id="rId5" w:history="1">
        <w:r w:rsidRPr="00CD0263">
          <w:rPr>
            <w:rStyle w:val="Hipervnculo"/>
            <w:rFonts w:ascii="Times New Roman" w:eastAsiaTheme="majorEastAsia" w:hAnsi="Times New Roman"/>
            <w:sz w:val="18"/>
            <w:szCs w:val="18"/>
          </w:rPr>
          <w:t>http://www.redi.org.ar/index.php?file=Prensa/Comunicados/2017/17-05-22_Comunicado-Plan-Nacional-de-</w:t>
        </w:r>
        <w:r>
          <w:rPr>
            <w:rStyle w:val="Hipervnculo"/>
            <w:rFonts w:ascii="Times New Roman" w:eastAsiaTheme="majorEastAsia" w:hAnsi="Times New Roman"/>
            <w:sz w:val="18"/>
            <w:szCs w:val="18"/>
          </w:rPr>
          <w:t>Disability</w:t>
        </w:r>
        <w:r w:rsidRPr="00CD0263">
          <w:rPr>
            <w:rStyle w:val="Hipervnculo"/>
            <w:rFonts w:ascii="Times New Roman" w:eastAsiaTheme="majorEastAsia" w:hAnsi="Times New Roman"/>
            <w:sz w:val="18"/>
            <w:szCs w:val="18"/>
          </w:rPr>
          <w:t>.html</w:t>
        </w:r>
      </w:hyperlink>
    </w:p>
  </w:footnote>
  <w:footnote w:id="6">
    <w:p w:rsidR="00E301FD" w:rsidRDefault="00E301FD" w:rsidP="00F96B8E">
      <w:pPr>
        <w:pStyle w:val="Textonotapie"/>
        <w:jc w:val="both"/>
      </w:pPr>
      <w:r w:rsidRPr="00CD0263">
        <w:rPr>
          <w:rFonts w:ascii="Times New Roman" w:hAnsi="Times New Roman"/>
          <w:sz w:val="18"/>
          <w:szCs w:val="18"/>
          <w:vertAlign w:val="superscript"/>
        </w:rPr>
        <w:footnoteRef/>
      </w:r>
      <w:r w:rsidRPr="00CD0263">
        <w:rPr>
          <w:rFonts w:ascii="Times New Roman" w:hAnsi="Times New Roman"/>
          <w:sz w:val="18"/>
          <w:szCs w:val="18"/>
        </w:rPr>
        <w:t xml:space="preserve"> </w:t>
      </w:r>
      <w:hyperlink r:id="rId6" w:history="1">
        <w:r w:rsidRPr="00CD0263">
          <w:rPr>
            <w:rStyle w:val="Hipervnculo"/>
            <w:rFonts w:ascii="Times New Roman" w:eastAsiaTheme="majorEastAsia" w:hAnsi="Times New Roman"/>
            <w:sz w:val="18"/>
            <w:szCs w:val="18"/>
          </w:rPr>
          <w:t>http://chaconoticias.com.ar/chaco/6983-chaco-dan-de-baja-el-programa-nacional-</w:t>
        </w:r>
      </w:hyperlink>
    </w:p>
  </w:footnote>
  <w:footnote w:id="7">
    <w:p w:rsidR="00E301FD" w:rsidRPr="00763C25" w:rsidRDefault="00E301FD" w:rsidP="00F96B8E">
      <w:pPr>
        <w:pStyle w:val="Textonotapie"/>
        <w:jc w:val="both"/>
        <w:rPr>
          <w:sz w:val="18"/>
          <w:szCs w:val="18"/>
        </w:rPr>
      </w:pPr>
      <w:r w:rsidRPr="00763C25">
        <w:rPr>
          <w:rFonts w:ascii="Times New Roman" w:hAnsi="Times New Roman"/>
          <w:sz w:val="18"/>
          <w:szCs w:val="18"/>
          <w:vertAlign w:val="superscript"/>
        </w:rPr>
        <w:footnoteRef/>
      </w:r>
      <w:r>
        <w:rPr>
          <w:rFonts w:ascii="Times New Roman" w:hAnsi="Times New Roman"/>
          <w:sz w:val="18"/>
          <w:szCs w:val="18"/>
        </w:rPr>
        <w:t xml:space="preserve"> See more at</w:t>
      </w:r>
      <w:r w:rsidRPr="00763C25">
        <w:rPr>
          <w:rFonts w:ascii="Times New Roman" w:hAnsi="Times New Roman"/>
          <w:sz w:val="18"/>
          <w:szCs w:val="18"/>
        </w:rPr>
        <w:t xml:space="preserve"> </w:t>
      </w:r>
      <w:r>
        <w:rPr>
          <w:rFonts w:ascii="Times New Roman" w:hAnsi="Times New Roman"/>
          <w:sz w:val="18"/>
          <w:szCs w:val="18"/>
        </w:rPr>
        <w:t xml:space="preserve">Report REDI ; Report </w:t>
      </w:r>
      <w:r w:rsidRPr="00763C25">
        <w:rPr>
          <w:rFonts w:ascii="Times New Roman" w:hAnsi="Times New Roman"/>
          <w:sz w:val="18"/>
          <w:szCs w:val="18"/>
        </w:rPr>
        <w:t xml:space="preserve"> Córdoba (Mesa de </w:t>
      </w:r>
      <w:r>
        <w:rPr>
          <w:rFonts w:ascii="Times New Roman" w:hAnsi="Times New Roman"/>
          <w:sz w:val="18"/>
          <w:szCs w:val="18"/>
        </w:rPr>
        <w:t>Discapacidad</w:t>
      </w:r>
      <w:r w:rsidRPr="00763C25">
        <w:rPr>
          <w:rFonts w:ascii="Times New Roman" w:hAnsi="Times New Roman"/>
          <w:sz w:val="18"/>
          <w:szCs w:val="18"/>
        </w:rPr>
        <w:t xml:space="preserve"> y DDHH / Observatorio de SM y DDHH); </w:t>
      </w:r>
      <w:r>
        <w:rPr>
          <w:rFonts w:ascii="Times New Roman" w:hAnsi="Times New Roman"/>
          <w:sz w:val="18"/>
          <w:szCs w:val="18"/>
        </w:rPr>
        <w:t>Fundación</w:t>
      </w:r>
      <w:r w:rsidRPr="00763C25">
        <w:rPr>
          <w:rFonts w:ascii="Times New Roman" w:hAnsi="Times New Roman"/>
          <w:sz w:val="18"/>
          <w:szCs w:val="18"/>
        </w:rPr>
        <w:t xml:space="preserve"> Integrando</w:t>
      </w:r>
      <w:r>
        <w:rPr>
          <w:rFonts w:ascii="Times New Roman" w:hAnsi="Times New Roman"/>
          <w:sz w:val="18"/>
          <w:szCs w:val="18"/>
        </w:rPr>
        <w:t xml:space="preserve"> at:</w:t>
      </w:r>
      <w:r w:rsidRPr="00FC7786">
        <w:t xml:space="preserve"> </w:t>
      </w:r>
      <w:hyperlink r:id="rId7" w:history="1">
        <w:r w:rsidRPr="00177EE7">
          <w:rPr>
            <w:rStyle w:val="Hipervnculo"/>
            <w:rFonts w:ascii="Times New Roman" w:hAnsi="Times New Roman"/>
            <w:sz w:val="18"/>
            <w:szCs w:val="18"/>
          </w:rPr>
          <w:t>https://drive.google.com/drive/folders/0BwUonvwXVQjacjJoaWV2UXZ6REk?usp=sharing</w:t>
        </w:r>
      </w:hyperlink>
    </w:p>
  </w:footnote>
  <w:footnote w:id="8">
    <w:p w:rsidR="00E301FD" w:rsidRPr="00E0128A" w:rsidRDefault="00E301FD" w:rsidP="00F96B8E">
      <w:pPr>
        <w:pStyle w:val="Textonotapie"/>
        <w:jc w:val="both"/>
        <w:rPr>
          <w:sz w:val="18"/>
          <w:szCs w:val="18"/>
          <w:lang w:val="en-US"/>
        </w:rPr>
      </w:pPr>
      <w:r w:rsidRPr="00763C25">
        <w:rPr>
          <w:rFonts w:ascii="Times New Roman" w:hAnsi="Times New Roman"/>
          <w:sz w:val="18"/>
          <w:szCs w:val="18"/>
          <w:vertAlign w:val="superscript"/>
        </w:rPr>
        <w:footnoteRef/>
      </w:r>
      <w:r w:rsidRPr="00E0128A">
        <w:rPr>
          <w:rFonts w:ascii="Times New Roman" w:hAnsi="Times New Roman"/>
          <w:sz w:val="18"/>
          <w:szCs w:val="18"/>
          <w:lang w:val="en-US"/>
        </w:rPr>
        <w:t xml:space="preserve"> Act 23.592 (B.O. 23/8/1988) See </w:t>
      </w:r>
      <w:r>
        <w:rPr>
          <w:rFonts w:ascii="Times New Roman" w:hAnsi="Times New Roman"/>
          <w:sz w:val="18"/>
          <w:szCs w:val="18"/>
          <w:lang w:val="en-US"/>
        </w:rPr>
        <w:t>at</w:t>
      </w:r>
      <w:r w:rsidRPr="00E0128A">
        <w:rPr>
          <w:rFonts w:ascii="Times New Roman" w:hAnsi="Times New Roman"/>
          <w:sz w:val="18"/>
          <w:szCs w:val="18"/>
          <w:lang w:val="en-US"/>
        </w:rPr>
        <w:t xml:space="preserve">: </w:t>
      </w:r>
      <w:hyperlink r:id="rId8" w:history="1">
        <w:r w:rsidRPr="00E0128A">
          <w:rPr>
            <w:rStyle w:val="Hipervnculo"/>
            <w:rFonts w:ascii="Times New Roman" w:eastAsiaTheme="majorEastAsia" w:hAnsi="Times New Roman"/>
            <w:sz w:val="18"/>
            <w:szCs w:val="18"/>
            <w:lang w:val="en-US"/>
          </w:rPr>
          <w:t>http://servicios.infoleg.gob.ar/infolegInternet/anexos/20000-24999/20465/texact.htm</w:t>
        </w:r>
      </w:hyperlink>
    </w:p>
  </w:footnote>
  <w:footnote w:id="9">
    <w:p w:rsidR="00E301FD" w:rsidRPr="00E0128A" w:rsidRDefault="00E301FD" w:rsidP="00F96B8E">
      <w:pPr>
        <w:pStyle w:val="Textonotapie"/>
        <w:jc w:val="both"/>
        <w:rPr>
          <w:sz w:val="18"/>
          <w:szCs w:val="18"/>
          <w:lang w:val="en-US"/>
        </w:rPr>
      </w:pPr>
      <w:r w:rsidRPr="00763C25">
        <w:rPr>
          <w:rFonts w:ascii="Times New Roman" w:hAnsi="Times New Roman"/>
          <w:sz w:val="18"/>
          <w:szCs w:val="18"/>
          <w:vertAlign w:val="superscript"/>
        </w:rPr>
        <w:footnoteRef/>
      </w:r>
      <w:r w:rsidRPr="00E0128A">
        <w:rPr>
          <w:rFonts w:ascii="Times New Roman" w:hAnsi="Times New Roman"/>
          <w:sz w:val="18"/>
          <w:szCs w:val="18"/>
          <w:lang w:val="en-US"/>
        </w:rPr>
        <w:t xml:space="preserve"> Act 24.782 (B.O. 31/3/1997) See </w:t>
      </w:r>
      <w:r>
        <w:rPr>
          <w:rFonts w:ascii="Times New Roman" w:hAnsi="Times New Roman"/>
          <w:sz w:val="18"/>
          <w:szCs w:val="18"/>
          <w:lang w:val="en-US"/>
        </w:rPr>
        <w:t>at</w:t>
      </w:r>
      <w:r w:rsidRPr="00E0128A">
        <w:rPr>
          <w:rFonts w:ascii="Times New Roman" w:hAnsi="Times New Roman"/>
          <w:sz w:val="18"/>
          <w:szCs w:val="18"/>
          <w:lang w:val="en-US"/>
        </w:rPr>
        <w:t xml:space="preserve">: </w:t>
      </w:r>
      <w:hyperlink r:id="rId9" w:history="1">
        <w:r w:rsidRPr="00E0128A">
          <w:rPr>
            <w:rStyle w:val="Hipervnculo"/>
            <w:rFonts w:ascii="Times New Roman" w:eastAsiaTheme="majorEastAsia" w:hAnsi="Times New Roman"/>
            <w:sz w:val="18"/>
            <w:szCs w:val="18"/>
            <w:lang w:val="en-US"/>
          </w:rPr>
          <w:t>http://servicios.infoleg.gob.ar/infolegInternet/anexos/40000-44999/42477/norma.htm</w:t>
        </w:r>
      </w:hyperlink>
    </w:p>
  </w:footnote>
  <w:footnote w:id="10">
    <w:p w:rsidR="00E301FD" w:rsidRPr="00E0128A" w:rsidRDefault="00E301FD" w:rsidP="00F96B8E">
      <w:pPr>
        <w:pStyle w:val="Textonotapie"/>
        <w:jc w:val="both"/>
        <w:rPr>
          <w:sz w:val="18"/>
          <w:szCs w:val="18"/>
          <w:lang w:val="en-US"/>
        </w:rPr>
      </w:pPr>
      <w:r w:rsidRPr="00763C25">
        <w:rPr>
          <w:rFonts w:ascii="Times New Roman" w:hAnsi="Times New Roman"/>
          <w:sz w:val="18"/>
          <w:szCs w:val="18"/>
          <w:vertAlign w:val="superscript"/>
        </w:rPr>
        <w:footnoteRef/>
      </w:r>
      <w:r w:rsidRPr="00E0128A">
        <w:rPr>
          <w:rFonts w:ascii="Times New Roman" w:hAnsi="Times New Roman"/>
          <w:sz w:val="18"/>
          <w:szCs w:val="18"/>
          <w:lang w:val="en-US"/>
        </w:rPr>
        <w:t xml:space="preserve"> Act 25.608 (B.O. 5/7/2002) See</w:t>
      </w:r>
      <w:r>
        <w:rPr>
          <w:rFonts w:ascii="Times New Roman" w:hAnsi="Times New Roman"/>
          <w:sz w:val="18"/>
          <w:szCs w:val="18"/>
          <w:lang w:val="en-US"/>
        </w:rPr>
        <w:t xml:space="preserve"> at</w:t>
      </w:r>
      <w:r w:rsidRPr="00E0128A">
        <w:rPr>
          <w:rFonts w:ascii="Times New Roman" w:hAnsi="Times New Roman"/>
          <w:sz w:val="18"/>
          <w:szCs w:val="18"/>
          <w:lang w:val="en-US"/>
        </w:rPr>
        <w:t>:</w:t>
      </w:r>
      <w:r w:rsidRPr="00E0128A">
        <w:rPr>
          <w:sz w:val="18"/>
          <w:szCs w:val="18"/>
          <w:lang w:val="en-US"/>
        </w:rPr>
        <w:t xml:space="preserve"> </w:t>
      </w:r>
      <w:hyperlink r:id="rId10" w:history="1">
        <w:r w:rsidRPr="00E0128A">
          <w:rPr>
            <w:rStyle w:val="Hipervnculo"/>
            <w:rFonts w:ascii="Times New Roman" w:eastAsiaTheme="majorEastAsia" w:hAnsi="Times New Roman"/>
            <w:sz w:val="18"/>
            <w:szCs w:val="18"/>
            <w:lang w:val="en-US"/>
          </w:rPr>
          <w:t>http://servicios.infoleg.gob.ar/infolegInternet/anexos/75000-79999/75734/norma.htm</w:t>
        </w:r>
      </w:hyperlink>
      <w:r w:rsidRPr="00E0128A">
        <w:rPr>
          <w:rFonts w:ascii="Times New Roman" w:hAnsi="Times New Roman"/>
          <w:sz w:val="18"/>
          <w:szCs w:val="18"/>
          <w:lang w:val="en-US"/>
        </w:rPr>
        <w:t xml:space="preserve"> </w:t>
      </w:r>
    </w:p>
  </w:footnote>
  <w:footnote w:id="11">
    <w:p w:rsidR="00E301FD" w:rsidRPr="00ED7ACE" w:rsidRDefault="00E301FD" w:rsidP="00F96B8E">
      <w:pPr>
        <w:pStyle w:val="Textonotapie"/>
        <w:jc w:val="both"/>
        <w:rPr>
          <w:sz w:val="18"/>
          <w:szCs w:val="18"/>
        </w:rPr>
      </w:pPr>
      <w:r w:rsidRPr="00ED7ACE">
        <w:rPr>
          <w:rFonts w:ascii="Times New Roman" w:hAnsi="Times New Roman"/>
          <w:sz w:val="18"/>
          <w:szCs w:val="18"/>
          <w:vertAlign w:val="superscript"/>
        </w:rPr>
        <w:footnoteRef/>
      </w:r>
      <w:r>
        <w:rPr>
          <w:rFonts w:ascii="Times New Roman" w:hAnsi="Times New Roman"/>
          <w:sz w:val="18"/>
          <w:szCs w:val="18"/>
        </w:rPr>
        <w:t>See more at  Report</w:t>
      </w:r>
      <w:r w:rsidRPr="00ED7ACE">
        <w:rPr>
          <w:rFonts w:ascii="Times New Roman" w:hAnsi="Times New Roman"/>
          <w:sz w:val="18"/>
          <w:szCs w:val="18"/>
        </w:rPr>
        <w:t xml:space="preserve"> REDI; </w:t>
      </w:r>
      <w:r>
        <w:rPr>
          <w:rFonts w:ascii="Times New Roman" w:hAnsi="Times New Roman"/>
          <w:sz w:val="18"/>
          <w:szCs w:val="18"/>
        </w:rPr>
        <w:t>Report</w:t>
      </w:r>
      <w:r w:rsidRPr="00ED7ACE">
        <w:rPr>
          <w:rFonts w:ascii="Times New Roman" w:hAnsi="Times New Roman"/>
          <w:sz w:val="18"/>
          <w:szCs w:val="18"/>
        </w:rPr>
        <w:t xml:space="preserve"> Córdoba (Mesa de </w:t>
      </w:r>
      <w:r>
        <w:rPr>
          <w:rFonts w:ascii="Times New Roman" w:hAnsi="Times New Roman"/>
          <w:sz w:val="18"/>
          <w:szCs w:val="18"/>
        </w:rPr>
        <w:t>Discapacidad</w:t>
      </w:r>
      <w:r w:rsidRPr="00ED7ACE">
        <w:rPr>
          <w:rFonts w:ascii="Times New Roman" w:hAnsi="Times New Roman"/>
          <w:sz w:val="18"/>
          <w:szCs w:val="18"/>
        </w:rPr>
        <w:t xml:space="preserve"> y DDHH / Observatorio de SM y DDHH</w:t>
      </w:r>
      <w:r>
        <w:rPr>
          <w:rFonts w:ascii="Times New Roman" w:hAnsi="Times New Roman"/>
          <w:sz w:val="18"/>
          <w:szCs w:val="18"/>
        </w:rPr>
        <w:t>); Report Fundación Integrando at:</w:t>
      </w:r>
      <w:r w:rsidRPr="00FC7786">
        <w:t xml:space="preserve"> </w:t>
      </w:r>
      <w:hyperlink r:id="rId11" w:history="1">
        <w:r w:rsidRPr="00177EE7">
          <w:rPr>
            <w:rStyle w:val="Hipervnculo"/>
            <w:rFonts w:ascii="Times New Roman" w:hAnsi="Times New Roman"/>
            <w:sz w:val="18"/>
            <w:szCs w:val="18"/>
          </w:rPr>
          <w:t>https://drive.google.com/drive/folders/0BwUonvwXVQjacjJoaWV2UXZ6REk?usp=sharing</w:t>
        </w:r>
      </w:hyperlink>
    </w:p>
  </w:footnote>
  <w:footnote w:id="12">
    <w:p w:rsidR="00E301FD" w:rsidRPr="002D69F1" w:rsidRDefault="00E301FD" w:rsidP="00F96B8E">
      <w:pPr>
        <w:pStyle w:val="Textonotapie"/>
        <w:jc w:val="both"/>
        <w:rPr>
          <w:rFonts w:ascii="Times New Roman" w:hAnsi="Times New Roman"/>
          <w:sz w:val="18"/>
          <w:szCs w:val="18"/>
          <w:lang w:val="es-CO"/>
        </w:rPr>
      </w:pPr>
      <w:r w:rsidRPr="002D69F1">
        <w:rPr>
          <w:rStyle w:val="Refdenotaalpie"/>
          <w:rFonts w:ascii="Times New Roman" w:hAnsi="Times New Roman"/>
          <w:sz w:val="18"/>
          <w:szCs w:val="18"/>
        </w:rPr>
        <w:footnoteRef/>
      </w:r>
      <w:r>
        <w:rPr>
          <w:rFonts w:ascii="Times New Roman" w:hAnsi="Times New Roman"/>
          <w:sz w:val="18"/>
          <w:szCs w:val="18"/>
        </w:rPr>
        <w:t xml:space="preserve"> See more at Report ”</w:t>
      </w:r>
      <w:r w:rsidRPr="002D69F1">
        <w:rPr>
          <w:rFonts w:ascii="Times New Roman" w:hAnsi="Times New Roman"/>
          <w:sz w:val="18"/>
          <w:szCs w:val="18"/>
        </w:rPr>
        <w:t xml:space="preserve"> </w:t>
      </w:r>
      <w:r w:rsidRPr="002D69F1">
        <w:rPr>
          <w:rFonts w:ascii="Times New Roman" w:hAnsi="Times New Roman"/>
          <w:sz w:val="18"/>
          <w:szCs w:val="18"/>
          <w:lang w:val="es-CO"/>
        </w:rPr>
        <w:t xml:space="preserve">El derecho de las personas con </w:t>
      </w:r>
      <w:r>
        <w:rPr>
          <w:rFonts w:ascii="Times New Roman" w:hAnsi="Times New Roman"/>
          <w:sz w:val="18"/>
          <w:szCs w:val="18"/>
          <w:lang w:val="es-CO"/>
        </w:rPr>
        <w:t>discapacidad</w:t>
      </w:r>
      <w:r w:rsidRPr="002D69F1">
        <w:rPr>
          <w:rFonts w:ascii="Times New Roman" w:hAnsi="Times New Roman"/>
          <w:sz w:val="18"/>
          <w:szCs w:val="18"/>
          <w:lang w:val="es-CO"/>
        </w:rPr>
        <w:t xml:space="preserve"> a la salud sexual y reproductiva: 20 preguntas fundamentales sobre las políticas públicas del Estado argentino</w:t>
      </w:r>
      <w:r>
        <w:rPr>
          <w:rFonts w:ascii="Times New Roman" w:hAnsi="Times New Roman"/>
          <w:sz w:val="18"/>
          <w:szCs w:val="18"/>
          <w:lang w:val="es-CO"/>
        </w:rPr>
        <w:t>”</w:t>
      </w:r>
      <w:r w:rsidRPr="002D69F1">
        <w:rPr>
          <w:rFonts w:ascii="Times New Roman" w:hAnsi="Times New Roman"/>
          <w:sz w:val="18"/>
          <w:szCs w:val="18"/>
          <w:lang w:val="es-CO"/>
        </w:rPr>
        <w:t xml:space="preserve"> </w:t>
      </w:r>
      <w:r>
        <w:rPr>
          <w:rFonts w:ascii="Times New Roman" w:hAnsi="Times New Roman"/>
          <w:sz w:val="18"/>
          <w:szCs w:val="18"/>
          <w:lang w:val="es-CO"/>
        </w:rPr>
        <w:t>at:</w:t>
      </w:r>
      <w:r w:rsidRPr="002D69F1">
        <w:rPr>
          <w:rFonts w:ascii="Times New Roman" w:hAnsi="Times New Roman"/>
          <w:sz w:val="18"/>
          <w:szCs w:val="18"/>
          <w:lang w:val="es-CO"/>
        </w:rPr>
        <w:t xml:space="preserve"> </w:t>
      </w:r>
      <w:hyperlink r:id="rId12" w:history="1">
        <w:r w:rsidRPr="002D69F1">
          <w:rPr>
            <w:rStyle w:val="Hipervnculo"/>
            <w:rFonts w:ascii="Times New Roman" w:eastAsiaTheme="majorEastAsia" w:hAnsi="Times New Roman"/>
            <w:sz w:val="18"/>
            <w:szCs w:val="18"/>
          </w:rPr>
          <w:t>https://drive.google.com/drive/folders/0BwUonvwXVQjacjJoaWV2UXZ6REk</w:t>
        </w:r>
      </w:hyperlink>
      <w:r>
        <w:rPr>
          <w:rFonts w:ascii="Times New Roman" w:hAnsi="Times New Roman"/>
          <w:sz w:val="18"/>
          <w:szCs w:val="18"/>
          <w:lang w:val="es-CO"/>
        </w:rPr>
        <w:t xml:space="preserve"> This inform was drafted on the grounds of three access to public information requests submitted  by REDI and </w:t>
      </w:r>
      <w:r w:rsidRPr="002D69F1">
        <w:rPr>
          <w:rFonts w:ascii="Times New Roman" w:hAnsi="Times New Roman"/>
          <w:sz w:val="18"/>
          <w:szCs w:val="18"/>
          <w:lang w:val="es-CO"/>
        </w:rPr>
        <w:t>ACIJ.</w:t>
      </w:r>
    </w:p>
  </w:footnote>
  <w:footnote w:id="13">
    <w:p w:rsidR="00E301FD" w:rsidRPr="00ED7ACE" w:rsidRDefault="00E301FD" w:rsidP="00F96B8E">
      <w:pPr>
        <w:pStyle w:val="Textonotapie"/>
        <w:jc w:val="both"/>
        <w:rPr>
          <w:sz w:val="18"/>
          <w:szCs w:val="18"/>
        </w:rPr>
      </w:pPr>
      <w:r w:rsidRPr="00ED7ACE">
        <w:rPr>
          <w:rFonts w:ascii="Times New Roman" w:hAnsi="Times New Roman"/>
          <w:sz w:val="18"/>
          <w:szCs w:val="18"/>
          <w:vertAlign w:val="superscript"/>
        </w:rPr>
        <w:footnoteRef/>
      </w:r>
      <w:hyperlink r:id="rId13" w:history="1">
        <w:r w:rsidRPr="00ED7ACE">
          <w:rPr>
            <w:rStyle w:val="Hipervnculo"/>
            <w:rFonts w:ascii="Times New Roman" w:eastAsiaTheme="majorEastAsia" w:hAnsi="Times New Roman"/>
            <w:sz w:val="18"/>
            <w:szCs w:val="18"/>
          </w:rPr>
          <w:t>http://servicios.infoleg.gob.ar/infolegInternet/anexos/255000-259999/257649/norma.htm</w:t>
        </w:r>
      </w:hyperlink>
    </w:p>
  </w:footnote>
  <w:footnote w:id="14">
    <w:p w:rsidR="00E301FD" w:rsidRPr="001E664F" w:rsidRDefault="00E301FD" w:rsidP="00F96B8E">
      <w:pPr>
        <w:pStyle w:val="Textonotapie"/>
        <w:jc w:val="both"/>
        <w:rPr>
          <w:sz w:val="18"/>
          <w:szCs w:val="18"/>
          <w:lang w:val="en-US"/>
        </w:rPr>
      </w:pPr>
      <w:r w:rsidRPr="00ED7ACE">
        <w:rPr>
          <w:rFonts w:ascii="Times New Roman" w:hAnsi="Times New Roman"/>
          <w:sz w:val="18"/>
          <w:szCs w:val="18"/>
          <w:vertAlign w:val="superscript"/>
        </w:rPr>
        <w:footnoteRef/>
      </w:r>
      <w:r w:rsidRPr="001E664F">
        <w:rPr>
          <w:rFonts w:ascii="Times New Roman" w:hAnsi="Times New Roman"/>
          <w:sz w:val="18"/>
          <w:szCs w:val="18"/>
          <w:lang w:val="en-US"/>
        </w:rPr>
        <w:t xml:space="preserve">This rule is extent to “all practices of reproductive health that don´t s pose a serious risk for </w:t>
      </w:r>
      <w:r>
        <w:rPr>
          <w:rFonts w:ascii="Times New Roman" w:hAnsi="Times New Roman"/>
          <w:sz w:val="18"/>
          <w:szCs w:val="18"/>
          <w:lang w:val="en-US"/>
        </w:rPr>
        <w:t>heal</w:t>
      </w:r>
      <w:r w:rsidRPr="001E664F">
        <w:rPr>
          <w:rFonts w:ascii="Times New Roman" w:hAnsi="Times New Roman"/>
          <w:sz w:val="18"/>
          <w:szCs w:val="18"/>
          <w:lang w:val="en-US"/>
        </w:rPr>
        <w:t>th, life and integrity of teenage”</w:t>
      </w:r>
      <w:r>
        <w:rPr>
          <w:rFonts w:ascii="Times New Roman" w:hAnsi="Times New Roman"/>
          <w:sz w:val="18"/>
          <w:szCs w:val="18"/>
          <w:lang w:val="en-US"/>
        </w:rPr>
        <w:t>, and in particular, to temporal contraceptive</w:t>
      </w:r>
      <w:r w:rsidRPr="001E664F">
        <w:rPr>
          <w:rFonts w:ascii="Times New Roman" w:hAnsi="Times New Roman"/>
          <w:sz w:val="18"/>
          <w:szCs w:val="18"/>
          <w:lang w:val="en-US"/>
        </w:rPr>
        <w:t xml:space="preserve"> </w:t>
      </w:r>
      <w:r>
        <w:rPr>
          <w:rFonts w:ascii="Times New Roman" w:hAnsi="Times New Roman"/>
          <w:sz w:val="18"/>
          <w:szCs w:val="18"/>
          <w:lang w:val="en-US"/>
        </w:rPr>
        <w:t xml:space="preserve">methods, </w:t>
      </w:r>
      <w:r w:rsidRPr="001E664F">
        <w:rPr>
          <w:rFonts w:ascii="Times New Roman" w:hAnsi="Times New Roman"/>
          <w:sz w:val="18"/>
          <w:szCs w:val="18"/>
          <w:lang w:val="en-US"/>
        </w:rPr>
        <w:t xml:space="preserve">VIH </w:t>
      </w:r>
      <w:r>
        <w:rPr>
          <w:rFonts w:ascii="Times New Roman" w:hAnsi="Times New Roman"/>
          <w:sz w:val="18"/>
          <w:szCs w:val="18"/>
          <w:lang w:val="en-US"/>
        </w:rPr>
        <w:t>diagnosis and pregnancy test. Resolution</w:t>
      </w:r>
      <w:r w:rsidRPr="001E664F">
        <w:rPr>
          <w:rFonts w:ascii="Times New Roman" w:hAnsi="Times New Roman"/>
          <w:sz w:val="18"/>
          <w:szCs w:val="18"/>
          <w:lang w:val="en-US"/>
        </w:rPr>
        <w:t xml:space="preserve"> 65/2015.</w:t>
      </w:r>
    </w:p>
  </w:footnote>
  <w:footnote w:id="15">
    <w:p w:rsidR="00E301FD" w:rsidRPr="009C5DFB" w:rsidRDefault="00E301FD" w:rsidP="00F96B8E">
      <w:pPr>
        <w:pStyle w:val="Textonotapie"/>
        <w:jc w:val="both"/>
        <w:rPr>
          <w:sz w:val="18"/>
          <w:szCs w:val="18"/>
          <w:lang w:val="en-US"/>
        </w:rPr>
      </w:pPr>
      <w:r w:rsidRPr="00ED7ACE">
        <w:rPr>
          <w:rFonts w:ascii="Times New Roman" w:hAnsi="Times New Roman"/>
          <w:sz w:val="18"/>
          <w:szCs w:val="18"/>
          <w:vertAlign w:val="superscript"/>
        </w:rPr>
        <w:footnoteRef/>
      </w:r>
      <w:hyperlink r:id="rId14" w:history="1">
        <w:r w:rsidRPr="009C5DFB">
          <w:rPr>
            <w:rStyle w:val="Hipervnculo"/>
            <w:rFonts w:ascii="Times New Roman" w:eastAsiaTheme="majorEastAsia" w:hAnsi="Times New Roman"/>
            <w:sz w:val="18"/>
            <w:szCs w:val="18"/>
            <w:lang w:val="en-US"/>
          </w:rPr>
          <w:t>http://bit.ly/2pY3gBj</w:t>
        </w:r>
      </w:hyperlink>
      <w:r w:rsidRPr="009C5DFB">
        <w:rPr>
          <w:rFonts w:ascii="Times New Roman" w:hAnsi="Times New Roman"/>
          <w:sz w:val="18"/>
          <w:szCs w:val="18"/>
          <w:lang w:val="en-US"/>
        </w:rPr>
        <w:t xml:space="preserve"> </w:t>
      </w:r>
    </w:p>
  </w:footnote>
  <w:footnote w:id="16">
    <w:p w:rsidR="00E301FD" w:rsidRPr="009C5DFB" w:rsidRDefault="00E301FD" w:rsidP="00F96B8E">
      <w:pPr>
        <w:pStyle w:val="Textonotapie"/>
        <w:jc w:val="both"/>
        <w:rPr>
          <w:lang w:val="en-US"/>
        </w:rPr>
      </w:pPr>
      <w:r w:rsidRPr="00ED7ACE">
        <w:rPr>
          <w:rFonts w:ascii="Times New Roman" w:hAnsi="Times New Roman"/>
          <w:sz w:val="18"/>
          <w:szCs w:val="18"/>
          <w:vertAlign w:val="superscript"/>
        </w:rPr>
        <w:footnoteRef/>
      </w:r>
      <w:hyperlink r:id="rId15" w:history="1">
        <w:r w:rsidRPr="009C5DFB">
          <w:rPr>
            <w:rStyle w:val="Hipervnculo"/>
            <w:rFonts w:ascii="Times New Roman" w:eastAsiaTheme="majorEastAsia" w:hAnsi="Times New Roman"/>
            <w:sz w:val="18"/>
            <w:szCs w:val="18"/>
            <w:lang w:val="en-US"/>
          </w:rPr>
          <w:t>http://bit.ly/2pY3gBj</w:t>
        </w:r>
      </w:hyperlink>
      <w:r w:rsidRPr="009C5DFB">
        <w:rPr>
          <w:rFonts w:ascii="Times New Roman" w:hAnsi="Times New Roman"/>
          <w:sz w:val="18"/>
          <w:szCs w:val="18"/>
          <w:lang w:val="en-US"/>
        </w:rPr>
        <w:t xml:space="preserve"> </w:t>
      </w:r>
    </w:p>
  </w:footnote>
  <w:footnote w:id="17">
    <w:p w:rsidR="00E301FD" w:rsidRPr="00402C27" w:rsidRDefault="00E301FD" w:rsidP="00F96B8E">
      <w:pPr>
        <w:pStyle w:val="Textonotapie"/>
        <w:jc w:val="both"/>
        <w:rPr>
          <w:rFonts w:ascii="Times New Roman" w:hAnsi="Times New Roman"/>
          <w:sz w:val="18"/>
          <w:szCs w:val="18"/>
          <w:lang w:val="en-US"/>
        </w:rPr>
      </w:pPr>
      <w:r w:rsidRPr="00951AF0">
        <w:rPr>
          <w:rFonts w:ascii="Times New Roman" w:hAnsi="Times New Roman"/>
          <w:sz w:val="18"/>
          <w:szCs w:val="18"/>
          <w:vertAlign w:val="superscript"/>
        </w:rPr>
        <w:footnoteRef/>
      </w:r>
      <w:r w:rsidRPr="00402C27">
        <w:rPr>
          <w:rFonts w:ascii="Times New Roman" w:hAnsi="Times New Roman"/>
          <w:sz w:val="18"/>
          <w:szCs w:val="18"/>
          <w:lang w:val="en-US"/>
        </w:rPr>
        <w:t xml:space="preserve">See more at </w:t>
      </w:r>
      <w:r>
        <w:rPr>
          <w:rFonts w:ascii="Times New Roman" w:hAnsi="Times New Roman"/>
          <w:sz w:val="18"/>
          <w:szCs w:val="18"/>
          <w:lang w:val="en-US"/>
        </w:rPr>
        <w:t>Report CELS; Report</w:t>
      </w:r>
      <w:r w:rsidRPr="00402C27">
        <w:rPr>
          <w:rFonts w:ascii="Times New Roman" w:hAnsi="Times New Roman"/>
          <w:sz w:val="18"/>
          <w:szCs w:val="18"/>
          <w:lang w:val="en-US"/>
        </w:rPr>
        <w:t xml:space="preserve"> Foundation Integrando; </w:t>
      </w:r>
      <w:r>
        <w:rPr>
          <w:rFonts w:ascii="Times New Roman" w:hAnsi="Times New Roman"/>
          <w:sz w:val="18"/>
          <w:szCs w:val="18"/>
          <w:lang w:val="en-US"/>
        </w:rPr>
        <w:t xml:space="preserve">Report </w:t>
      </w:r>
      <w:r w:rsidRPr="00402C27">
        <w:rPr>
          <w:rFonts w:ascii="Times New Roman" w:hAnsi="Times New Roman"/>
          <w:sz w:val="18"/>
          <w:szCs w:val="18"/>
          <w:lang w:val="en-US"/>
        </w:rPr>
        <w:t>Córdoba (Mesa de Dis</w:t>
      </w:r>
      <w:r>
        <w:rPr>
          <w:rFonts w:ascii="Times New Roman" w:hAnsi="Times New Roman"/>
          <w:sz w:val="18"/>
          <w:szCs w:val="18"/>
          <w:lang w:val="en-US"/>
        </w:rPr>
        <w:t>capacidad</w:t>
      </w:r>
      <w:r w:rsidRPr="00402C27">
        <w:rPr>
          <w:rFonts w:ascii="Times New Roman" w:hAnsi="Times New Roman"/>
          <w:sz w:val="18"/>
          <w:szCs w:val="18"/>
          <w:lang w:val="en-US"/>
        </w:rPr>
        <w:t xml:space="preserve"> y DDHH</w:t>
      </w:r>
      <w:r>
        <w:rPr>
          <w:rFonts w:ascii="Times New Roman" w:hAnsi="Times New Roman"/>
          <w:sz w:val="18"/>
          <w:szCs w:val="18"/>
          <w:lang w:val="en-US"/>
        </w:rPr>
        <w:t xml:space="preserve"> / Observatorio de SM y DDHH) at</w:t>
      </w:r>
      <w:r w:rsidRPr="00402C27">
        <w:rPr>
          <w:rFonts w:ascii="Times New Roman" w:hAnsi="Times New Roman"/>
          <w:sz w:val="18"/>
          <w:szCs w:val="18"/>
          <w:lang w:val="en-US"/>
        </w:rPr>
        <w:t xml:space="preserve">: </w:t>
      </w:r>
      <w:hyperlink r:id="rId16" w:history="1">
        <w:r w:rsidRPr="00402C27">
          <w:rPr>
            <w:rStyle w:val="Hipervnculo"/>
            <w:rFonts w:ascii="Times New Roman" w:hAnsi="Times New Roman"/>
            <w:sz w:val="18"/>
            <w:szCs w:val="18"/>
            <w:lang w:val="en-US"/>
          </w:rPr>
          <w:t>https://drive.google.com/drive/folders/0BwUonvwXVQjacjJoaWV2UXZ6REk?usp=sharing</w:t>
        </w:r>
      </w:hyperlink>
    </w:p>
    <w:p w:rsidR="00E301FD" w:rsidRPr="00402C27" w:rsidRDefault="00E301FD" w:rsidP="00F96B8E">
      <w:pPr>
        <w:pStyle w:val="Textonotapie"/>
        <w:jc w:val="both"/>
        <w:rPr>
          <w:sz w:val="18"/>
          <w:szCs w:val="18"/>
          <w:lang w:val="en-US"/>
        </w:rPr>
      </w:pPr>
    </w:p>
  </w:footnote>
  <w:footnote w:id="18">
    <w:p w:rsidR="00E301FD" w:rsidRPr="00402C27" w:rsidRDefault="00E301FD" w:rsidP="00F96B8E">
      <w:pPr>
        <w:pStyle w:val="Textonotapie"/>
        <w:jc w:val="both"/>
        <w:rPr>
          <w:rFonts w:ascii="Times New Roman" w:hAnsi="Times New Roman"/>
          <w:sz w:val="18"/>
          <w:szCs w:val="18"/>
          <w:lang w:val="en-US"/>
        </w:rPr>
      </w:pPr>
      <w:r w:rsidRPr="00FE388D">
        <w:rPr>
          <w:rStyle w:val="Refdenotaalpie"/>
          <w:rFonts w:ascii="Times New Roman" w:hAnsi="Times New Roman"/>
          <w:sz w:val="18"/>
          <w:szCs w:val="18"/>
        </w:rPr>
        <w:footnoteRef/>
      </w:r>
      <w:r w:rsidRPr="00402C27">
        <w:rPr>
          <w:rFonts w:ascii="Times New Roman" w:hAnsi="Times New Roman"/>
          <w:sz w:val="18"/>
          <w:szCs w:val="18"/>
          <w:lang w:val="en-US"/>
        </w:rPr>
        <w:t xml:space="preserve">See more at Report FAICA; Report CIPED – UNSA; </w:t>
      </w:r>
      <w:r>
        <w:rPr>
          <w:rFonts w:ascii="Times New Roman" w:hAnsi="Times New Roman"/>
          <w:sz w:val="18"/>
          <w:szCs w:val="18"/>
          <w:lang w:val="en-US"/>
        </w:rPr>
        <w:t>Report</w:t>
      </w:r>
      <w:r w:rsidRPr="00402C27">
        <w:rPr>
          <w:rFonts w:ascii="Times New Roman" w:hAnsi="Times New Roman"/>
          <w:sz w:val="18"/>
          <w:szCs w:val="18"/>
          <w:lang w:val="en-US"/>
        </w:rPr>
        <w:t xml:space="preserve"> Rumbos y UNLP; </w:t>
      </w:r>
      <w:r>
        <w:rPr>
          <w:rFonts w:ascii="Times New Roman" w:hAnsi="Times New Roman"/>
          <w:sz w:val="18"/>
          <w:szCs w:val="18"/>
          <w:lang w:val="en-US"/>
        </w:rPr>
        <w:t>Report</w:t>
      </w:r>
      <w:r w:rsidRPr="00402C27">
        <w:rPr>
          <w:rFonts w:ascii="Times New Roman" w:hAnsi="Times New Roman"/>
          <w:sz w:val="18"/>
          <w:szCs w:val="18"/>
          <w:lang w:val="en-US"/>
        </w:rPr>
        <w:t xml:space="preserve"> MUCAR; </w:t>
      </w:r>
      <w:r>
        <w:rPr>
          <w:rFonts w:ascii="Times New Roman" w:hAnsi="Times New Roman"/>
          <w:sz w:val="18"/>
          <w:szCs w:val="18"/>
          <w:lang w:val="en-US"/>
        </w:rPr>
        <w:t>Report</w:t>
      </w:r>
      <w:r w:rsidRPr="00402C27">
        <w:rPr>
          <w:rFonts w:ascii="Times New Roman" w:hAnsi="Times New Roman"/>
          <w:sz w:val="18"/>
          <w:szCs w:val="18"/>
          <w:lang w:val="en-US"/>
        </w:rPr>
        <w:t xml:space="preserve"> Mesa de Discapacidad y DDHH Córdoba at: </w:t>
      </w:r>
      <w:hyperlink r:id="rId17" w:history="1">
        <w:r w:rsidRPr="00402C27">
          <w:rPr>
            <w:rStyle w:val="Hipervnculo"/>
            <w:rFonts w:ascii="Times New Roman" w:hAnsi="Times New Roman"/>
            <w:sz w:val="18"/>
            <w:szCs w:val="18"/>
            <w:lang w:val="en-US"/>
          </w:rPr>
          <w:t>https://drive.google.com/drive/folders/0BwUonvwXVQjacjJoaWV2UXZ6REk?usp=sharing</w:t>
        </w:r>
      </w:hyperlink>
    </w:p>
  </w:footnote>
  <w:footnote w:id="19">
    <w:p w:rsidR="00E301FD" w:rsidRPr="00FE388D" w:rsidRDefault="00E301FD" w:rsidP="00F96B8E">
      <w:pPr>
        <w:spacing w:after="0" w:line="240" w:lineRule="auto"/>
        <w:jc w:val="both"/>
        <w:rPr>
          <w:rFonts w:ascii="Times New Roman" w:hAnsi="Times New Roman" w:cs="Times New Roman"/>
          <w:sz w:val="18"/>
          <w:szCs w:val="18"/>
        </w:rPr>
      </w:pPr>
      <w:r w:rsidRPr="00FE388D">
        <w:rPr>
          <w:rStyle w:val="Refdenotaalpie"/>
          <w:rFonts w:ascii="Times New Roman" w:hAnsi="Times New Roman"/>
          <w:sz w:val="18"/>
          <w:szCs w:val="18"/>
        </w:rPr>
        <w:footnoteRef/>
      </w:r>
      <w:hyperlink r:id="rId18" w:history="1">
        <w:r w:rsidRPr="00FE388D">
          <w:rPr>
            <w:rStyle w:val="Hipervnculo"/>
            <w:rFonts w:ascii="Times New Roman" w:hAnsi="Times New Roman"/>
            <w:sz w:val="18"/>
            <w:szCs w:val="18"/>
          </w:rPr>
          <w:t>http://www.cud.unlp.edu.ar</w:t>
        </w:r>
      </w:hyperlink>
    </w:p>
  </w:footnote>
  <w:footnote w:id="20">
    <w:p w:rsidR="00E301FD" w:rsidRPr="00D810BB" w:rsidRDefault="00E301FD" w:rsidP="00F96B8E">
      <w:pPr>
        <w:pStyle w:val="Textonotapie"/>
        <w:contextualSpacing/>
        <w:jc w:val="both"/>
        <w:rPr>
          <w:rFonts w:ascii="Times New Roman" w:hAnsi="Times New Roman"/>
          <w:sz w:val="18"/>
          <w:szCs w:val="18"/>
          <w:lang w:val="en-GB"/>
        </w:rPr>
      </w:pPr>
      <w:r w:rsidRPr="00FE388D">
        <w:rPr>
          <w:rStyle w:val="Refdenotaalpie"/>
          <w:rFonts w:ascii="Times New Roman" w:hAnsi="Times New Roman"/>
          <w:sz w:val="18"/>
          <w:szCs w:val="18"/>
        </w:rPr>
        <w:footnoteRef/>
      </w:r>
      <w:hyperlink r:id="rId19" w:history="1">
        <w:r w:rsidRPr="00D810BB">
          <w:rPr>
            <w:rStyle w:val="Hipervnculo"/>
            <w:rFonts w:ascii="Times New Roman" w:eastAsiaTheme="majorEastAsia" w:hAnsi="Times New Roman"/>
            <w:sz w:val="18"/>
            <w:szCs w:val="18"/>
            <w:lang w:val="en-GB"/>
          </w:rPr>
          <w:t>http://www.rumbos.org.ar/borrador-nuevo-codigo-edificacion-caba-discrimina</w:t>
        </w:r>
      </w:hyperlink>
    </w:p>
  </w:footnote>
  <w:footnote w:id="21">
    <w:p w:rsidR="00E301FD" w:rsidRPr="00D810BB" w:rsidRDefault="00E301FD" w:rsidP="00F96B8E">
      <w:pPr>
        <w:pStyle w:val="Textonotapie"/>
        <w:contextualSpacing/>
        <w:jc w:val="both"/>
        <w:rPr>
          <w:rFonts w:ascii="Times New Roman" w:hAnsi="Times New Roman"/>
          <w:sz w:val="18"/>
          <w:szCs w:val="18"/>
          <w:lang w:val="en-GB"/>
        </w:rPr>
      </w:pPr>
      <w:r w:rsidRPr="00FE388D">
        <w:rPr>
          <w:rStyle w:val="Refdenotaalpie"/>
          <w:rFonts w:ascii="Times New Roman" w:hAnsi="Times New Roman"/>
          <w:sz w:val="18"/>
          <w:szCs w:val="18"/>
        </w:rPr>
        <w:footnoteRef/>
      </w:r>
      <w:hyperlink r:id="rId20" w:history="1">
        <w:r w:rsidRPr="00D810BB">
          <w:rPr>
            <w:rStyle w:val="Hipervnculo"/>
            <w:rFonts w:ascii="Times New Roman" w:eastAsiaTheme="majorEastAsia" w:hAnsi="Times New Roman"/>
            <w:sz w:val="18"/>
            <w:szCs w:val="18"/>
            <w:lang w:val="en-GB"/>
          </w:rPr>
          <w:t>http://www.rumbos.org.ar/GACETILLA-RELEVAMIENTO</w:t>
        </w:r>
      </w:hyperlink>
    </w:p>
  </w:footnote>
  <w:footnote w:id="22">
    <w:p w:rsidR="00E301FD" w:rsidRPr="00D810BB" w:rsidRDefault="00E301FD" w:rsidP="0021144A">
      <w:pPr>
        <w:pStyle w:val="Textonotapie"/>
        <w:contextualSpacing/>
        <w:jc w:val="both"/>
        <w:rPr>
          <w:lang w:val="en-GB"/>
        </w:rPr>
      </w:pPr>
      <w:r w:rsidRPr="00FE388D">
        <w:rPr>
          <w:rStyle w:val="Refdenotaalpie"/>
          <w:rFonts w:ascii="Times New Roman" w:hAnsi="Times New Roman"/>
          <w:sz w:val="18"/>
          <w:szCs w:val="18"/>
        </w:rPr>
        <w:footnoteRef/>
      </w:r>
      <w:hyperlink r:id="rId21" w:history="1">
        <w:r w:rsidRPr="00D810BB">
          <w:rPr>
            <w:rStyle w:val="Hipervnculo"/>
            <w:rFonts w:ascii="Times New Roman" w:eastAsiaTheme="majorEastAsia" w:hAnsi="Times New Roman"/>
            <w:sz w:val="18"/>
            <w:szCs w:val="18"/>
            <w:lang w:val="en-GB"/>
          </w:rPr>
          <w:t>http://www.rumbos.org.ar/PEATONES-EN-PELIGRO-RELEVAMIENTO-COMUNAS-5-6-13</w:t>
        </w:r>
      </w:hyperlink>
    </w:p>
  </w:footnote>
  <w:footnote w:id="23">
    <w:p w:rsidR="00E301FD" w:rsidRDefault="00E301FD"/>
    <w:p w:rsidR="00E301FD" w:rsidRPr="00D810BB" w:rsidRDefault="00E301FD" w:rsidP="00F96B8E">
      <w:pPr>
        <w:pStyle w:val="Textonotapie"/>
        <w:contextualSpacing/>
        <w:jc w:val="both"/>
        <w:rPr>
          <w:rFonts w:ascii="Times New Roman" w:hAnsi="Times New Roman"/>
          <w:sz w:val="18"/>
          <w:szCs w:val="18"/>
          <w:lang w:val="en-GB"/>
        </w:rPr>
      </w:pPr>
    </w:p>
  </w:footnote>
  <w:footnote w:id="24">
    <w:p w:rsidR="00E301FD" w:rsidRPr="009C1A82" w:rsidRDefault="00E301FD" w:rsidP="00F96B8E">
      <w:pPr>
        <w:pStyle w:val="Textonotapie"/>
        <w:contextualSpacing/>
        <w:jc w:val="both"/>
        <w:rPr>
          <w:rFonts w:ascii="Times New Roman" w:hAnsi="Times New Roman"/>
        </w:rPr>
      </w:pPr>
      <w:r w:rsidRPr="009C1A82">
        <w:rPr>
          <w:rStyle w:val="Refdenotaalpie"/>
          <w:rFonts w:ascii="Times New Roman" w:hAnsi="Times New Roman"/>
          <w:sz w:val="18"/>
          <w:szCs w:val="18"/>
        </w:rPr>
        <w:footnoteRef/>
      </w:r>
      <w:r>
        <w:rPr>
          <w:rFonts w:ascii="Times New Roman" w:hAnsi="Times New Roman"/>
          <w:sz w:val="18"/>
          <w:szCs w:val="18"/>
        </w:rPr>
        <w:t xml:space="preserve"> See</w:t>
      </w:r>
      <w:r w:rsidRPr="009C1A82">
        <w:rPr>
          <w:rFonts w:ascii="Times New Roman" w:hAnsi="Times New Roman"/>
          <w:sz w:val="18"/>
          <w:szCs w:val="18"/>
        </w:rPr>
        <w:t xml:space="preserve"> </w:t>
      </w:r>
      <w:r>
        <w:rPr>
          <w:rFonts w:ascii="Times New Roman" w:hAnsi="Times New Roman"/>
          <w:sz w:val="18"/>
          <w:szCs w:val="18"/>
        </w:rPr>
        <w:t>more at Report</w:t>
      </w:r>
      <w:r w:rsidRPr="009C1A82">
        <w:rPr>
          <w:rFonts w:ascii="Times New Roman" w:hAnsi="Times New Roman"/>
          <w:sz w:val="18"/>
          <w:szCs w:val="18"/>
        </w:rPr>
        <w:t xml:space="preserve"> CELS; Informe Córdoba (Mesa de </w:t>
      </w:r>
      <w:r>
        <w:rPr>
          <w:rFonts w:ascii="Times New Roman" w:hAnsi="Times New Roman"/>
          <w:sz w:val="18"/>
          <w:szCs w:val="18"/>
        </w:rPr>
        <w:t>Discapacidad</w:t>
      </w:r>
      <w:r w:rsidRPr="009C1A82">
        <w:rPr>
          <w:rFonts w:ascii="Times New Roman" w:hAnsi="Times New Roman"/>
          <w:sz w:val="18"/>
          <w:szCs w:val="18"/>
        </w:rPr>
        <w:t xml:space="preserve"> y DDH</w:t>
      </w:r>
      <w:r>
        <w:rPr>
          <w:rFonts w:ascii="Times New Roman" w:hAnsi="Times New Roman"/>
          <w:sz w:val="18"/>
          <w:szCs w:val="18"/>
        </w:rPr>
        <w:t>H / Observatorio de SM y DDHH) at</w:t>
      </w:r>
      <w:r w:rsidRPr="009C1A82">
        <w:rPr>
          <w:rFonts w:ascii="Times New Roman" w:hAnsi="Times New Roman"/>
          <w:sz w:val="18"/>
          <w:szCs w:val="18"/>
        </w:rPr>
        <w:t xml:space="preserve">: </w:t>
      </w:r>
      <w:hyperlink r:id="rId22" w:history="1">
        <w:r w:rsidRPr="009C1A82">
          <w:rPr>
            <w:rStyle w:val="Hipervnculo"/>
            <w:rFonts w:ascii="Times New Roman" w:hAnsi="Times New Roman"/>
            <w:sz w:val="18"/>
            <w:szCs w:val="18"/>
          </w:rPr>
          <w:t>https://drive.google.com/drive/folders/0BwUonvwXVQjacjJoaWV2UXZ6REk?usp=sharing</w:t>
        </w:r>
      </w:hyperlink>
    </w:p>
  </w:footnote>
  <w:footnote w:id="25">
    <w:p w:rsidR="00E301FD" w:rsidRPr="007A58EE" w:rsidRDefault="00E301FD" w:rsidP="009C1A82">
      <w:pPr>
        <w:pStyle w:val="Textonotapie"/>
        <w:jc w:val="both"/>
        <w:rPr>
          <w:rFonts w:ascii="Times New Roman" w:hAnsi="Times New Roman"/>
          <w:sz w:val="18"/>
          <w:szCs w:val="18"/>
          <w:lang w:val="en-US"/>
        </w:rPr>
      </w:pPr>
      <w:r w:rsidRPr="009C1A82">
        <w:rPr>
          <w:rStyle w:val="Refdenotaalpie"/>
          <w:rFonts w:ascii="Times New Roman" w:hAnsi="Times New Roman"/>
          <w:sz w:val="18"/>
          <w:szCs w:val="18"/>
        </w:rPr>
        <w:footnoteRef/>
      </w:r>
      <w:r w:rsidRPr="007A58EE">
        <w:rPr>
          <w:rFonts w:ascii="Times New Roman" w:hAnsi="Times New Roman"/>
          <w:sz w:val="18"/>
          <w:szCs w:val="18"/>
          <w:lang w:val="en-US"/>
        </w:rPr>
        <w:t xml:space="preserve"> NCCC – Act</w:t>
      </w:r>
      <w:r>
        <w:rPr>
          <w:rFonts w:ascii="Times New Roman" w:hAnsi="Times New Roman"/>
          <w:sz w:val="18"/>
          <w:szCs w:val="18"/>
          <w:lang w:val="en-US"/>
        </w:rPr>
        <w:t xml:space="preserve"> 26.994; Ti</w:t>
      </w:r>
      <w:r w:rsidRPr="007A58EE">
        <w:rPr>
          <w:rFonts w:ascii="Times New Roman" w:hAnsi="Times New Roman"/>
          <w:sz w:val="18"/>
          <w:szCs w:val="18"/>
          <w:lang w:val="en-US"/>
        </w:rPr>
        <w:t>tle I: Human Person; Chapter  2: Capacit</w:t>
      </w:r>
      <w:r>
        <w:rPr>
          <w:rFonts w:ascii="Times New Roman" w:hAnsi="Times New Roman"/>
          <w:sz w:val="18"/>
          <w:szCs w:val="18"/>
          <w:lang w:val="en-US"/>
        </w:rPr>
        <w:t>y</w:t>
      </w:r>
      <w:r w:rsidRPr="007A58EE">
        <w:rPr>
          <w:rFonts w:ascii="Times New Roman" w:hAnsi="Times New Roman"/>
          <w:sz w:val="18"/>
          <w:szCs w:val="18"/>
          <w:lang w:val="en-US"/>
        </w:rPr>
        <w:t xml:space="preserve">, </w:t>
      </w:r>
      <w:r>
        <w:rPr>
          <w:rFonts w:ascii="Times New Roman" w:hAnsi="Times New Roman"/>
          <w:sz w:val="18"/>
          <w:szCs w:val="18"/>
          <w:lang w:val="en-US"/>
        </w:rPr>
        <w:t>article</w:t>
      </w:r>
      <w:r w:rsidRPr="007A58EE">
        <w:rPr>
          <w:rFonts w:ascii="Times New Roman" w:hAnsi="Times New Roman"/>
          <w:sz w:val="18"/>
          <w:szCs w:val="18"/>
          <w:lang w:val="en-US"/>
        </w:rPr>
        <w:t>s 31-50. Curatorship is ruled in Chapter 10 (arts. 100 to 140). Complet</w:t>
      </w:r>
      <w:r>
        <w:rPr>
          <w:rFonts w:ascii="Times New Roman" w:hAnsi="Times New Roman"/>
          <w:sz w:val="18"/>
          <w:szCs w:val="18"/>
          <w:lang w:val="en-US"/>
        </w:rPr>
        <w:t>e text of the Code at</w:t>
      </w:r>
      <w:r w:rsidRPr="007A58EE">
        <w:rPr>
          <w:rFonts w:ascii="Times New Roman" w:hAnsi="Times New Roman"/>
          <w:sz w:val="18"/>
          <w:szCs w:val="18"/>
          <w:lang w:val="en-US"/>
        </w:rPr>
        <w:t xml:space="preserve"> : </w:t>
      </w:r>
      <w:hyperlink r:id="rId23" w:anchor="6" w:history="1">
        <w:r w:rsidRPr="007A58EE">
          <w:rPr>
            <w:rStyle w:val="Hipervnculo"/>
            <w:rFonts w:ascii="Times New Roman" w:hAnsi="Times New Roman"/>
            <w:sz w:val="18"/>
            <w:szCs w:val="18"/>
            <w:lang w:val="en-US"/>
          </w:rPr>
          <w:t>http://servicios.infoleg.gob.ar/infolegInternet/anexos/235000-239999/235975/norma.htm#6</w:t>
        </w:r>
      </w:hyperlink>
    </w:p>
  </w:footnote>
  <w:footnote w:id="26">
    <w:p w:rsidR="00E301FD" w:rsidRPr="00867D76" w:rsidRDefault="00E301FD" w:rsidP="009C1A82">
      <w:pPr>
        <w:pStyle w:val="Textonotapie"/>
        <w:jc w:val="both"/>
        <w:rPr>
          <w:rFonts w:ascii="Times New Roman" w:hAnsi="Times New Roman"/>
          <w:sz w:val="16"/>
          <w:szCs w:val="16"/>
          <w:lang w:val="en-US"/>
        </w:rPr>
      </w:pPr>
      <w:r w:rsidRPr="009C1A82">
        <w:rPr>
          <w:rStyle w:val="Refdenotaalpie"/>
          <w:rFonts w:ascii="Times New Roman" w:hAnsi="Times New Roman"/>
          <w:sz w:val="16"/>
          <w:szCs w:val="16"/>
        </w:rPr>
        <w:footnoteRef/>
      </w:r>
      <w:r w:rsidRPr="009C5DFB">
        <w:rPr>
          <w:rFonts w:ascii="Times New Roman" w:hAnsi="Times New Roman"/>
          <w:sz w:val="16"/>
          <w:szCs w:val="16"/>
          <w:lang w:val="en-US"/>
        </w:rPr>
        <w:t xml:space="preserve"> Decree 432/97. </w:t>
      </w:r>
      <w:r w:rsidRPr="00867D76">
        <w:rPr>
          <w:rFonts w:ascii="Times New Roman" w:hAnsi="Times New Roman"/>
          <w:sz w:val="16"/>
          <w:szCs w:val="16"/>
          <w:lang w:val="en-US"/>
        </w:rPr>
        <w:t>Art. 5: f) In the case of petition</w:t>
      </w:r>
      <w:r>
        <w:rPr>
          <w:rFonts w:ascii="Times New Roman" w:hAnsi="Times New Roman"/>
          <w:sz w:val="16"/>
          <w:szCs w:val="16"/>
          <w:lang w:val="en-US"/>
        </w:rPr>
        <w:t>ers</w:t>
      </w:r>
      <w:r w:rsidRPr="00867D76">
        <w:rPr>
          <w:rFonts w:ascii="Times New Roman" w:hAnsi="Times New Roman"/>
          <w:sz w:val="16"/>
          <w:szCs w:val="16"/>
          <w:lang w:val="en-US"/>
        </w:rPr>
        <w:t xml:space="preserve"> that, in according with expert ruling or medical certificates were allegedly incapable, previous to grant the benefit, the institution or person in charge of him, shall initiate the curatorship proceeding and prove this circumstance.</w:t>
      </w:r>
    </w:p>
  </w:footnote>
  <w:footnote w:id="27">
    <w:p w:rsidR="00E301FD" w:rsidRPr="00FE5541" w:rsidRDefault="00E301FD" w:rsidP="00F96B8E">
      <w:pPr>
        <w:pStyle w:val="Textonotapie"/>
        <w:jc w:val="both"/>
        <w:rPr>
          <w:sz w:val="18"/>
          <w:szCs w:val="18"/>
        </w:rPr>
      </w:pPr>
      <w:r w:rsidRPr="00FE5541">
        <w:rPr>
          <w:rFonts w:ascii="Times New Roman" w:hAnsi="Times New Roman"/>
          <w:sz w:val="18"/>
          <w:szCs w:val="18"/>
          <w:vertAlign w:val="superscript"/>
        </w:rPr>
        <w:footnoteRef/>
      </w:r>
      <w:r>
        <w:rPr>
          <w:rFonts w:ascii="Times New Roman" w:hAnsi="Times New Roman"/>
          <w:sz w:val="18"/>
          <w:szCs w:val="18"/>
        </w:rPr>
        <w:t>See</w:t>
      </w:r>
      <w:r w:rsidRPr="00FE5541">
        <w:rPr>
          <w:rFonts w:ascii="Times New Roman" w:hAnsi="Times New Roman"/>
          <w:sz w:val="18"/>
          <w:szCs w:val="18"/>
        </w:rPr>
        <w:t xml:space="preserve"> </w:t>
      </w:r>
      <w:r>
        <w:rPr>
          <w:rFonts w:ascii="Times New Roman" w:hAnsi="Times New Roman"/>
          <w:sz w:val="18"/>
          <w:szCs w:val="18"/>
        </w:rPr>
        <w:t>more in Report</w:t>
      </w:r>
      <w:r w:rsidRPr="00FE5541">
        <w:rPr>
          <w:rFonts w:ascii="Times New Roman" w:hAnsi="Times New Roman"/>
          <w:sz w:val="18"/>
          <w:szCs w:val="18"/>
        </w:rPr>
        <w:t xml:space="preserve"> CELS; </w:t>
      </w:r>
      <w:r>
        <w:rPr>
          <w:rFonts w:ascii="Times New Roman" w:hAnsi="Times New Roman"/>
          <w:sz w:val="18"/>
          <w:szCs w:val="18"/>
        </w:rPr>
        <w:t>Report</w:t>
      </w:r>
      <w:r w:rsidRPr="00FE5541">
        <w:rPr>
          <w:rFonts w:ascii="Times New Roman" w:hAnsi="Times New Roman"/>
          <w:sz w:val="18"/>
          <w:szCs w:val="18"/>
        </w:rPr>
        <w:t xml:space="preserve"> </w:t>
      </w:r>
      <w:r>
        <w:rPr>
          <w:rFonts w:ascii="Times New Roman" w:hAnsi="Times New Roman"/>
          <w:sz w:val="18"/>
          <w:szCs w:val="18"/>
        </w:rPr>
        <w:t>Asociación</w:t>
      </w:r>
      <w:r w:rsidRPr="00FE5541">
        <w:rPr>
          <w:rFonts w:ascii="Times New Roman" w:hAnsi="Times New Roman"/>
          <w:sz w:val="18"/>
          <w:szCs w:val="18"/>
        </w:rPr>
        <w:t xml:space="preserve"> Colibrí Salta; </w:t>
      </w:r>
      <w:r>
        <w:rPr>
          <w:rFonts w:ascii="Times New Roman" w:hAnsi="Times New Roman"/>
          <w:sz w:val="18"/>
          <w:szCs w:val="18"/>
        </w:rPr>
        <w:t>Report</w:t>
      </w:r>
      <w:r w:rsidRPr="00FE5541">
        <w:rPr>
          <w:rFonts w:ascii="Times New Roman" w:hAnsi="Times New Roman"/>
          <w:sz w:val="18"/>
          <w:szCs w:val="18"/>
        </w:rPr>
        <w:t xml:space="preserve"> Córdoba (Mesa de </w:t>
      </w:r>
      <w:r>
        <w:rPr>
          <w:rFonts w:ascii="Times New Roman" w:hAnsi="Times New Roman"/>
          <w:sz w:val="18"/>
          <w:szCs w:val="18"/>
        </w:rPr>
        <w:t>Discapacidad</w:t>
      </w:r>
      <w:r w:rsidRPr="00FE5541">
        <w:rPr>
          <w:rFonts w:ascii="Times New Roman" w:hAnsi="Times New Roman"/>
          <w:sz w:val="18"/>
          <w:szCs w:val="18"/>
        </w:rPr>
        <w:t xml:space="preserve"> y DDHH / Observatorio de SM y DDHH); </w:t>
      </w:r>
      <w:r>
        <w:rPr>
          <w:rFonts w:ascii="Times New Roman" w:hAnsi="Times New Roman"/>
          <w:sz w:val="18"/>
          <w:szCs w:val="18"/>
        </w:rPr>
        <w:t>Report</w:t>
      </w:r>
      <w:r w:rsidRPr="00FE5541">
        <w:rPr>
          <w:rFonts w:ascii="Times New Roman" w:hAnsi="Times New Roman"/>
          <w:sz w:val="18"/>
          <w:szCs w:val="18"/>
        </w:rPr>
        <w:t xml:space="preserve"> REDI Caso Galeano; </w:t>
      </w:r>
      <w:r>
        <w:rPr>
          <w:rFonts w:ascii="Times New Roman" w:hAnsi="Times New Roman"/>
          <w:sz w:val="18"/>
          <w:szCs w:val="18"/>
        </w:rPr>
        <w:t>Report</w:t>
      </w:r>
      <w:r w:rsidRPr="00FE5541">
        <w:rPr>
          <w:rFonts w:ascii="Times New Roman" w:hAnsi="Times New Roman"/>
          <w:sz w:val="18"/>
          <w:szCs w:val="18"/>
        </w:rPr>
        <w:t xml:space="preserve"> Instituto Especializado en Derecho d</w:t>
      </w:r>
      <w:r>
        <w:rPr>
          <w:rFonts w:ascii="Times New Roman" w:hAnsi="Times New Roman"/>
          <w:sz w:val="18"/>
          <w:szCs w:val="18"/>
        </w:rPr>
        <w:t xml:space="preserve">e las Personas con Discapacidad at: </w:t>
      </w:r>
      <w:hyperlink r:id="rId24" w:history="1">
        <w:r w:rsidRPr="00177EE7">
          <w:rPr>
            <w:rStyle w:val="Hipervnculo"/>
            <w:rFonts w:ascii="Times New Roman" w:hAnsi="Times New Roman"/>
            <w:sz w:val="18"/>
            <w:szCs w:val="18"/>
          </w:rPr>
          <w:t>https://drive.google.com/drive/folders/0BwUonvwXVQjacjJoaWV2UXZ6REk?usp=sharing</w:t>
        </w:r>
      </w:hyperlink>
    </w:p>
  </w:footnote>
  <w:footnote w:id="28">
    <w:p w:rsidR="00E301FD" w:rsidRPr="005356C1" w:rsidRDefault="00E301FD" w:rsidP="00F96B8E">
      <w:pPr>
        <w:pStyle w:val="Textonotapie"/>
        <w:jc w:val="both"/>
        <w:rPr>
          <w:sz w:val="18"/>
          <w:szCs w:val="18"/>
          <w:lang w:val="en-US"/>
        </w:rPr>
      </w:pPr>
      <w:r w:rsidRPr="00FE5541">
        <w:rPr>
          <w:rFonts w:ascii="Times New Roman" w:hAnsi="Times New Roman"/>
          <w:sz w:val="18"/>
          <w:szCs w:val="18"/>
          <w:vertAlign w:val="superscript"/>
        </w:rPr>
        <w:footnoteRef/>
      </w:r>
      <w:r w:rsidRPr="00FE5541">
        <w:rPr>
          <w:rFonts w:ascii="Times New Roman" w:hAnsi="Times New Roman"/>
          <w:sz w:val="18"/>
          <w:szCs w:val="18"/>
        </w:rPr>
        <w:t xml:space="preserve">CELS (2015) Cruzar el muro: desafíos y propuestas para la externación del manicomio. </w:t>
      </w:r>
      <w:r w:rsidRPr="005356C1">
        <w:rPr>
          <w:rFonts w:ascii="Times New Roman" w:hAnsi="Times New Roman"/>
          <w:sz w:val="18"/>
          <w:szCs w:val="18"/>
          <w:lang w:val="en-US"/>
        </w:rPr>
        <w:t>Complete text available</w:t>
      </w:r>
      <w:r>
        <w:rPr>
          <w:rFonts w:ascii="Times New Roman" w:hAnsi="Times New Roman"/>
          <w:sz w:val="18"/>
          <w:szCs w:val="18"/>
          <w:lang w:val="en-US"/>
        </w:rPr>
        <w:t xml:space="preserve"> </w:t>
      </w:r>
      <w:r w:rsidRPr="005356C1">
        <w:rPr>
          <w:rFonts w:ascii="Times New Roman" w:hAnsi="Times New Roman"/>
          <w:sz w:val="18"/>
          <w:szCs w:val="18"/>
          <w:lang w:val="en-US"/>
        </w:rPr>
        <w:t xml:space="preserve"> </w:t>
      </w:r>
      <w:r>
        <w:rPr>
          <w:rFonts w:ascii="Times New Roman" w:hAnsi="Times New Roman"/>
          <w:sz w:val="18"/>
          <w:szCs w:val="18"/>
          <w:lang w:val="en-US"/>
        </w:rPr>
        <w:t>at:</w:t>
      </w:r>
      <w:r w:rsidRPr="005356C1">
        <w:rPr>
          <w:rFonts w:ascii="Times New Roman" w:hAnsi="Times New Roman"/>
          <w:sz w:val="18"/>
          <w:szCs w:val="18"/>
          <w:lang w:val="en-US"/>
        </w:rPr>
        <w:t xml:space="preserve"> </w:t>
      </w:r>
      <w:hyperlink r:id="rId25" w:history="1">
        <w:r w:rsidRPr="005356C1">
          <w:rPr>
            <w:rStyle w:val="Hipervnculo"/>
            <w:rFonts w:ascii="Times New Roman" w:eastAsiaTheme="majorEastAsia" w:hAnsi="Times New Roman"/>
            <w:sz w:val="18"/>
            <w:szCs w:val="18"/>
            <w:lang w:val="en-US"/>
          </w:rPr>
          <w:t>www.cels.org.ar/especiales/cruzarelmuro</w:t>
        </w:r>
      </w:hyperlink>
      <w:r w:rsidRPr="005356C1">
        <w:rPr>
          <w:rFonts w:ascii="Times New Roman" w:hAnsi="Times New Roman"/>
          <w:sz w:val="18"/>
          <w:szCs w:val="18"/>
          <w:lang w:val="en-US"/>
        </w:rPr>
        <w:t>.</w:t>
      </w:r>
    </w:p>
  </w:footnote>
  <w:footnote w:id="29">
    <w:p w:rsidR="00E301FD" w:rsidRPr="00402C27" w:rsidRDefault="00E301FD" w:rsidP="00F96B8E">
      <w:pPr>
        <w:pStyle w:val="Textonotapie"/>
        <w:jc w:val="both"/>
        <w:rPr>
          <w:sz w:val="18"/>
          <w:szCs w:val="18"/>
          <w:lang w:val="en-US"/>
        </w:rPr>
      </w:pPr>
      <w:r w:rsidRPr="007C2F34">
        <w:rPr>
          <w:rFonts w:ascii="Times New Roman" w:hAnsi="Times New Roman"/>
          <w:sz w:val="18"/>
          <w:szCs w:val="18"/>
          <w:vertAlign w:val="superscript"/>
        </w:rPr>
        <w:footnoteRef/>
      </w:r>
      <w:r w:rsidRPr="00867D76">
        <w:rPr>
          <w:rFonts w:ascii="Times New Roman" w:hAnsi="Times New Roman"/>
          <w:sz w:val="18"/>
          <w:szCs w:val="18"/>
          <w:lang w:val="en-US"/>
        </w:rPr>
        <w:t xml:space="preserve"> In  Salta, Resolution  N° 11.600 de 2014 issued by Supreme Court of Justice of the Province, passed t</w:t>
      </w:r>
      <w:r>
        <w:rPr>
          <w:rFonts w:ascii="Times New Roman" w:hAnsi="Times New Roman"/>
          <w:sz w:val="18"/>
          <w:szCs w:val="18"/>
          <w:lang w:val="en-US"/>
        </w:rPr>
        <w:t>he Protocol to Access to Justic</w:t>
      </w:r>
      <w:r w:rsidRPr="00867D76">
        <w:rPr>
          <w:rFonts w:ascii="Times New Roman" w:hAnsi="Times New Roman"/>
          <w:sz w:val="18"/>
          <w:szCs w:val="18"/>
          <w:lang w:val="en-US"/>
        </w:rPr>
        <w:t xml:space="preserve">e for PWD. </w:t>
      </w:r>
      <w:r w:rsidRPr="00402C27">
        <w:rPr>
          <w:rFonts w:ascii="Times New Roman" w:hAnsi="Times New Roman"/>
          <w:sz w:val="18"/>
          <w:szCs w:val="18"/>
          <w:lang w:val="en-US"/>
        </w:rPr>
        <w:t xml:space="preserve">See </w:t>
      </w:r>
      <w:r>
        <w:rPr>
          <w:rFonts w:ascii="Times New Roman" w:hAnsi="Times New Roman"/>
          <w:sz w:val="18"/>
          <w:szCs w:val="18"/>
          <w:lang w:val="en-US"/>
        </w:rPr>
        <w:t>more at</w:t>
      </w:r>
      <w:r w:rsidRPr="00402C27">
        <w:rPr>
          <w:rFonts w:ascii="Times New Roman" w:hAnsi="Times New Roman"/>
          <w:sz w:val="18"/>
          <w:szCs w:val="18"/>
          <w:lang w:val="en-US"/>
        </w:rPr>
        <w:t xml:space="preserve"> Report Asociación Colibrí. </w:t>
      </w:r>
    </w:p>
  </w:footnote>
  <w:footnote w:id="30">
    <w:p w:rsidR="00E301FD" w:rsidRPr="00402C27" w:rsidRDefault="00E301FD" w:rsidP="00F96B8E">
      <w:pPr>
        <w:pStyle w:val="Textonotapie"/>
        <w:tabs>
          <w:tab w:val="left" w:pos="6180"/>
        </w:tabs>
        <w:jc w:val="both"/>
        <w:rPr>
          <w:sz w:val="18"/>
          <w:szCs w:val="18"/>
          <w:lang w:val="en-US"/>
        </w:rPr>
      </w:pPr>
      <w:r w:rsidRPr="008108F2">
        <w:rPr>
          <w:rFonts w:ascii="Times New Roman" w:hAnsi="Times New Roman"/>
          <w:sz w:val="18"/>
          <w:szCs w:val="18"/>
          <w:vertAlign w:val="superscript"/>
        </w:rPr>
        <w:footnoteRef/>
      </w:r>
      <w:r w:rsidRPr="00402C27">
        <w:rPr>
          <w:rFonts w:ascii="Times New Roman" w:hAnsi="Times New Roman"/>
          <w:sz w:val="18"/>
          <w:szCs w:val="18"/>
          <w:lang w:val="en-US"/>
        </w:rPr>
        <w:t xml:space="preserve"> See </w:t>
      </w:r>
      <w:r>
        <w:rPr>
          <w:rFonts w:ascii="Times New Roman" w:hAnsi="Times New Roman"/>
          <w:sz w:val="18"/>
          <w:szCs w:val="18"/>
          <w:lang w:val="en-US"/>
        </w:rPr>
        <w:t>more at</w:t>
      </w:r>
      <w:r w:rsidRPr="00402C27">
        <w:rPr>
          <w:rFonts w:ascii="Times New Roman" w:hAnsi="Times New Roman"/>
          <w:sz w:val="18"/>
          <w:szCs w:val="18"/>
          <w:lang w:val="en-US"/>
        </w:rPr>
        <w:t xml:space="preserve"> Report CELS; Report Córdoba (Mesa de Discapacidad y DDHH / Observatorio de SM y DDHH); Report CIPeD:</w:t>
      </w:r>
      <w:r w:rsidRPr="00402C27">
        <w:rPr>
          <w:lang w:val="en-US"/>
        </w:rPr>
        <w:t xml:space="preserve"> </w:t>
      </w:r>
      <w:hyperlink r:id="rId26" w:history="1">
        <w:r w:rsidRPr="00402C27">
          <w:rPr>
            <w:rStyle w:val="Hipervnculo"/>
            <w:rFonts w:ascii="Times New Roman" w:hAnsi="Times New Roman"/>
            <w:sz w:val="18"/>
            <w:szCs w:val="18"/>
            <w:lang w:val="en-US"/>
          </w:rPr>
          <w:t>https://drive.google.com/drive/folders/0BwUonvwXVQjacjJoaWV2UXZ6REk?usp=sharing</w:t>
        </w:r>
      </w:hyperlink>
      <w:r w:rsidRPr="00402C27">
        <w:rPr>
          <w:rFonts w:ascii="Times New Roman" w:hAnsi="Times New Roman"/>
          <w:sz w:val="18"/>
          <w:szCs w:val="18"/>
          <w:lang w:val="en-US"/>
        </w:rPr>
        <w:tab/>
      </w:r>
    </w:p>
  </w:footnote>
  <w:footnote w:id="31">
    <w:p w:rsidR="00E301FD" w:rsidRPr="00FD54CF" w:rsidRDefault="00E301FD" w:rsidP="00F96B8E">
      <w:pPr>
        <w:pStyle w:val="Textonotapie"/>
        <w:jc w:val="both"/>
        <w:rPr>
          <w:rFonts w:ascii="Times New Roman" w:hAnsi="Times New Roman"/>
          <w:sz w:val="18"/>
          <w:szCs w:val="18"/>
          <w:lang w:val="en-US"/>
        </w:rPr>
      </w:pPr>
      <w:r w:rsidRPr="008108F2">
        <w:rPr>
          <w:rFonts w:ascii="Times New Roman" w:hAnsi="Times New Roman"/>
          <w:sz w:val="18"/>
          <w:szCs w:val="18"/>
          <w:vertAlign w:val="superscript"/>
        </w:rPr>
        <w:footnoteRef/>
      </w:r>
      <w:r w:rsidRPr="00FD54CF">
        <w:rPr>
          <w:rFonts w:ascii="Times New Roman" w:hAnsi="Times New Roman"/>
          <w:sz w:val="18"/>
          <w:szCs w:val="18"/>
          <w:vertAlign w:val="superscript"/>
          <w:lang w:val="en-US"/>
        </w:rPr>
        <w:t xml:space="preserve"> </w:t>
      </w:r>
      <w:r w:rsidRPr="00FD54CF">
        <w:rPr>
          <w:rFonts w:ascii="Times New Roman" w:hAnsi="Times New Roman"/>
          <w:sz w:val="18"/>
          <w:szCs w:val="18"/>
          <w:lang w:val="en-US"/>
        </w:rPr>
        <w:t>A good development on this point cou</w:t>
      </w:r>
      <w:r>
        <w:rPr>
          <w:rFonts w:ascii="Times New Roman" w:hAnsi="Times New Roman"/>
          <w:sz w:val="18"/>
          <w:szCs w:val="18"/>
          <w:lang w:val="en-US"/>
        </w:rPr>
        <w:t>l</w:t>
      </w:r>
      <w:r w:rsidRPr="00FD54CF">
        <w:rPr>
          <w:rFonts w:ascii="Times New Roman" w:hAnsi="Times New Roman"/>
          <w:sz w:val="18"/>
          <w:szCs w:val="18"/>
          <w:lang w:val="en-US"/>
        </w:rPr>
        <w:t>d be found in the recent Inform by Mr. Dainius Puras, Special R</w:t>
      </w:r>
      <w:r>
        <w:rPr>
          <w:rFonts w:ascii="Times New Roman" w:hAnsi="Times New Roman"/>
          <w:sz w:val="18"/>
          <w:szCs w:val="18"/>
          <w:lang w:val="en-US"/>
        </w:rPr>
        <w:t>apporteur</w:t>
      </w:r>
      <w:r w:rsidRPr="00FD54CF">
        <w:rPr>
          <w:rFonts w:ascii="Times New Roman" w:hAnsi="Times New Roman"/>
          <w:sz w:val="18"/>
          <w:szCs w:val="18"/>
          <w:lang w:val="en-US"/>
        </w:rPr>
        <w:t xml:space="preserve"> on the right of everyone to the enjoyment of the highest attainable </w:t>
      </w:r>
      <w:r>
        <w:rPr>
          <w:rFonts w:ascii="Times New Roman" w:hAnsi="Times New Roman"/>
          <w:sz w:val="18"/>
          <w:szCs w:val="18"/>
          <w:lang w:val="en-US"/>
        </w:rPr>
        <w:t xml:space="preserve">standard of physical and mental health to the Committee of Human Rights, </w:t>
      </w:r>
    </w:p>
    <w:p w:rsidR="00E301FD" w:rsidRPr="002478D7" w:rsidRDefault="00E301FD" w:rsidP="00F96B8E">
      <w:pPr>
        <w:pStyle w:val="Textonotapie"/>
        <w:jc w:val="both"/>
        <w:rPr>
          <w:sz w:val="18"/>
          <w:szCs w:val="18"/>
          <w:lang w:val="en-US"/>
        </w:rPr>
      </w:pPr>
      <w:r w:rsidRPr="00D810BB">
        <w:rPr>
          <w:rFonts w:ascii="Times New Roman" w:hAnsi="Times New Roman"/>
          <w:sz w:val="18"/>
          <w:szCs w:val="18"/>
          <w:lang w:val="en-US"/>
        </w:rPr>
        <w:t xml:space="preserve">28/03/2017. </w:t>
      </w:r>
      <w:r>
        <w:rPr>
          <w:rFonts w:ascii="Times New Roman" w:hAnsi="Times New Roman"/>
          <w:sz w:val="18"/>
          <w:szCs w:val="18"/>
          <w:lang w:val="en-US"/>
        </w:rPr>
        <w:t>Available at</w:t>
      </w:r>
      <w:r w:rsidRPr="002478D7">
        <w:rPr>
          <w:rFonts w:ascii="Times New Roman" w:hAnsi="Times New Roman"/>
          <w:sz w:val="18"/>
          <w:szCs w:val="18"/>
          <w:lang w:val="en-US"/>
        </w:rPr>
        <w:t xml:space="preserve">: </w:t>
      </w:r>
      <w:hyperlink r:id="rId27" w:history="1">
        <w:r w:rsidRPr="002478D7">
          <w:rPr>
            <w:rStyle w:val="Hipervnculo"/>
            <w:rFonts w:ascii="Times New Roman" w:eastAsiaTheme="majorEastAsia" w:hAnsi="Times New Roman"/>
            <w:sz w:val="18"/>
            <w:szCs w:val="18"/>
            <w:lang w:val="en-US"/>
          </w:rPr>
          <w:t>https://goo.gl/nYeX6p</w:t>
        </w:r>
      </w:hyperlink>
    </w:p>
  </w:footnote>
  <w:footnote w:id="32">
    <w:p w:rsidR="00E301FD" w:rsidRPr="002478D7" w:rsidRDefault="00E301FD" w:rsidP="00F96B8E">
      <w:pPr>
        <w:pStyle w:val="Textonotapie"/>
        <w:jc w:val="both"/>
        <w:rPr>
          <w:sz w:val="18"/>
          <w:szCs w:val="18"/>
          <w:lang w:val="en-US"/>
        </w:rPr>
      </w:pPr>
      <w:r w:rsidRPr="008108F2">
        <w:rPr>
          <w:rFonts w:ascii="Times New Roman" w:hAnsi="Times New Roman"/>
          <w:sz w:val="18"/>
          <w:szCs w:val="18"/>
          <w:vertAlign w:val="superscript"/>
        </w:rPr>
        <w:footnoteRef/>
      </w:r>
      <w:r w:rsidRPr="002478D7">
        <w:rPr>
          <w:rFonts w:ascii="Times New Roman" w:hAnsi="Times New Roman"/>
          <w:sz w:val="18"/>
          <w:szCs w:val="18"/>
          <w:vertAlign w:val="superscript"/>
          <w:lang w:val="en-US"/>
        </w:rPr>
        <w:t xml:space="preserve"> </w:t>
      </w:r>
      <w:r w:rsidRPr="002478D7">
        <w:rPr>
          <w:rFonts w:ascii="Times New Roman" w:hAnsi="Times New Roman"/>
          <w:sz w:val="18"/>
          <w:szCs w:val="18"/>
          <w:lang w:val="en-US"/>
        </w:rPr>
        <w:t>In its o</w:t>
      </w:r>
      <w:r>
        <w:rPr>
          <w:rFonts w:ascii="Times New Roman" w:hAnsi="Times New Roman"/>
          <w:sz w:val="18"/>
          <w:szCs w:val="18"/>
          <w:lang w:val="en-US"/>
        </w:rPr>
        <w:t xml:space="preserve">fficial visit </w:t>
      </w:r>
      <w:r w:rsidRPr="002478D7">
        <w:rPr>
          <w:rFonts w:ascii="Times New Roman" w:hAnsi="Times New Roman"/>
          <w:sz w:val="18"/>
          <w:szCs w:val="18"/>
          <w:lang w:val="en-US"/>
        </w:rPr>
        <w:t>to Argentina</w:t>
      </w:r>
      <w:r>
        <w:rPr>
          <w:rFonts w:ascii="Times New Roman" w:hAnsi="Times New Roman"/>
          <w:sz w:val="18"/>
          <w:szCs w:val="18"/>
          <w:lang w:val="en-US"/>
        </w:rPr>
        <w:t>, i</w:t>
      </w:r>
      <w:r w:rsidRPr="002478D7">
        <w:rPr>
          <w:rFonts w:ascii="Times New Roman" w:hAnsi="Times New Roman"/>
          <w:sz w:val="18"/>
          <w:szCs w:val="18"/>
          <w:lang w:val="en-US"/>
        </w:rPr>
        <w:t xml:space="preserve">n may of 2017, </w:t>
      </w:r>
      <w:r>
        <w:rPr>
          <w:rFonts w:ascii="Times New Roman" w:hAnsi="Times New Roman"/>
          <w:sz w:val="18"/>
          <w:szCs w:val="18"/>
          <w:lang w:val="en-US"/>
        </w:rPr>
        <w:t xml:space="preserve">the Working Group in Arbitrary Detentions </w:t>
      </w:r>
      <w:r w:rsidRPr="002478D7">
        <w:rPr>
          <w:rFonts w:ascii="Times New Roman" w:hAnsi="Times New Roman"/>
          <w:sz w:val="18"/>
          <w:szCs w:val="18"/>
          <w:lang w:val="en-US"/>
        </w:rPr>
        <w:t>expre</w:t>
      </w:r>
      <w:r>
        <w:rPr>
          <w:rFonts w:ascii="Times New Roman" w:hAnsi="Times New Roman"/>
          <w:sz w:val="18"/>
          <w:szCs w:val="18"/>
          <w:lang w:val="en-US"/>
        </w:rPr>
        <w:t>s</w:t>
      </w:r>
      <w:r w:rsidRPr="002478D7">
        <w:rPr>
          <w:rFonts w:ascii="Times New Roman" w:hAnsi="Times New Roman"/>
          <w:sz w:val="18"/>
          <w:szCs w:val="18"/>
          <w:lang w:val="en-US"/>
        </w:rPr>
        <w:t>sed its concern by the s</w:t>
      </w:r>
      <w:r>
        <w:rPr>
          <w:rFonts w:ascii="Times New Roman" w:hAnsi="Times New Roman"/>
          <w:sz w:val="18"/>
          <w:szCs w:val="18"/>
          <w:lang w:val="en-US"/>
        </w:rPr>
        <w:t>tatus of persons institutionalized by mental health motives</w:t>
      </w:r>
      <w:r w:rsidRPr="002478D7">
        <w:rPr>
          <w:rFonts w:ascii="Times New Roman" w:hAnsi="Times New Roman"/>
          <w:sz w:val="18"/>
          <w:szCs w:val="18"/>
          <w:lang w:val="en-US"/>
        </w:rPr>
        <w:t xml:space="preserve">. </w:t>
      </w:r>
      <w:r>
        <w:rPr>
          <w:rFonts w:ascii="Times New Roman" w:hAnsi="Times New Roman"/>
          <w:sz w:val="18"/>
          <w:szCs w:val="18"/>
          <w:lang w:val="en-US"/>
        </w:rPr>
        <w:t>See more i</w:t>
      </w:r>
      <w:r w:rsidRPr="002478D7">
        <w:rPr>
          <w:rFonts w:ascii="Times New Roman" w:hAnsi="Times New Roman"/>
          <w:sz w:val="18"/>
          <w:szCs w:val="18"/>
          <w:lang w:val="en-US"/>
        </w:rPr>
        <w:t xml:space="preserve">n: </w:t>
      </w:r>
      <w:hyperlink r:id="rId28" w:history="1">
        <w:r w:rsidRPr="002478D7">
          <w:rPr>
            <w:rStyle w:val="Hipervnculo"/>
            <w:rFonts w:ascii="Times New Roman" w:eastAsiaTheme="majorEastAsia" w:hAnsi="Times New Roman"/>
            <w:sz w:val="18"/>
            <w:szCs w:val="18"/>
            <w:lang w:val="en-US"/>
          </w:rPr>
          <w:t>https://goo.gl/iFC4c5</w:t>
        </w:r>
      </w:hyperlink>
    </w:p>
  </w:footnote>
  <w:footnote w:id="33">
    <w:p w:rsidR="00E301FD" w:rsidRPr="002478D7" w:rsidRDefault="00E301FD" w:rsidP="00F96B8E">
      <w:pPr>
        <w:pStyle w:val="Textonotapie"/>
        <w:jc w:val="both"/>
        <w:rPr>
          <w:lang w:val="en-US"/>
        </w:rPr>
      </w:pPr>
      <w:r w:rsidRPr="008108F2">
        <w:rPr>
          <w:rFonts w:ascii="Times New Roman" w:hAnsi="Times New Roman"/>
          <w:sz w:val="18"/>
          <w:szCs w:val="18"/>
          <w:vertAlign w:val="superscript"/>
        </w:rPr>
        <w:footnoteRef/>
      </w:r>
      <w:r w:rsidRPr="002478D7">
        <w:rPr>
          <w:rFonts w:ascii="Times New Roman" w:hAnsi="Times New Roman"/>
          <w:sz w:val="18"/>
          <w:szCs w:val="18"/>
          <w:vertAlign w:val="superscript"/>
          <w:lang w:val="en-US"/>
        </w:rPr>
        <w:t xml:space="preserve"> </w:t>
      </w:r>
      <w:r w:rsidRPr="002478D7">
        <w:rPr>
          <w:rFonts w:ascii="Times New Roman" w:hAnsi="Times New Roman"/>
          <w:sz w:val="18"/>
          <w:szCs w:val="18"/>
          <w:lang w:val="en-US"/>
        </w:rPr>
        <w:t>Art. 73 of An</w:t>
      </w:r>
      <w:r>
        <w:rPr>
          <w:rFonts w:ascii="Times New Roman" w:hAnsi="Times New Roman"/>
          <w:sz w:val="18"/>
          <w:szCs w:val="18"/>
          <w:lang w:val="en-US"/>
        </w:rPr>
        <w:t>n</w:t>
      </w:r>
      <w:r w:rsidRPr="002478D7">
        <w:rPr>
          <w:rFonts w:ascii="Times New Roman" w:hAnsi="Times New Roman"/>
          <w:sz w:val="18"/>
          <w:szCs w:val="18"/>
          <w:lang w:val="en-US"/>
        </w:rPr>
        <w:t>ex  I o</w:t>
      </w:r>
      <w:r>
        <w:rPr>
          <w:rFonts w:ascii="Times New Roman" w:hAnsi="Times New Roman"/>
          <w:sz w:val="18"/>
          <w:szCs w:val="18"/>
          <w:lang w:val="en-US"/>
        </w:rPr>
        <w:t>f Decree</w:t>
      </w:r>
      <w:r w:rsidRPr="002478D7">
        <w:rPr>
          <w:rFonts w:ascii="Times New Roman" w:hAnsi="Times New Roman"/>
          <w:sz w:val="18"/>
          <w:szCs w:val="18"/>
          <w:lang w:val="en-US"/>
        </w:rPr>
        <w:t xml:space="preserve"> 369/99 r</w:t>
      </w:r>
      <w:r>
        <w:rPr>
          <w:rFonts w:ascii="Times New Roman" w:hAnsi="Times New Roman"/>
          <w:sz w:val="18"/>
          <w:szCs w:val="18"/>
          <w:lang w:val="en-US"/>
        </w:rPr>
        <w:t xml:space="preserve">egulating </w:t>
      </w:r>
      <w:r w:rsidRPr="002478D7">
        <w:rPr>
          <w:rFonts w:ascii="Times New Roman" w:hAnsi="Times New Roman"/>
          <w:sz w:val="18"/>
          <w:szCs w:val="18"/>
          <w:lang w:val="en-US"/>
        </w:rPr>
        <w:t>Act 24.660.</w:t>
      </w:r>
    </w:p>
  </w:footnote>
  <w:footnote w:id="34">
    <w:p w:rsidR="00E301FD" w:rsidRPr="003B4CFE" w:rsidRDefault="00E301FD" w:rsidP="00F96B8E">
      <w:pPr>
        <w:pStyle w:val="Textonotapie"/>
        <w:jc w:val="both"/>
        <w:rPr>
          <w:sz w:val="18"/>
          <w:szCs w:val="18"/>
          <w:lang w:val="en-US"/>
        </w:rPr>
      </w:pPr>
      <w:r w:rsidRPr="00DB05E0">
        <w:rPr>
          <w:rFonts w:ascii="Times New Roman" w:hAnsi="Times New Roman"/>
          <w:sz w:val="18"/>
          <w:szCs w:val="18"/>
          <w:vertAlign w:val="superscript"/>
        </w:rPr>
        <w:footnoteRef/>
      </w:r>
      <w:r w:rsidRPr="003B4CFE">
        <w:rPr>
          <w:rFonts w:ascii="Times New Roman" w:hAnsi="Times New Roman"/>
          <w:sz w:val="18"/>
          <w:szCs w:val="18"/>
          <w:vertAlign w:val="superscript"/>
          <w:lang w:val="en-US"/>
        </w:rPr>
        <w:t xml:space="preserve"> </w:t>
      </w:r>
      <w:r w:rsidRPr="003B4CFE">
        <w:rPr>
          <w:rFonts w:ascii="Times New Roman" w:hAnsi="Times New Roman"/>
          <w:sz w:val="18"/>
          <w:szCs w:val="18"/>
          <w:lang w:val="en-US"/>
        </w:rPr>
        <w:t>Art. 68 of Annex I of Decree</w:t>
      </w:r>
      <w:r>
        <w:rPr>
          <w:rFonts w:ascii="Times New Roman" w:hAnsi="Times New Roman"/>
          <w:sz w:val="18"/>
          <w:szCs w:val="18"/>
          <w:lang w:val="en-US"/>
        </w:rPr>
        <w:t xml:space="preserve"> N° 1136/97 reg</w:t>
      </w:r>
      <w:r w:rsidRPr="003B4CFE">
        <w:rPr>
          <w:rFonts w:ascii="Times New Roman" w:hAnsi="Times New Roman"/>
          <w:sz w:val="18"/>
          <w:szCs w:val="18"/>
          <w:lang w:val="en-US"/>
        </w:rPr>
        <w:t>u</w:t>
      </w:r>
      <w:r>
        <w:rPr>
          <w:rFonts w:ascii="Times New Roman" w:hAnsi="Times New Roman"/>
          <w:sz w:val="18"/>
          <w:szCs w:val="18"/>
          <w:lang w:val="en-US"/>
        </w:rPr>
        <w:t xml:space="preserve">lating </w:t>
      </w:r>
      <w:r w:rsidRPr="003B4CFE">
        <w:rPr>
          <w:rFonts w:ascii="Times New Roman" w:hAnsi="Times New Roman"/>
          <w:sz w:val="18"/>
          <w:szCs w:val="18"/>
          <w:lang w:val="en-US"/>
        </w:rPr>
        <w:t xml:space="preserve"> Act 24.660.</w:t>
      </w:r>
    </w:p>
  </w:footnote>
  <w:footnote w:id="35">
    <w:p w:rsidR="00E301FD" w:rsidRPr="003B4CFE" w:rsidRDefault="00E301FD" w:rsidP="00F96B8E">
      <w:pPr>
        <w:pStyle w:val="Textonotapie"/>
        <w:jc w:val="both"/>
        <w:rPr>
          <w:sz w:val="18"/>
          <w:szCs w:val="18"/>
          <w:lang w:val="en-US"/>
        </w:rPr>
      </w:pPr>
      <w:r w:rsidRPr="00C511B0">
        <w:rPr>
          <w:rStyle w:val="Refdenotaalpie"/>
          <w:rFonts w:ascii="Times New Roman" w:hAnsi="Times New Roman"/>
          <w:sz w:val="18"/>
          <w:szCs w:val="18"/>
        </w:rPr>
        <w:footnoteRef/>
      </w:r>
      <w:r w:rsidRPr="003B4CFE">
        <w:rPr>
          <w:rFonts w:ascii="Times New Roman" w:hAnsi="Times New Roman"/>
          <w:sz w:val="18"/>
          <w:szCs w:val="18"/>
          <w:lang w:val="en-US"/>
        </w:rPr>
        <w:t xml:space="preserve">See more at Report CELS; Report Córdoba (Mesa de Discapacidad y DDHH / Observatorio de SM y DDHH) at: </w:t>
      </w:r>
      <w:hyperlink r:id="rId29" w:history="1">
        <w:r w:rsidRPr="003B4CFE">
          <w:rPr>
            <w:rStyle w:val="Hipervnculo"/>
            <w:rFonts w:ascii="Times New Roman" w:hAnsi="Times New Roman"/>
            <w:sz w:val="18"/>
            <w:szCs w:val="18"/>
            <w:lang w:val="en-US"/>
          </w:rPr>
          <w:t>https://drive.google.com/drive/folders/0BwUonvwXVQjacjJoaWV2UXZ6REk?usp=sharing</w:t>
        </w:r>
      </w:hyperlink>
    </w:p>
  </w:footnote>
  <w:footnote w:id="36">
    <w:p w:rsidR="00E301FD" w:rsidRPr="00D810BB" w:rsidRDefault="00E301FD" w:rsidP="00F96B8E">
      <w:pPr>
        <w:pStyle w:val="Textonotapie"/>
        <w:rPr>
          <w:lang w:val="en-US"/>
        </w:rPr>
      </w:pPr>
      <w:r w:rsidRPr="00C511B0">
        <w:rPr>
          <w:rFonts w:ascii="Times New Roman" w:hAnsi="Times New Roman"/>
          <w:sz w:val="18"/>
          <w:szCs w:val="18"/>
          <w:vertAlign w:val="superscript"/>
        </w:rPr>
        <w:footnoteRef/>
      </w:r>
      <w:r w:rsidRPr="00D810BB">
        <w:rPr>
          <w:rFonts w:ascii="Times New Roman" w:hAnsi="Times New Roman"/>
          <w:sz w:val="18"/>
          <w:szCs w:val="18"/>
          <w:lang w:val="en-US"/>
        </w:rPr>
        <w:t xml:space="preserve"> </w:t>
      </w:r>
      <w:hyperlink r:id="rId30" w:history="1">
        <w:r w:rsidRPr="00D810BB">
          <w:rPr>
            <w:rStyle w:val="Hipervnculo"/>
            <w:rFonts w:ascii="Times New Roman" w:eastAsiaTheme="majorEastAsia" w:hAnsi="Times New Roman"/>
            <w:sz w:val="18"/>
            <w:szCs w:val="18"/>
            <w:lang w:val="en-US"/>
          </w:rPr>
          <w:t>http://servicios.infoleg.gob.ar/infolegInternet/anexos/205000-209999/207202/norma.htm</w:t>
        </w:r>
      </w:hyperlink>
    </w:p>
  </w:footnote>
  <w:footnote w:id="37">
    <w:p w:rsidR="00E301FD" w:rsidRPr="00567334" w:rsidRDefault="00E301FD" w:rsidP="00F96B8E">
      <w:pPr>
        <w:pStyle w:val="Textonotapie"/>
        <w:jc w:val="both"/>
        <w:rPr>
          <w:rFonts w:ascii="Times New Roman" w:hAnsi="Times New Roman"/>
          <w:sz w:val="18"/>
          <w:szCs w:val="18"/>
          <w:lang w:val="en-US"/>
        </w:rPr>
      </w:pPr>
      <w:r w:rsidRPr="0039401F">
        <w:rPr>
          <w:rFonts w:ascii="Times New Roman" w:hAnsi="Times New Roman"/>
          <w:sz w:val="18"/>
          <w:szCs w:val="18"/>
          <w:vertAlign w:val="superscript"/>
        </w:rPr>
        <w:footnoteRef/>
      </w:r>
      <w:r w:rsidRPr="00567334">
        <w:rPr>
          <w:rFonts w:ascii="Times New Roman" w:hAnsi="Times New Roman"/>
          <w:sz w:val="18"/>
          <w:szCs w:val="18"/>
          <w:vertAlign w:val="superscript"/>
          <w:lang w:val="en-US"/>
        </w:rPr>
        <w:t xml:space="preserve"> </w:t>
      </w:r>
      <w:r>
        <w:rPr>
          <w:rFonts w:ascii="Times New Roman" w:hAnsi="Times New Roman"/>
          <w:sz w:val="18"/>
          <w:szCs w:val="18"/>
          <w:lang w:val="en-US"/>
        </w:rPr>
        <w:t>Federal Contentious-Administr</w:t>
      </w:r>
      <w:r w:rsidRPr="00567334">
        <w:rPr>
          <w:rFonts w:ascii="Times New Roman" w:hAnsi="Times New Roman"/>
          <w:sz w:val="18"/>
          <w:szCs w:val="18"/>
          <w:lang w:val="en-US"/>
        </w:rPr>
        <w:t>a</w:t>
      </w:r>
      <w:r>
        <w:rPr>
          <w:rFonts w:ascii="Times New Roman" w:hAnsi="Times New Roman"/>
          <w:sz w:val="18"/>
          <w:szCs w:val="18"/>
          <w:lang w:val="en-US"/>
        </w:rPr>
        <w:t>t</w:t>
      </w:r>
      <w:r w:rsidRPr="00567334">
        <w:rPr>
          <w:rFonts w:ascii="Times New Roman" w:hAnsi="Times New Roman"/>
          <w:sz w:val="18"/>
          <w:szCs w:val="18"/>
          <w:lang w:val="en-US"/>
        </w:rPr>
        <w:t>ive Court n° 12, CABA.</w:t>
      </w:r>
    </w:p>
  </w:footnote>
  <w:footnote w:id="38">
    <w:p w:rsidR="00E301FD" w:rsidRPr="006865B9" w:rsidRDefault="00E301FD" w:rsidP="00F96B8E">
      <w:pPr>
        <w:pStyle w:val="Textonotapie"/>
        <w:jc w:val="both"/>
        <w:rPr>
          <w:rFonts w:ascii="Times New Roman" w:hAnsi="Times New Roman"/>
          <w:sz w:val="18"/>
          <w:szCs w:val="18"/>
          <w:lang w:val="en-US"/>
        </w:rPr>
      </w:pPr>
      <w:r w:rsidRPr="0039401F">
        <w:rPr>
          <w:rFonts w:ascii="Times New Roman" w:hAnsi="Times New Roman"/>
          <w:sz w:val="18"/>
          <w:szCs w:val="18"/>
          <w:vertAlign w:val="superscript"/>
        </w:rPr>
        <w:footnoteRef/>
      </w:r>
      <w:r w:rsidRPr="00567334">
        <w:rPr>
          <w:rFonts w:ascii="Times New Roman" w:hAnsi="Times New Roman"/>
          <w:sz w:val="18"/>
          <w:szCs w:val="18"/>
          <w:vertAlign w:val="superscript"/>
          <w:lang w:val="en-US"/>
        </w:rPr>
        <w:t xml:space="preserve"> </w:t>
      </w:r>
      <w:r w:rsidRPr="00567334">
        <w:rPr>
          <w:rFonts w:ascii="Times New Roman" w:hAnsi="Times New Roman"/>
          <w:sz w:val="18"/>
          <w:szCs w:val="18"/>
          <w:lang w:val="en-US"/>
        </w:rPr>
        <w:t>At present,  only 4 out of 23 argentine provinces  (Buenos Aires, Chaco, Entre Ríos y Santa Cruz) had created and constituted its respective Mental Health Local Review Bodies, and just two</w:t>
      </w:r>
      <w:r>
        <w:rPr>
          <w:rFonts w:ascii="Times New Roman" w:hAnsi="Times New Roman"/>
          <w:sz w:val="18"/>
          <w:szCs w:val="18"/>
          <w:lang w:val="en-US"/>
        </w:rPr>
        <w:t xml:space="preserve"> of them  (Buenos Aires and</w:t>
      </w:r>
      <w:r w:rsidRPr="00567334">
        <w:rPr>
          <w:rFonts w:ascii="Times New Roman" w:hAnsi="Times New Roman"/>
          <w:sz w:val="18"/>
          <w:szCs w:val="18"/>
          <w:lang w:val="en-US"/>
        </w:rPr>
        <w:t xml:space="preserve"> Santa Cruz) </w:t>
      </w:r>
      <w:r>
        <w:rPr>
          <w:rFonts w:ascii="Times New Roman" w:hAnsi="Times New Roman"/>
          <w:sz w:val="18"/>
          <w:szCs w:val="18"/>
          <w:lang w:val="en-US"/>
        </w:rPr>
        <w:t xml:space="preserve"> have stable staff with operational capability to exercise its monitoring functions</w:t>
      </w:r>
      <w:r w:rsidRPr="006865B9">
        <w:rPr>
          <w:rFonts w:ascii="Times New Roman" w:hAnsi="Times New Roman"/>
          <w:sz w:val="18"/>
          <w:szCs w:val="18"/>
          <w:lang w:val="en-US"/>
        </w:rPr>
        <w:t>.</w:t>
      </w:r>
    </w:p>
  </w:footnote>
  <w:footnote w:id="39">
    <w:p w:rsidR="00E301FD" w:rsidRPr="00D810BB" w:rsidRDefault="00E301FD" w:rsidP="00F96B8E">
      <w:pPr>
        <w:pStyle w:val="Textonotapie"/>
        <w:rPr>
          <w:rFonts w:ascii="Times New Roman" w:hAnsi="Times New Roman"/>
          <w:sz w:val="18"/>
          <w:szCs w:val="18"/>
          <w:lang w:val="en-US"/>
        </w:rPr>
      </w:pPr>
      <w:r w:rsidRPr="0021144A">
        <w:rPr>
          <w:rFonts w:ascii="Times New Roman" w:hAnsi="Times New Roman"/>
          <w:sz w:val="18"/>
          <w:szCs w:val="18"/>
          <w:vertAlign w:val="superscript"/>
        </w:rPr>
        <w:footnoteRef/>
      </w:r>
      <w:r w:rsidRPr="00D810BB">
        <w:rPr>
          <w:rFonts w:ascii="Times New Roman" w:hAnsi="Times New Roman"/>
          <w:sz w:val="18"/>
          <w:szCs w:val="18"/>
          <w:lang w:val="en-US"/>
        </w:rPr>
        <w:t xml:space="preserve"> </w:t>
      </w:r>
      <w:hyperlink r:id="rId31" w:history="1">
        <w:r w:rsidRPr="00D810BB">
          <w:rPr>
            <w:rStyle w:val="Hipervnculo"/>
            <w:rFonts w:ascii="Times New Roman" w:eastAsiaTheme="majorEastAsia" w:hAnsi="Times New Roman"/>
            <w:sz w:val="18"/>
            <w:szCs w:val="18"/>
            <w:lang w:val="en-US"/>
          </w:rPr>
          <w:t>http://www.desarrollosocial.gob.ar/linea144</w:t>
        </w:r>
      </w:hyperlink>
    </w:p>
  </w:footnote>
  <w:footnote w:id="40">
    <w:p w:rsidR="00E301FD" w:rsidRPr="0021144A" w:rsidRDefault="00E301FD" w:rsidP="00F96B8E">
      <w:pPr>
        <w:pStyle w:val="Textonotapie"/>
        <w:jc w:val="both"/>
        <w:rPr>
          <w:rFonts w:ascii="Times New Roman" w:hAnsi="Times New Roman"/>
          <w:sz w:val="18"/>
          <w:szCs w:val="18"/>
        </w:rPr>
      </w:pPr>
      <w:r w:rsidRPr="0021144A">
        <w:rPr>
          <w:rFonts w:ascii="Times New Roman" w:hAnsi="Times New Roman"/>
          <w:sz w:val="18"/>
          <w:szCs w:val="18"/>
          <w:vertAlign w:val="superscript"/>
        </w:rPr>
        <w:footnoteRef/>
      </w:r>
      <w:r>
        <w:rPr>
          <w:rFonts w:ascii="Times New Roman" w:hAnsi="Times New Roman"/>
          <w:sz w:val="18"/>
          <w:szCs w:val="18"/>
        </w:rPr>
        <w:t>See</w:t>
      </w:r>
      <w:r w:rsidRPr="0021144A">
        <w:rPr>
          <w:rFonts w:ascii="Times New Roman" w:hAnsi="Times New Roman"/>
          <w:sz w:val="18"/>
          <w:szCs w:val="18"/>
        </w:rPr>
        <w:t xml:space="preserve"> </w:t>
      </w:r>
      <w:r>
        <w:rPr>
          <w:rFonts w:ascii="Times New Roman" w:hAnsi="Times New Roman"/>
          <w:sz w:val="18"/>
          <w:szCs w:val="18"/>
        </w:rPr>
        <w:t>more in Report</w:t>
      </w:r>
      <w:r w:rsidRPr="0021144A">
        <w:rPr>
          <w:rFonts w:ascii="Times New Roman" w:hAnsi="Times New Roman"/>
          <w:sz w:val="18"/>
          <w:szCs w:val="18"/>
        </w:rPr>
        <w:t xml:space="preserve"> Córdoba (Mesa de </w:t>
      </w:r>
      <w:r>
        <w:rPr>
          <w:rFonts w:ascii="Times New Roman" w:hAnsi="Times New Roman"/>
          <w:sz w:val="18"/>
          <w:szCs w:val="18"/>
        </w:rPr>
        <w:t>Discapacidad</w:t>
      </w:r>
      <w:r w:rsidRPr="0021144A">
        <w:rPr>
          <w:rFonts w:ascii="Times New Roman" w:hAnsi="Times New Roman"/>
          <w:sz w:val="18"/>
          <w:szCs w:val="18"/>
        </w:rPr>
        <w:t xml:space="preserve"> y DDHH / Observatorio de SM y DDHH) </w:t>
      </w:r>
      <w:r>
        <w:rPr>
          <w:rFonts w:ascii="Times New Roman" w:hAnsi="Times New Roman"/>
          <w:sz w:val="18"/>
          <w:szCs w:val="18"/>
        </w:rPr>
        <w:t>at:</w:t>
      </w:r>
      <w:r w:rsidRPr="0021144A">
        <w:rPr>
          <w:rFonts w:ascii="Times New Roman" w:hAnsi="Times New Roman"/>
          <w:sz w:val="18"/>
          <w:szCs w:val="18"/>
        </w:rPr>
        <w:t xml:space="preserve"> </w:t>
      </w:r>
      <w:hyperlink r:id="rId32" w:history="1">
        <w:r w:rsidRPr="008A1E70">
          <w:rPr>
            <w:rStyle w:val="Hipervnculo"/>
            <w:rFonts w:ascii="Times New Roman" w:hAnsi="Times New Roman"/>
            <w:sz w:val="18"/>
            <w:szCs w:val="18"/>
          </w:rPr>
          <w:t>https://drive.google.com/drive/folders/0BwUonvwXVQjacjJoaWV2UXZ6REk?usp=sharing</w:t>
        </w:r>
      </w:hyperlink>
    </w:p>
  </w:footnote>
  <w:footnote w:id="41">
    <w:p w:rsidR="00E301FD" w:rsidRPr="0021144A" w:rsidRDefault="00E301FD" w:rsidP="00F96B8E">
      <w:pPr>
        <w:pStyle w:val="Textonotapie"/>
        <w:jc w:val="both"/>
        <w:rPr>
          <w:rFonts w:ascii="Times New Roman" w:hAnsi="Times New Roman"/>
          <w:sz w:val="18"/>
          <w:szCs w:val="18"/>
        </w:rPr>
      </w:pPr>
      <w:r w:rsidRPr="0021144A">
        <w:rPr>
          <w:rFonts w:ascii="Times New Roman" w:hAnsi="Times New Roman"/>
          <w:sz w:val="18"/>
          <w:szCs w:val="18"/>
          <w:vertAlign w:val="superscript"/>
        </w:rPr>
        <w:footnoteRef/>
      </w:r>
      <w:r>
        <w:rPr>
          <w:rFonts w:ascii="Times New Roman" w:hAnsi="Times New Roman"/>
          <w:sz w:val="18"/>
          <w:szCs w:val="18"/>
        </w:rPr>
        <w:t>See</w:t>
      </w:r>
      <w:r w:rsidRPr="0021144A">
        <w:rPr>
          <w:rFonts w:ascii="Times New Roman" w:hAnsi="Times New Roman"/>
          <w:sz w:val="18"/>
          <w:szCs w:val="18"/>
        </w:rPr>
        <w:t xml:space="preserve"> </w:t>
      </w:r>
      <w:r>
        <w:rPr>
          <w:rFonts w:ascii="Times New Roman" w:hAnsi="Times New Roman"/>
          <w:sz w:val="18"/>
          <w:szCs w:val="18"/>
        </w:rPr>
        <w:t>more in Report</w:t>
      </w:r>
      <w:r w:rsidRPr="0021144A">
        <w:rPr>
          <w:rFonts w:ascii="Times New Roman" w:hAnsi="Times New Roman"/>
          <w:sz w:val="18"/>
          <w:szCs w:val="18"/>
        </w:rPr>
        <w:t xml:space="preserve"> de Asamblea de Usuarios de Servicios de Salud Mental de Santa Fe </w:t>
      </w:r>
      <w:r>
        <w:rPr>
          <w:rFonts w:ascii="Times New Roman" w:hAnsi="Times New Roman"/>
          <w:sz w:val="18"/>
          <w:szCs w:val="18"/>
        </w:rPr>
        <w:t>at:</w:t>
      </w:r>
      <w:r w:rsidRPr="0021144A">
        <w:rPr>
          <w:rFonts w:ascii="Times New Roman" w:hAnsi="Times New Roman"/>
          <w:sz w:val="18"/>
          <w:szCs w:val="18"/>
        </w:rPr>
        <w:t xml:space="preserve"> </w:t>
      </w:r>
      <w:hyperlink r:id="rId33" w:history="1">
        <w:r w:rsidRPr="0021144A">
          <w:rPr>
            <w:rStyle w:val="Hipervnculo"/>
            <w:rFonts w:ascii="Times New Roman" w:hAnsi="Times New Roman"/>
            <w:sz w:val="18"/>
            <w:szCs w:val="18"/>
          </w:rPr>
          <w:t>https://drive.google.com/drive/folders/0BwUonvwXVQjacjJoaWV2UXZ6REk?usp=sharing</w:t>
        </w:r>
      </w:hyperlink>
    </w:p>
  </w:footnote>
  <w:footnote w:id="42">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Pr>
          <w:rFonts w:ascii="Times New Roman" w:hAnsi="Times New Roman"/>
          <w:lang w:val="en-US"/>
        </w:rPr>
        <w:t xml:space="preserve"> See more in </w:t>
      </w:r>
      <w:r w:rsidRPr="005A6BA3">
        <w:rPr>
          <w:rFonts w:ascii="Times New Roman" w:hAnsi="Times New Roman"/>
          <w:lang w:val="en-US"/>
        </w:rPr>
        <w:t>REDI report and CELS report at:</w:t>
      </w:r>
    </w:p>
    <w:p w:rsidR="00E301FD" w:rsidRPr="005A6BA3" w:rsidRDefault="00E301FD" w:rsidP="00A35B9A">
      <w:pPr>
        <w:pStyle w:val="Textonotapie"/>
        <w:jc w:val="both"/>
        <w:rPr>
          <w:rFonts w:ascii="Times New Roman" w:hAnsi="Times New Roman"/>
          <w:lang w:val="en-US"/>
        </w:rPr>
      </w:pPr>
      <w:r w:rsidRPr="005A6BA3">
        <w:rPr>
          <w:rFonts w:ascii="Times New Roman" w:hAnsi="Times New Roman"/>
          <w:lang w:val="en-US"/>
        </w:rPr>
        <w:t xml:space="preserve"> </w:t>
      </w:r>
      <w:hyperlink r:id="rId34" w:history="1">
        <w:r w:rsidRPr="005A6BA3">
          <w:rPr>
            <w:rStyle w:val="Hipervnculo"/>
            <w:rFonts w:ascii="Times New Roman" w:hAnsi="Times New Roman"/>
            <w:lang w:val="en-US"/>
          </w:rPr>
          <w:t>https://drive.google.com/drive/folders/0BwUonvwXVQjacjJoaWV2UXZ6REk?usp=sharing</w:t>
        </w:r>
      </w:hyperlink>
    </w:p>
  </w:footnote>
  <w:footnote w:id="43">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w:t>
      </w:r>
      <w:hyperlink r:id="rId35" w:history="1">
        <w:r w:rsidRPr="005A6BA3">
          <w:rPr>
            <w:rStyle w:val="Hipervnculo"/>
            <w:rFonts w:ascii="Times New Roman" w:eastAsiaTheme="majorEastAsia" w:hAnsi="Times New Roman"/>
            <w:lang w:val="en-US"/>
          </w:rPr>
          <w:t>http://bit.ly/2qAuB9Z</w:t>
        </w:r>
      </w:hyperlink>
      <w:r w:rsidRPr="005A6BA3">
        <w:rPr>
          <w:rFonts w:ascii="Times New Roman" w:hAnsi="Times New Roman"/>
          <w:lang w:val="en-US"/>
        </w:rPr>
        <w:t>, p. 7.</w:t>
      </w:r>
    </w:p>
  </w:footnote>
  <w:footnote w:id="44">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Resolution N° 1860/13-MSGC y Resolution N°1312-MSGC-2014.</w:t>
      </w:r>
    </w:p>
  </w:footnote>
  <w:footnote w:id="45">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Resolution N°1312-MSGC-2014.</w:t>
      </w:r>
    </w:p>
  </w:footnote>
  <w:footnote w:id="46">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National Ministry of Health, Resolution 65/2015, Annex I, point 3.4.</w:t>
      </w:r>
    </w:p>
  </w:footnote>
  <w:footnote w:id="47">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vertAlign w:val="superscript"/>
          <w:lang w:val="en-US"/>
        </w:rPr>
        <w:t xml:space="preserve"> </w:t>
      </w:r>
      <w:r w:rsidRPr="005A6BA3">
        <w:rPr>
          <w:rFonts w:ascii="Times New Roman" w:hAnsi="Times New Roman"/>
          <w:lang w:val="en-US"/>
        </w:rPr>
        <w:t xml:space="preserve">A pregnancy that derives from a sexual abuse is equivalent to a forced pregnancy, which amounts to torture. </w:t>
      </w:r>
    </w:p>
  </w:footnote>
  <w:footnote w:id="48">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information at: </w:t>
      </w:r>
      <w:hyperlink r:id="rId36" w:history="1">
        <w:r w:rsidRPr="005A6BA3">
          <w:rPr>
            <w:rStyle w:val="Hipervnculo"/>
            <w:rFonts w:ascii="Times New Roman" w:eastAsiaTheme="majorEastAsia" w:hAnsi="Times New Roman"/>
            <w:lang w:val="en-US"/>
          </w:rPr>
          <w:t>http://www.pagina12.com.ar/diario/suplementos/las12/13-10633-2016-06-11.html</w:t>
        </w:r>
      </w:hyperlink>
    </w:p>
  </w:footnote>
  <w:footnote w:id="49">
    <w:p w:rsidR="00E301FD" w:rsidRPr="00897867"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897867">
        <w:rPr>
          <w:rFonts w:ascii="Times New Roman" w:hAnsi="Times New Roman"/>
          <w:lang w:val="en-US"/>
        </w:rPr>
        <w:t> </w:t>
      </w:r>
      <w:r>
        <w:rPr>
          <w:rFonts w:ascii="Times New Roman" w:hAnsi="Times New Roman"/>
          <w:lang w:val="en-US"/>
        </w:rPr>
        <w:t>Folder</w:t>
      </w:r>
      <w:r w:rsidRPr="00897867">
        <w:rPr>
          <w:rFonts w:ascii="Times New Roman" w:hAnsi="Times New Roman"/>
          <w:lang w:val="en-US"/>
        </w:rPr>
        <w:t xml:space="preserve"> 8295-D-2016.</w:t>
      </w:r>
    </w:p>
  </w:footnote>
  <w:footnote w:id="50">
    <w:p w:rsidR="00E301FD" w:rsidRPr="00897867"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897867">
        <w:rPr>
          <w:rFonts w:ascii="Times New Roman" w:hAnsi="Times New Roman"/>
          <w:lang w:val="en-US"/>
        </w:rPr>
        <w:t xml:space="preserve">See more in CELS report; Córdoba report (Mesa de Disability y DDHH / Observatorio de SM y DDHH) at:  </w:t>
      </w:r>
      <w:hyperlink r:id="rId37" w:history="1">
        <w:r w:rsidRPr="00897867">
          <w:rPr>
            <w:rStyle w:val="Hipervnculo"/>
            <w:rFonts w:ascii="Times New Roman" w:hAnsi="Times New Roman"/>
            <w:lang w:val="en-US"/>
          </w:rPr>
          <w:t>https://drive.google.com/drive/folders/0BwUonvwXVQjacjJoaWV2UXZ6REk?usp=sharing</w:t>
        </w:r>
      </w:hyperlink>
    </w:p>
  </w:footnote>
  <w:footnote w:id="51">
    <w:p w:rsidR="00E301FD" w:rsidRPr="005A6BA3" w:rsidRDefault="00E301FD" w:rsidP="00A35B9A">
      <w:pPr>
        <w:pStyle w:val="Textonotapie"/>
        <w:jc w:val="both"/>
        <w:rPr>
          <w:rFonts w:ascii="Times New Roman" w:hAnsi="Times New Roman"/>
          <w:color w:val="FF0000"/>
          <w:lang w:val="en-US"/>
        </w:rPr>
      </w:pPr>
      <w:r w:rsidRPr="005A6BA3">
        <w:rPr>
          <w:rStyle w:val="Refdenotaalpie"/>
          <w:rFonts w:ascii="Times New Roman" w:hAnsi="Times New Roman"/>
        </w:rPr>
        <w:footnoteRef/>
      </w:r>
      <w:r w:rsidRPr="005A6BA3">
        <w:rPr>
          <w:rFonts w:ascii="Times New Roman" w:hAnsi="Times New Roman"/>
          <w:lang w:val="en-US"/>
        </w:rPr>
        <w:t xml:space="preserve"> This is alarming given the content of resolution 17/14 of the ORNSM which advised against the application of electro-convulsive therapies in all the territory of the country, which was adopted by the great majority of the provincial health ministries. A particular situation took place when the province of Jujuy decided to terminate its adhesion to the ORNSM resolution on electro-convulsive therapies, simultaneously with the evaluation of the Argentine State by the Human Rights Committee in 2016. The consequences derived from this action were so serious that the province decided to reverse this setback. </w:t>
      </w:r>
    </w:p>
  </w:footnote>
  <w:footnote w:id="52">
    <w:p w:rsidR="00E301FD" w:rsidRPr="005A6BA3" w:rsidRDefault="00E301FD" w:rsidP="00A35B9A">
      <w:pPr>
        <w:pStyle w:val="Textonotapie"/>
        <w:jc w:val="both"/>
        <w:rPr>
          <w:rFonts w:ascii="Times New Roman" w:hAnsi="Times New Roman"/>
        </w:rPr>
      </w:pPr>
      <w:r w:rsidRPr="005A6BA3">
        <w:rPr>
          <w:rFonts w:ascii="Times New Roman" w:hAnsi="Times New Roman"/>
          <w:vertAlign w:val="superscript"/>
        </w:rPr>
        <w:footnoteRef/>
      </w:r>
      <w:r w:rsidRPr="005A6BA3">
        <w:rPr>
          <w:rFonts w:ascii="Times New Roman" w:hAnsi="Times New Roman"/>
        </w:rPr>
        <w:t xml:space="preserve"> CELS (2015). Cruzar el muro. Desafíos y propuestas para la externación del manicomio. Annex: Particularidades regionales</w:t>
      </w:r>
    </w:p>
  </w:footnote>
  <w:footnote w:id="53">
    <w:p w:rsidR="00E301FD" w:rsidRPr="005A6BA3" w:rsidRDefault="00E301FD" w:rsidP="00A35B9A">
      <w:pPr>
        <w:pStyle w:val="Textonotapie"/>
        <w:contextualSpacing/>
        <w:jc w:val="both"/>
        <w:rPr>
          <w:rFonts w:ascii="Times New Roman" w:hAnsi="Times New Roman"/>
        </w:rPr>
      </w:pPr>
      <w:r w:rsidRPr="005A6BA3">
        <w:rPr>
          <w:rFonts w:ascii="Times New Roman" w:hAnsi="Times New Roman"/>
          <w:vertAlign w:val="superscript"/>
        </w:rPr>
        <w:footnoteRef/>
      </w:r>
      <w:r w:rsidRPr="005A6BA3">
        <w:rPr>
          <w:rFonts w:ascii="Times New Roman" w:hAnsi="Times New Roman"/>
          <w:vertAlign w:val="superscript"/>
        </w:rPr>
        <w:t xml:space="preserve"> </w:t>
      </w:r>
      <w:r w:rsidRPr="005A6BA3">
        <w:rPr>
          <w:rFonts w:ascii="Times New Roman" w:hAnsi="Times New Roman"/>
        </w:rPr>
        <w:t>S. A. F. y otros c/ Estado Nacional – Ministerio de Salud y otros s/ Amparo” (Expediente n° 074516/2014),</w:t>
      </w:r>
      <w:r w:rsidRPr="00E301FD">
        <w:rPr>
          <w:rFonts w:ascii="Times New Roman" w:hAnsi="Times New Roman"/>
          <w:lang w:val="es-ES"/>
        </w:rPr>
        <w:t xml:space="preserve"> before the</w:t>
      </w:r>
      <w:r w:rsidRPr="005A6BA3">
        <w:rPr>
          <w:rFonts w:ascii="Times New Roman" w:hAnsi="Times New Roman"/>
        </w:rPr>
        <w:t xml:space="preserve"> </w:t>
      </w:r>
      <w:r>
        <w:rPr>
          <w:rFonts w:ascii="Times New Roman" w:hAnsi="Times New Roman"/>
        </w:rPr>
        <w:t xml:space="preserve">Federal Contentious Administrative Court N° 9 </w:t>
      </w:r>
      <w:r w:rsidRPr="005A6BA3">
        <w:rPr>
          <w:rFonts w:ascii="Times New Roman" w:hAnsi="Times New Roman"/>
        </w:rPr>
        <w:t>l.</w:t>
      </w:r>
    </w:p>
  </w:footnote>
  <w:footnote w:id="54">
    <w:p w:rsidR="00E301FD" w:rsidRPr="005A6BA3" w:rsidRDefault="00E301FD" w:rsidP="00A35B9A">
      <w:pPr>
        <w:pStyle w:val="Textonotapie"/>
        <w:rPr>
          <w:rFonts w:ascii="Times New Roman" w:hAnsi="Times New Roman"/>
          <w:lang w:val="en-US"/>
        </w:rPr>
      </w:pPr>
      <w:r w:rsidRPr="005A6BA3">
        <w:rPr>
          <w:rStyle w:val="Refdenotaalpie"/>
          <w:rFonts w:ascii="Times New Roman" w:hAnsi="Times New Roman"/>
        </w:rPr>
        <w:footnoteRef/>
      </w:r>
      <w:r w:rsidRPr="00A35B9A">
        <w:rPr>
          <w:rFonts w:ascii="Times New Roman" w:hAnsi="Times New Roman"/>
          <w:lang w:val="en-US"/>
        </w:rPr>
        <w:t xml:space="preserve"> Res.</w:t>
      </w:r>
      <w:r w:rsidRPr="00A35B9A">
        <w:rPr>
          <w:rFonts w:ascii="Times New Roman" w:hAnsi="Times New Roman"/>
          <w:bCs/>
          <w:lang w:val="en-US"/>
        </w:rPr>
        <w:t xml:space="preserve"> N° 1447/MHYDHGC/16. </w:t>
      </w:r>
      <w:r w:rsidRPr="005A6BA3">
        <w:rPr>
          <w:rFonts w:ascii="Times New Roman" w:hAnsi="Times New Roman"/>
          <w:lang w:val="en-US"/>
        </w:rPr>
        <w:t>See at</w:t>
      </w:r>
      <w:r w:rsidRPr="005A6BA3">
        <w:rPr>
          <w:rFonts w:ascii="Times New Roman" w:hAnsi="Times New Roman"/>
          <w:bCs/>
          <w:lang w:val="en-US"/>
        </w:rPr>
        <w:t>:</w:t>
      </w:r>
      <w:r w:rsidRPr="005A6BA3">
        <w:rPr>
          <w:rFonts w:ascii="Times New Roman" w:hAnsi="Times New Roman"/>
          <w:lang w:val="en-US"/>
        </w:rPr>
        <w:t xml:space="preserve"> </w:t>
      </w:r>
      <w:hyperlink r:id="rId38" w:history="1">
        <w:r w:rsidRPr="005A6BA3">
          <w:rPr>
            <w:rStyle w:val="Hipervnculo"/>
            <w:rFonts w:ascii="Times New Roman" w:hAnsi="Times New Roman"/>
            <w:bCs/>
            <w:lang w:val="en-US"/>
          </w:rPr>
          <w:t>https://drive.google.com/drive/folders/0BwUonvwXVQjacjJoaWV2UXZ6REk?usp=sharing</w:t>
        </w:r>
      </w:hyperlink>
    </w:p>
  </w:footnote>
  <w:footnote w:id="55">
    <w:p w:rsidR="00E301FD" w:rsidRPr="005A6BA3" w:rsidRDefault="00E301FD" w:rsidP="00A35B9A">
      <w:pPr>
        <w:pStyle w:val="Textonotapie"/>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 xml:space="preserve"> See more at: </w:t>
      </w:r>
      <w:hyperlink r:id="rId39" w:history="1">
        <w:r w:rsidRPr="005A6BA3">
          <w:rPr>
            <w:rStyle w:val="Hipervnculo"/>
            <w:rFonts w:ascii="Times New Roman" w:eastAsiaTheme="majorEastAsia" w:hAnsi="Times New Roman"/>
            <w:lang w:val="en-US"/>
          </w:rPr>
          <w:t>https://www.tiempoar.com.ar/articulo/view/68648-cierran-programas-de-salud-mental</w:t>
        </w:r>
      </w:hyperlink>
      <w:r w:rsidRPr="005A6BA3">
        <w:rPr>
          <w:rFonts w:ascii="Times New Roman" w:hAnsi="Times New Roman"/>
          <w:lang w:val="en-US"/>
        </w:rPr>
        <w:t xml:space="preserve"> y </w:t>
      </w:r>
      <w:hyperlink r:id="rId40" w:history="1">
        <w:r w:rsidRPr="005A6BA3">
          <w:rPr>
            <w:rStyle w:val="Hipervnculo"/>
            <w:rFonts w:ascii="Times New Roman" w:eastAsiaTheme="majorEastAsia" w:hAnsi="Times New Roman"/>
            <w:lang w:val="en-US"/>
          </w:rPr>
          <w:t>http://www.marcha.org.ar/cerro-casa-s-s-el-fin-de-un-sueno-libertario/</w:t>
        </w:r>
      </w:hyperlink>
    </w:p>
  </w:footnote>
  <w:footnote w:id="56">
    <w:p w:rsidR="00E301FD" w:rsidRPr="005A6BA3" w:rsidRDefault="00E301FD" w:rsidP="00A35B9A">
      <w:pPr>
        <w:pStyle w:val="Textonotapie"/>
        <w:jc w:val="both"/>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See more in Right to Maternity– REDI report at:</w:t>
      </w:r>
    </w:p>
    <w:p w:rsidR="00E301FD" w:rsidRPr="005A6BA3" w:rsidRDefault="00E301FD" w:rsidP="00A35B9A">
      <w:pPr>
        <w:pStyle w:val="Textonotapie"/>
        <w:jc w:val="both"/>
        <w:rPr>
          <w:rFonts w:ascii="Times New Roman" w:hAnsi="Times New Roman"/>
          <w:lang w:val="en-US"/>
        </w:rPr>
      </w:pPr>
      <w:r w:rsidRPr="005A6BA3">
        <w:rPr>
          <w:rFonts w:ascii="Times New Roman" w:hAnsi="Times New Roman"/>
          <w:lang w:val="en-US"/>
        </w:rPr>
        <w:t xml:space="preserve"> </w:t>
      </w:r>
      <w:hyperlink r:id="rId41" w:history="1">
        <w:r w:rsidRPr="005A6BA3">
          <w:rPr>
            <w:rStyle w:val="Hipervnculo"/>
            <w:rFonts w:ascii="Times New Roman" w:hAnsi="Times New Roman"/>
            <w:lang w:val="en-US"/>
          </w:rPr>
          <w:t>https://drive.google.com/drive/folders/0BwUonvwXVQjacjJoaWV2UXZ6REk?usp=sharing</w:t>
        </w:r>
      </w:hyperlink>
    </w:p>
  </w:footnote>
  <w:footnote w:id="57">
    <w:p w:rsidR="00E301FD" w:rsidRPr="00A35B9A"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A35B9A">
        <w:rPr>
          <w:rFonts w:ascii="Times New Roman" w:hAnsi="Times New Roman"/>
          <w:lang w:val="en-US"/>
        </w:rPr>
        <w:t xml:space="preserve"> See more in Art. 24 Report; CIPED Report; </w:t>
      </w:r>
      <w:r>
        <w:rPr>
          <w:rFonts w:ascii="Times New Roman" w:hAnsi="Times New Roman"/>
          <w:lang w:val="en-US"/>
        </w:rPr>
        <w:t>Association</w:t>
      </w:r>
      <w:r w:rsidRPr="00A35B9A">
        <w:rPr>
          <w:rFonts w:ascii="Times New Roman" w:hAnsi="Times New Roman"/>
          <w:lang w:val="en-US"/>
        </w:rPr>
        <w:t xml:space="preserve"> Colibrí Report; Córdoba (Mesa de </w:t>
      </w:r>
      <w:r>
        <w:rPr>
          <w:rFonts w:ascii="Times New Roman" w:hAnsi="Times New Roman"/>
          <w:lang w:val="en-US"/>
        </w:rPr>
        <w:t>Discapacidad</w:t>
      </w:r>
      <w:r w:rsidRPr="00A35B9A">
        <w:rPr>
          <w:rFonts w:ascii="Times New Roman" w:hAnsi="Times New Roman"/>
          <w:lang w:val="en-US"/>
        </w:rPr>
        <w:t xml:space="preserve"> y DDHH / Observatorio de SM y DDHH) Report; Educación Superior UNLP Report at:</w:t>
      </w:r>
    </w:p>
    <w:p w:rsidR="00E301FD" w:rsidRPr="00A35B9A" w:rsidRDefault="00524BD7" w:rsidP="00A35B9A">
      <w:pPr>
        <w:pStyle w:val="Textonotapie"/>
        <w:jc w:val="both"/>
        <w:rPr>
          <w:rFonts w:ascii="Times New Roman" w:hAnsi="Times New Roman"/>
          <w:lang w:val="en-US"/>
        </w:rPr>
      </w:pPr>
      <w:hyperlink r:id="rId42" w:history="1">
        <w:r w:rsidR="00E301FD" w:rsidRPr="00A35B9A">
          <w:rPr>
            <w:rStyle w:val="Hipervnculo"/>
            <w:rFonts w:ascii="Times New Roman" w:hAnsi="Times New Roman"/>
            <w:lang w:val="en-US"/>
          </w:rPr>
          <w:t>https://drive.google.com/drive/folders/0BwUonvwXVQjacjJoaWV2UXZ6REk?usp=sharing</w:t>
        </w:r>
      </w:hyperlink>
    </w:p>
    <w:p w:rsidR="00E301FD" w:rsidRPr="00A35B9A" w:rsidRDefault="00E301FD" w:rsidP="00A35B9A">
      <w:pPr>
        <w:pStyle w:val="Textonotapie"/>
        <w:jc w:val="both"/>
        <w:rPr>
          <w:rFonts w:ascii="Times New Roman" w:hAnsi="Times New Roman"/>
          <w:lang w:val="en-US"/>
        </w:rPr>
      </w:pPr>
    </w:p>
    <w:p w:rsidR="00E301FD" w:rsidRPr="00A35B9A" w:rsidRDefault="00E301FD" w:rsidP="00A35B9A">
      <w:pPr>
        <w:pStyle w:val="Textonotapie"/>
        <w:jc w:val="both"/>
        <w:rPr>
          <w:rFonts w:ascii="Times New Roman" w:hAnsi="Times New Roman"/>
          <w:lang w:val="en-US"/>
        </w:rPr>
      </w:pPr>
    </w:p>
    <w:p w:rsidR="00E301FD" w:rsidRPr="00A35B9A" w:rsidRDefault="00E301FD" w:rsidP="00A35B9A">
      <w:pPr>
        <w:pStyle w:val="Textonotapie"/>
        <w:rPr>
          <w:rFonts w:ascii="Times New Roman" w:hAnsi="Times New Roman"/>
          <w:lang w:val="en-US"/>
        </w:rPr>
      </w:pPr>
    </w:p>
    <w:p w:rsidR="00E301FD" w:rsidRPr="00A35B9A" w:rsidRDefault="00E301FD" w:rsidP="00A35B9A">
      <w:pPr>
        <w:pStyle w:val="Textonotapie"/>
        <w:rPr>
          <w:rFonts w:ascii="Times New Roman" w:hAnsi="Times New Roman"/>
          <w:lang w:val="en-US"/>
        </w:rPr>
      </w:pPr>
    </w:p>
  </w:footnote>
  <w:footnote w:id="58">
    <w:p w:rsidR="00E301FD" w:rsidRPr="005A6BA3" w:rsidRDefault="00E301FD" w:rsidP="00A35B9A">
      <w:pPr>
        <w:pStyle w:val="Textonotapie"/>
        <w:jc w:val="both"/>
        <w:rPr>
          <w:rFonts w:ascii="Times New Roman" w:hAnsi="Times New Roman"/>
          <w:bCs/>
          <w:iCs/>
          <w:lang w:val="en-US"/>
        </w:rPr>
      </w:pPr>
      <w:r w:rsidRPr="005A6BA3">
        <w:rPr>
          <w:rFonts w:ascii="Times New Roman" w:hAnsi="Times New Roman"/>
          <w:vertAlign w:val="superscript"/>
        </w:rPr>
        <w:footnoteRef/>
      </w:r>
      <w:r w:rsidRPr="005A6BA3">
        <w:rPr>
          <w:rFonts w:ascii="Times New Roman" w:hAnsi="Times New Roman"/>
          <w:lang w:val="en-US"/>
        </w:rPr>
        <w:t xml:space="preserve"> See more at: </w:t>
      </w:r>
      <w:hyperlink r:id="rId43" w:history="1">
        <w:r w:rsidRPr="005A6BA3">
          <w:rPr>
            <w:rStyle w:val="Hipervnculo"/>
            <w:rFonts w:ascii="Times New Roman" w:eastAsiaTheme="majorEastAsia" w:hAnsi="Times New Roman"/>
            <w:bCs/>
            <w:iCs/>
            <w:lang w:val="en-US"/>
          </w:rPr>
          <w:t>http://acij.org.ar/wp-content/uploads/2016/12/Sentencia-C%C3%A1mara_3.11_ACIJ-y-otros-c-EN-ME-s-amparo.pdf</w:t>
        </w:r>
      </w:hyperlink>
    </w:p>
    <w:p w:rsidR="00E301FD" w:rsidRPr="005A6BA3" w:rsidRDefault="00E301FD" w:rsidP="00A35B9A">
      <w:pPr>
        <w:pStyle w:val="Textonotapie"/>
        <w:jc w:val="both"/>
        <w:rPr>
          <w:rFonts w:ascii="Times New Roman" w:hAnsi="Times New Roman"/>
          <w:lang w:val="en-US"/>
        </w:rPr>
      </w:pPr>
    </w:p>
  </w:footnote>
  <w:footnote w:id="59">
    <w:p w:rsidR="00E301FD" w:rsidRPr="005A6BA3"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See more in FADEPOF report at: </w:t>
      </w:r>
      <w:hyperlink r:id="rId44" w:history="1">
        <w:r w:rsidRPr="005A6BA3">
          <w:rPr>
            <w:rStyle w:val="Hipervnculo"/>
            <w:rFonts w:ascii="Times New Roman" w:hAnsi="Times New Roman"/>
            <w:lang w:val="en-US"/>
          </w:rPr>
          <w:t>https://drive.google.com/file/d/0BxLYNKPKJ4oiYXVIYUtmWG1iNWc/view?usp=sharing</w:t>
        </w:r>
      </w:hyperlink>
    </w:p>
  </w:footnote>
  <w:footnote w:id="60">
    <w:p w:rsidR="00E301FD" w:rsidRPr="005A6BA3" w:rsidRDefault="00E301FD" w:rsidP="00A35B9A">
      <w:pPr>
        <w:pStyle w:val="Textonotapie"/>
        <w:jc w:val="both"/>
        <w:rPr>
          <w:rFonts w:ascii="Times New Roman" w:hAnsi="Times New Roman"/>
        </w:rPr>
      </w:pPr>
      <w:r w:rsidRPr="005A6BA3">
        <w:rPr>
          <w:rFonts w:ascii="Times New Roman" w:hAnsi="Times New Roman"/>
          <w:vertAlign w:val="superscript"/>
        </w:rPr>
        <w:footnoteRef/>
      </w:r>
      <w:r w:rsidRPr="005A6BA3">
        <w:rPr>
          <w:rFonts w:ascii="Times New Roman" w:hAnsi="Times New Roman"/>
        </w:rPr>
        <w:t xml:space="preserve"> See more in CELS Report; Córdoba (Mesa de </w:t>
      </w:r>
      <w:r>
        <w:rPr>
          <w:rFonts w:ascii="Times New Roman" w:hAnsi="Times New Roman"/>
        </w:rPr>
        <w:t>Disability</w:t>
      </w:r>
      <w:r w:rsidRPr="005A6BA3">
        <w:rPr>
          <w:rFonts w:ascii="Times New Roman" w:hAnsi="Times New Roman"/>
        </w:rPr>
        <w:t xml:space="preserve"> y DDHH / Observatorio de SM y DDHH) Report; Asamblea de Usuarios de Salud Mental de Santa Fe Report at:</w:t>
      </w:r>
    </w:p>
    <w:p w:rsidR="00E301FD" w:rsidRPr="005A6BA3" w:rsidRDefault="00524BD7" w:rsidP="00A35B9A">
      <w:pPr>
        <w:pStyle w:val="Textonotapie"/>
        <w:jc w:val="both"/>
        <w:rPr>
          <w:rFonts w:ascii="Times New Roman" w:hAnsi="Times New Roman"/>
        </w:rPr>
      </w:pPr>
      <w:hyperlink r:id="rId45" w:history="1">
        <w:r w:rsidR="00E301FD" w:rsidRPr="005A6BA3">
          <w:rPr>
            <w:rStyle w:val="Hipervnculo"/>
            <w:rFonts w:ascii="Times New Roman" w:hAnsi="Times New Roman"/>
          </w:rPr>
          <w:t>https://drive.google.com/file/d/0BxLYNKPKJ4oiYXVIYUtmWG1iNWc/view?usp=sharing</w:t>
        </w:r>
      </w:hyperlink>
    </w:p>
  </w:footnote>
  <w:footnote w:id="61">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Public policy on mental health in Argentina is ruled by the National Mental Health Act 26.657, passed in 2010 and regulated by Decree 603/2013.</w:t>
      </w:r>
    </w:p>
  </w:footnote>
  <w:footnote w:id="62">
    <w:p w:rsidR="00E301FD" w:rsidRPr="005A6BA3" w:rsidRDefault="00E301FD" w:rsidP="00A35B9A">
      <w:pPr>
        <w:pStyle w:val="Textonotapie"/>
        <w:jc w:val="both"/>
        <w:rPr>
          <w:rFonts w:ascii="Times New Roman" w:hAnsi="Times New Roman"/>
          <w:bCs/>
          <w:lang w:val="en-US"/>
        </w:rPr>
      </w:pPr>
      <w:r w:rsidRPr="005A6BA3">
        <w:rPr>
          <w:rFonts w:ascii="Times New Roman" w:hAnsi="Times New Roman"/>
          <w:vertAlign w:val="superscript"/>
        </w:rPr>
        <w:footnoteRef/>
      </w:r>
      <w:r w:rsidRPr="005A6BA3">
        <w:rPr>
          <w:rFonts w:ascii="Times New Roman" w:hAnsi="Times New Roman"/>
          <w:bCs/>
          <w:lang w:val="en-US"/>
        </w:rPr>
        <w:t>Conclusions of the First National Meeting of Mental Health Users (2016) at:</w:t>
      </w:r>
    </w:p>
    <w:p w:rsidR="00E301FD" w:rsidRPr="005A6BA3" w:rsidRDefault="00524BD7" w:rsidP="00A35B9A">
      <w:pPr>
        <w:pStyle w:val="Textonotapie"/>
        <w:jc w:val="both"/>
        <w:rPr>
          <w:rFonts w:ascii="Times New Roman" w:hAnsi="Times New Roman"/>
          <w:bCs/>
          <w:lang w:val="en-US"/>
        </w:rPr>
      </w:pPr>
      <w:hyperlink r:id="rId46" w:history="1">
        <w:r w:rsidR="00E301FD" w:rsidRPr="005A6BA3">
          <w:rPr>
            <w:rStyle w:val="Hipervnculo"/>
            <w:rFonts w:ascii="Times New Roman" w:hAnsi="Times New Roman"/>
            <w:bCs/>
            <w:lang w:val="en-US"/>
          </w:rPr>
          <w:t>https://drive.google.com/file/d/0BxLYNKPKJ4oibklTaHJrT2dlRDA/view?usp=sharing</w:t>
        </w:r>
      </w:hyperlink>
    </w:p>
  </w:footnote>
  <w:footnote w:id="63">
    <w:p w:rsidR="00E301FD" w:rsidRPr="005A6BA3" w:rsidRDefault="00E301FD" w:rsidP="00A35B9A">
      <w:pPr>
        <w:pStyle w:val="Textonotapie"/>
        <w:contextualSpacing/>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This data derives from a submission made by the Comisión Provincial por la Memoria (CPM) in judicial proceedings derived from a collective habeas corpus. It also was produced as part of a request for the production of evidence, submitted by the Centro de Estudios Legales y Sociales (CELS) and the Movimiento Desmanicomializador de Romero (MDR), as part of a collective action of amparo on behalf of persons confined in that hospital.</w:t>
      </w:r>
    </w:p>
  </w:footnote>
  <w:footnote w:id="64">
    <w:p w:rsidR="00E301FD" w:rsidRPr="005A6BA3" w:rsidRDefault="00E301FD" w:rsidP="00A35B9A">
      <w:pPr>
        <w:pStyle w:val="Textonotapie"/>
        <w:contextualSpacing/>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vertAlign w:val="superscript"/>
        </w:rPr>
        <w:t xml:space="preserve"> </w:t>
      </w:r>
      <w:r w:rsidRPr="005A6BA3">
        <w:rPr>
          <w:rFonts w:ascii="Times New Roman" w:hAnsi="Times New Roman"/>
        </w:rPr>
        <w:t xml:space="preserve">CELS (2015). Cruzar el muro. Desafíos y propuestas para la externación del manicomio. </w:t>
      </w:r>
      <w:r w:rsidRPr="005A6BA3">
        <w:rPr>
          <w:rFonts w:ascii="Times New Roman" w:hAnsi="Times New Roman"/>
          <w:lang w:val="en-US"/>
        </w:rPr>
        <w:t xml:space="preserve">Chapter 3: Health. Full text available at: </w:t>
      </w:r>
      <w:hyperlink r:id="rId47" w:history="1">
        <w:r w:rsidRPr="005A6BA3">
          <w:rPr>
            <w:rFonts w:ascii="Times New Roman" w:hAnsi="Times New Roman"/>
            <w:lang w:val="en-US"/>
          </w:rPr>
          <w:t>www.cels.org.ar/especiales/cruzarelmuro</w:t>
        </w:r>
      </w:hyperlink>
    </w:p>
  </w:footnote>
  <w:footnote w:id="65">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The </w:t>
      </w:r>
      <w:r w:rsidRPr="005A6BA3">
        <w:rPr>
          <w:rFonts w:ascii="Times New Roman" w:hAnsi="Times New Roman"/>
          <w:bCs/>
          <w:iCs/>
          <w:lang w:val="en-US"/>
        </w:rPr>
        <w:t>Council</w:t>
      </w:r>
      <w:r w:rsidRPr="005A6BA3">
        <w:rPr>
          <w:rFonts w:ascii="Times New Roman" w:hAnsi="Times New Roman"/>
          <w:lang w:val="en-US"/>
        </w:rPr>
        <w:t xml:space="preserve"> comprises representatives of 30 organizations of different areas of civil society.</w:t>
      </w:r>
    </w:p>
  </w:footnote>
  <w:footnote w:id="66">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in REDI report at: </w:t>
      </w:r>
      <w:hyperlink r:id="rId48" w:history="1">
        <w:r w:rsidRPr="005A6BA3">
          <w:rPr>
            <w:rStyle w:val="Hipervnculo"/>
            <w:rFonts w:ascii="Times New Roman" w:hAnsi="Times New Roman"/>
            <w:lang w:val="en-US"/>
          </w:rPr>
          <w:t>https://drive.google.com/file/d/0BxLYNKPKJ4oiWHRrQ3d6dG05M2c/view?usp=sharing</w:t>
        </w:r>
      </w:hyperlink>
    </w:p>
  </w:footnote>
  <w:footnote w:id="67">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Pr>
          <w:rFonts w:ascii="Times New Roman" w:hAnsi="Times New Roman"/>
          <w:lang w:val="en-US"/>
        </w:rPr>
        <w:t>Act</w:t>
      </w:r>
      <w:r w:rsidRPr="005A6BA3">
        <w:rPr>
          <w:rFonts w:ascii="Times New Roman" w:hAnsi="Times New Roman"/>
          <w:lang w:val="en-US"/>
        </w:rPr>
        <w:t xml:space="preserve"> N°25689. See at : </w:t>
      </w:r>
      <w:hyperlink r:id="rId49" w:history="1">
        <w:r w:rsidRPr="005A6BA3">
          <w:rPr>
            <w:rStyle w:val="Hipervnculo"/>
            <w:rFonts w:ascii="Times New Roman" w:eastAsiaTheme="majorEastAsia" w:hAnsi="Times New Roman"/>
            <w:lang w:val="en-US"/>
          </w:rPr>
          <w:t>http://servicios.infoleg.gob.ar/infolegInternet/anexos/80000-84999/81041/norma.htm</w:t>
        </w:r>
      </w:hyperlink>
    </w:p>
  </w:footnote>
  <w:footnote w:id="68">
    <w:p w:rsidR="00E301FD" w:rsidRPr="005A6BA3" w:rsidRDefault="00E301FD" w:rsidP="00A35B9A">
      <w:pPr>
        <w:pStyle w:val="Textonotapie"/>
        <w:jc w:val="both"/>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 xml:space="preserve">Actions implemented in relation to the labor quota – Modernization Ministry at: </w:t>
      </w:r>
      <w:hyperlink r:id="rId50" w:history="1">
        <w:r w:rsidRPr="005A6BA3">
          <w:rPr>
            <w:rStyle w:val="Hipervnculo"/>
            <w:rFonts w:ascii="Times New Roman" w:hAnsi="Times New Roman"/>
            <w:lang w:val="en-US"/>
          </w:rPr>
          <w:t>https://drive.google.com/file/d/0BxLYNKPKJ4oiLXFzR1BQVjdBZms/view?usp=sharing</w:t>
        </w:r>
      </w:hyperlink>
    </w:p>
  </w:footnote>
  <w:footnote w:id="69">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w:t>
      </w:r>
      <w:hyperlink r:id="rId51" w:anchor="!DetalleNorma/157621/20170112" w:history="1">
        <w:r w:rsidRPr="005A6BA3">
          <w:rPr>
            <w:rStyle w:val="Hipervnculo"/>
            <w:rFonts w:ascii="Times New Roman" w:eastAsiaTheme="majorEastAsia" w:hAnsi="Times New Roman"/>
            <w:lang w:val="en-US"/>
          </w:rPr>
          <w:t>https://www.boletinoficial.gob.ar/#!DetalleNorma/157621/20170112</w:t>
        </w:r>
      </w:hyperlink>
    </w:p>
  </w:footnote>
  <w:footnote w:id="70">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in FAICA report at: </w:t>
      </w:r>
      <w:hyperlink r:id="rId52" w:history="1">
        <w:r w:rsidRPr="005A6BA3">
          <w:rPr>
            <w:rStyle w:val="Hipervnculo"/>
            <w:rFonts w:ascii="Times New Roman" w:hAnsi="Times New Roman"/>
            <w:lang w:val="en-US"/>
          </w:rPr>
          <w:t>https://drive.google.com/file/d/0BxLYNKPKJ4oiOHktOUdVeWZsMnc/view?usp=sharing</w:t>
        </w:r>
      </w:hyperlink>
    </w:p>
  </w:footnote>
  <w:footnote w:id="71">
    <w:p w:rsidR="00E301FD" w:rsidRPr="00E25371"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E25371">
        <w:rPr>
          <w:rFonts w:ascii="Times New Roman" w:hAnsi="Times New Roman"/>
          <w:lang w:val="en-US"/>
        </w:rPr>
        <w:t xml:space="preserve">See more in Córdoba (Mesa de Disability y DDHH / Observatorio de SM y DDHH) report at: </w:t>
      </w:r>
      <w:hyperlink r:id="rId53" w:history="1">
        <w:r w:rsidRPr="00E25371">
          <w:rPr>
            <w:rStyle w:val="Hipervnculo"/>
            <w:rFonts w:ascii="Times New Roman" w:hAnsi="Times New Roman"/>
            <w:lang w:val="en-US"/>
          </w:rPr>
          <w:t>https://drive.google.com/open?id=0BxLYNKPKJ4oibjlISUlWbEItSlU</w:t>
        </w:r>
      </w:hyperlink>
    </w:p>
  </w:footnote>
  <w:footnote w:id="72">
    <w:p w:rsidR="00E301FD" w:rsidRPr="00D40412" w:rsidRDefault="00E301FD" w:rsidP="00A35B9A">
      <w:pPr>
        <w:pStyle w:val="Textonotapie"/>
        <w:rPr>
          <w:sz w:val="18"/>
          <w:szCs w:val="18"/>
          <w:lang w:val="en-US"/>
        </w:rPr>
      </w:pPr>
      <w:r w:rsidRPr="00271659">
        <w:rPr>
          <w:rFonts w:ascii="Times New Roman" w:hAnsi="Times New Roman"/>
          <w:sz w:val="18"/>
          <w:szCs w:val="18"/>
          <w:vertAlign w:val="superscript"/>
        </w:rPr>
        <w:footnoteRef/>
      </w:r>
      <w:r w:rsidRPr="00D40412">
        <w:rPr>
          <w:rFonts w:ascii="Times New Roman" w:hAnsi="Times New Roman"/>
          <w:sz w:val="18"/>
          <w:szCs w:val="18"/>
          <w:lang w:val="en-US"/>
        </w:rPr>
        <w:t xml:space="preserve"> See more at </w:t>
      </w:r>
      <w:hyperlink r:id="rId54" w:history="1">
        <w:r w:rsidRPr="00D40412">
          <w:rPr>
            <w:rStyle w:val="Hipervnculo"/>
            <w:rFonts w:ascii="Times New Roman" w:eastAsiaTheme="majorEastAsia" w:hAnsi="Times New Roman"/>
            <w:sz w:val="18"/>
            <w:szCs w:val="18"/>
            <w:lang w:val="en-US"/>
          </w:rPr>
          <w:t>http://servicios.infoleg.gob.ar/infolegInternet/anexos/205000-209999/207088/norma.htm</w:t>
        </w:r>
      </w:hyperlink>
      <w:r w:rsidRPr="00D40412">
        <w:rPr>
          <w:rFonts w:ascii="Times New Roman" w:hAnsi="Times New Roman"/>
          <w:sz w:val="18"/>
          <w:szCs w:val="18"/>
          <w:lang w:val="en-US"/>
        </w:rPr>
        <w:t xml:space="preserve"> </w:t>
      </w:r>
    </w:p>
  </w:footnote>
  <w:footnote w:id="73">
    <w:p w:rsidR="00E301FD" w:rsidRPr="00D40412" w:rsidRDefault="00E301FD" w:rsidP="00A35B9A">
      <w:pPr>
        <w:pStyle w:val="Textonotapie"/>
        <w:rPr>
          <w:sz w:val="18"/>
          <w:szCs w:val="18"/>
          <w:lang w:val="en-US"/>
        </w:rPr>
      </w:pPr>
      <w:r w:rsidRPr="00872C5A">
        <w:rPr>
          <w:rFonts w:ascii="Times New Roman" w:hAnsi="Times New Roman"/>
          <w:sz w:val="18"/>
          <w:szCs w:val="18"/>
          <w:vertAlign w:val="superscript"/>
        </w:rPr>
        <w:footnoteRef/>
      </w:r>
      <w:r w:rsidRPr="00D40412">
        <w:rPr>
          <w:rFonts w:ascii="Times New Roman" w:hAnsi="Times New Roman"/>
          <w:sz w:val="18"/>
          <w:szCs w:val="18"/>
          <w:lang w:val="en-US"/>
        </w:rPr>
        <w:t xml:space="preserve"> See more at </w:t>
      </w:r>
      <w:hyperlink r:id="rId55" w:history="1">
        <w:r w:rsidRPr="00D40412">
          <w:rPr>
            <w:rStyle w:val="Hipervnculo"/>
            <w:rFonts w:ascii="Times New Roman" w:eastAsiaTheme="majorEastAsia" w:hAnsi="Times New Roman"/>
            <w:sz w:val="18"/>
            <w:szCs w:val="18"/>
            <w:lang w:val="en-US"/>
          </w:rPr>
          <w:t>http://servicios.infoleg.gob.ar/infolegInternet/anexos/250000-254999/251275/norma.htm</w:t>
        </w:r>
      </w:hyperlink>
    </w:p>
  </w:footnote>
  <w:footnote w:id="74">
    <w:p w:rsidR="00E301FD" w:rsidRPr="00D40412" w:rsidRDefault="00E301FD" w:rsidP="00A35B9A">
      <w:pPr>
        <w:pStyle w:val="Textonotapie"/>
        <w:rPr>
          <w:sz w:val="18"/>
          <w:szCs w:val="18"/>
          <w:lang w:val="en-US"/>
        </w:rPr>
      </w:pPr>
      <w:r w:rsidRPr="00872C5A">
        <w:rPr>
          <w:rFonts w:ascii="Times New Roman" w:hAnsi="Times New Roman"/>
          <w:sz w:val="18"/>
          <w:szCs w:val="18"/>
          <w:vertAlign w:val="superscript"/>
        </w:rPr>
        <w:footnoteRef/>
      </w:r>
      <w:r w:rsidRPr="00D40412">
        <w:rPr>
          <w:rFonts w:ascii="Times New Roman" w:hAnsi="Times New Roman"/>
          <w:sz w:val="18"/>
          <w:szCs w:val="18"/>
          <w:lang w:val="en-US"/>
        </w:rPr>
        <w:t xml:space="preserve"> S</w:t>
      </w:r>
      <w:r>
        <w:rPr>
          <w:rFonts w:ascii="Times New Roman" w:hAnsi="Times New Roman"/>
          <w:sz w:val="18"/>
          <w:szCs w:val="18"/>
          <w:lang w:val="en-US"/>
        </w:rPr>
        <w:t>ee more in Association</w:t>
      </w:r>
      <w:r w:rsidRPr="00D40412">
        <w:rPr>
          <w:rFonts w:ascii="Times New Roman" w:hAnsi="Times New Roman"/>
          <w:sz w:val="18"/>
          <w:szCs w:val="18"/>
          <w:lang w:val="en-US"/>
        </w:rPr>
        <w:t xml:space="preserve"> Civil Andar </w:t>
      </w:r>
      <w:r>
        <w:rPr>
          <w:rFonts w:ascii="Times New Roman" w:hAnsi="Times New Roman"/>
          <w:sz w:val="18"/>
          <w:szCs w:val="18"/>
          <w:lang w:val="en-US"/>
        </w:rPr>
        <w:t>report at</w:t>
      </w:r>
      <w:r w:rsidRPr="00D40412">
        <w:rPr>
          <w:rFonts w:ascii="Times New Roman" w:hAnsi="Times New Roman"/>
          <w:sz w:val="18"/>
          <w:szCs w:val="18"/>
          <w:lang w:val="en-US"/>
        </w:rPr>
        <w:t xml:space="preserve">: </w:t>
      </w:r>
      <w:hyperlink r:id="rId56" w:history="1">
        <w:r w:rsidRPr="00D40412">
          <w:rPr>
            <w:rStyle w:val="Hipervnculo"/>
            <w:rFonts w:ascii="Times New Roman" w:hAnsi="Times New Roman"/>
            <w:sz w:val="18"/>
            <w:szCs w:val="18"/>
            <w:lang w:val="en-US"/>
          </w:rPr>
          <w:t>https://drive.google.com/open?id=0BxLYNKPKJ4oiSnhsWGYwVV9Mbkk</w:t>
        </w:r>
      </w:hyperlink>
    </w:p>
  </w:footnote>
  <w:footnote w:id="75">
    <w:p w:rsidR="00E301FD" w:rsidRPr="005A6BA3" w:rsidRDefault="00E301FD" w:rsidP="00A35B9A">
      <w:pPr>
        <w:pStyle w:val="Textonotapie"/>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 xml:space="preserve">See more at: </w:t>
      </w:r>
      <w:hyperlink r:id="rId57" w:history="1">
        <w:r w:rsidRPr="005A6BA3">
          <w:rPr>
            <w:rStyle w:val="Hipervnculo"/>
            <w:rFonts w:ascii="Times New Roman" w:eastAsiaTheme="majorEastAsia" w:hAnsi="Times New Roman"/>
            <w:lang w:val="en-US"/>
          </w:rPr>
          <w:t>http://www.centrocepa.com.ar/PROpension.pdf</w:t>
        </w:r>
      </w:hyperlink>
      <w:r w:rsidRPr="005A6BA3">
        <w:rPr>
          <w:rFonts w:ascii="Times New Roman" w:hAnsi="Times New Roman"/>
          <w:lang w:val="en-US"/>
        </w:rPr>
        <w:t xml:space="preserve">; </w:t>
      </w:r>
      <w:hyperlink r:id="rId58" w:history="1">
        <w:r w:rsidRPr="005A6BA3">
          <w:rPr>
            <w:rStyle w:val="Hipervnculo"/>
            <w:rFonts w:ascii="Times New Roman" w:eastAsiaTheme="majorEastAsia" w:hAnsi="Times New Roman"/>
            <w:lang w:val="en-US"/>
          </w:rPr>
          <w:t>http://chequeado.com/ultimas-noticias/clarin-el-gobierno-empezo-a-dar-de-baja-pensiones-por-</w:t>
        </w:r>
        <w:r>
          <w:rPr>
            <w:rStyle w:val="Hipervnculo"/>
            <w:rFonts w:ascii="Times New Roman" w:eastAsiaTheme="majorEastAsia" w:hAnsi="Times New Roman"/>
            <w:lang w:val="en-US"/>
          </w:rPr>
          <w:t>disability</w:t>
        </w:r>
        <w:r w:rsidRPr="005A6BA3">
          <w:rPr>
            <w:rStyle w:val="Hipervnculo"/>
            <w:rFonts w:ascii="Times New Roman" w:eastAsiaTheme="majorEastAsia" w:hAnsi="Times New Roman"/>
            <w:lang w:val="en-US"/>
          </w:rPr>
          <w:t>/</w:t>
        </w:r>
      </w:hyperlink>
    </w:p>
  </w:footnote>
  <w:footnote w:id="76">
    <w:p w:rsidR="00E301FD" w:rsidRPr="006865B9" w:rsidRDefault="00E301FD" w:rsidP="00A35B9A">
      <w:pPr>
        <w:pStyle w:val="Textonotapie"/>
        <w:rPr>
          <w:rFonts w:ascii="Times New Roman" w:hAnsi="Times New Roman"/>
          <w:lang w:val="es-ES"/>
        </w:rPr>
      </w:pPr>
      <w:r w:rsidRPr="005A6BA3">
        <w:rPr>
          <w:rStyle w:val="Refdenotaalpie"/>
          <w:rFonts w:ascii="Times New Roman" w:hAnsi="Times New Roman"/>
        </w:rPr>
        <w:footnoteRef/>
      </w:r>
      <w:r w:rsidRPr="006865B9">
        <w:rPr>
          <w:rFonts w:ascii="Times New Roman" w:hAnsi="Times New Roman"/>
          <w:lang w:val="es-ES"/>
        </w:rPr>
        <w:t xml:space="preserve"> Docum</w:t>
      </w:r>
      <w:r w:rsidRPr="005A6BA3">
        <w:rPr>
          <w:rFonts w:ascii="Times New Roman" w:hAnsi="Times New Roman"/>
        </w:rPr>
        <w:t xml:space="preserve">ento sobre Pensiones </w:t>
      </w:r>
      <w:r>
        <w:rPr>
          <w:rFonts w:ascii="Times New Roman" w:hAnsi="Times New Roman"/>
        </w:rPr>
        <w:t>at:</w:t>
      </w:r>
      <w:r w:rsidRPr="005A6BA3">
        <w:rPr>
          <w:rFonts w:ascii="Times New Roman" w:hAnsi="Times New Roman"/>
        </w:rPr>
        <w:t xml:space="preserve"> </w:t>
      </w:r>
      <w:hyperlink r:id="rId59" w:history="1">
        <w:r w:rsidRPr="005A6BA3">
          <w:rPr>
            <w:rStyle w:val="Hipervnculo"/>
            <w:rFonts w:ascii="Times New Roman" w:hAnsi="Times New Roman"/>
          </w:rPr>
          <w:t>https://drive.google.com/open?id=0BxLYNKPKJ4oiV1BEdno2N3pIdzQ</w:t>
        </w:r>
      </w:hyperlink>
    </w:p>
  </w:footnote>
  <w:footnote w:id="77">
    <w:p w:rsidR="00E301FD" w:rsidRPr="006865B9" w:rsidRDefault="00E301FD" w:rsidP="00A35B9A">
      <w:pPr>
        <w:pStyle w:val="Textonotapie"/>
        <w:jc w:val="both"/>
        <w:rPr>
          <w:rFonts w:ascii="Times New Roman" w:hAnsi="Times New Roman"/>
          <w:lang w:val="es-ES"/>
        </w:rPr>
      </w:pPr>
      <w:r w:rsidRPr="005A6BA3">
        <w:rPr>
          <w:rStyle w:val="Refdenotaalpie"/>
          <w:rFonts w:ascii="Times New Roman" w:hAnsi="Times New Roman"/>
        </w:rPr>
        <w:footnoteRef/>
      </w:r>
      <w:hyperlink r:id="rId60" w:history="1">
        <w:r w:rsidRPr="006865B9">
          <w:rPr>
            <w:rStyle w:val="Hipervnculo"/>
            <w:rFonts w:ascii="Times New Roman" w:eastAsiaTheme="majorEastAsia" w:hAnsi="Times New Roman"/>
            <w:lang w:val="es-ES"/>
          </w:rPr>
          <w:t>http://www.redi.org.ar/index.php?file=Pr</w:t>
        </w:r>
        <w:r w:rsidRPr="005A6BA3">
          <w:rPr>
            <w:rStyle w:val="Hipervnculo"/>
            <w:rFonts w:ascii="Times New Roman" w:eastAsiaTheme="majorEastAsia" w:hAnsi="Times New Roman"/>
          </w:rPr>
          <w:t>ensa/Comunicados/2017/17-07-17_Amparo-por-pen</w:t>
        </w:r>
        <w:r w:rsidRPr="006865B9">
          <w:rPr>
            <w:rStyle w:val="Hipervnculo"/>
            <w:rFonts w:ascii="Times New Roman" w:eastAsiaTheme="majorEastAsia" w:hAnsi="Times New Roman"/>
            <w:lang w:val="es-ES"/>
          </w:rPr>
          <w:t>siones-no-contributivas.html</w:t>
        </w:r>
      </w:hyperlink>
      <w:r w:rsidRPr="006865B9">
        <w:rPr>
          <w:rFonts w:ascii="Times New Roman" w:hAnsi="Times New Roman"/>
          <w:lang w:val="es-ES"/>
        </w:rPr>
        <w:t xml:space="preserve"> </w:t>
      </w:r>
    </w:p>
  </w:footnote>
  <w:footnote w:id="78">
    <w:p w:rsidR="00E301FD" w:rsidRPr="00403EAC"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Pr>
          <w:rFonts w:ascii="Times New Roman" w:hAnsi="Times New Roman"/>
          <w:lang w:val="en-US"/>
        </w:rPr>
        <w:t>See more at</w:t>
      </w:r>
      <w:r w:rsidRPr="00403EAC">
        <w:rPr>
          <w:rFonts w:ascii="Times New Roman" w:hAnsi="Times New Roman"/>
          <w:lang w:val="en-US"/>
        </w:rPr>
        <w:t xml:space="preserve"> </w:t>
      </w:r>
      <w:r>
        <w:rPr>
          <w:rFonts w:ascii="Times New Roman" w:hAnsi="Times New Roman"/>
          <w:lang w:val="en-US"/>
        </w:rPr>
        <w:t>Report</w:t>
      </w:r>
      <w:r w:rsidRPr="00403EAC">
        <w:rPr>
          <w:rFonts w:ascii="Times New Roman" w:hAnsi="Times New Roman"/>
          <w:lang w:val="en-US"/>
        </w:rPr>
        <w:t xml:space="preserve"> CELS </w:t>
      </w:r>
      <w:r>
        <w:rPr>
          <w:rFonts w:ascii="Times New Roman" w:hAnsi="Times New Roman"/>
          <w:lang w:val="en-US"/>
        </w:rPr>
        <w:t>at:</w:t>
      </w:r>
      <w:r w:rsidRPr="00403EAC">
        <w:rPr>
          <w:rFonts w:ascii="Times New Roman" w:hAnsi="Times New Roman"/>
          <w:lang w:val="en-US"/>
        </w:rPr>
        <w:t xml:space="preserve"> </w:t>
      </w:r>
      <w:hyperlink r:id="rId61" w:history="1">
        <w:r w:rsidRPr="00403EAC">
          <w:rPr>
            <w:rStyle w:val="Hipervnculo"/>
            <w:rFonts w:ascii="Times New Roman" w:hAnsi="Times New Roman"/>
            <w:lang w:val="en-US"/>
          </w:rPr>
          <w:t>https://drive.google.com/open?id=0BxLYNKPKJ4oiUGg3T293MDRhaDA</w:t>
        </w:r>
      </w:hyperlink>
    </w:p>
  </w:footnote>
  <w:footnote w:id="79">
    <w:p w:rsidR="00E301FD" w:rsidRPr="00D460C8" w:rsidRDefault="00E301FD" w:rsidP="00A35B9A">
      <w:pPr>
        <w:spacing w:after="0"/>
        <w:jc w:val="both"/>
        <w:rPr>
          <w:rFonts w:ascii="Times New Roman" w:hAnsi="Times New Roman" w:cs="Times New Roman"/>
          <w:sz w:val="20"/>
          <w:szCs w:val="20"/>
          <w:lang w:val="en-US"/>
        </w:rPr>
      </w:pPr>
      <w:r w:rsidRPr="005A6BA3">
        <w:rPr>
          <w:rFonts w:ascii="Times New Roman" w:hAnsi="Times New Roman" w:cs="Times New Roman"/>
          <w:sz w:val="20"/>
          <w:szCs w:val="20"/>
          <w:vertAlign w:val="superscript"/>
        </w:rPr>
        <w:footnoteRef/>
      </w:r>
      <w:r w:rsidRPr="00D460C8">
        <w:rPr>
          <w:rFonts w:ascii="Times New Roman" w:hAnsi="Times New Roman" w:cs="Times New Roman"/>
          <w:sz w:val="20"/>
          <w:szCs w:val="20"/>
          <w:lang w:val="en-US"/>
        </w:rPr>
        <w:t xml:space="preserve">In previous years , both National Secretariat of Human Right and the Ombudsman </w:t>
      </w:r>
      <w:r>
        <w:rPr>
          <w:rFonts w:ascii="Times New Roman" w:hAnsi="Times New Roman" w:cs="Times New Roman"/>
          <w:sz w:val="20"/>
          <w:szCs w:val="20"/>
          <w:lang w:val="en-US"/>
        </w:rPr>
        <w:t xml:space="preserve">Office </w:t>
      </w:r>
      <w:r w:rsidRPr="00D460C8">
        <w:rPr>
          <w:rFonts w:ascii="Times New Roman" w:hAnsi="Times New Roman" w:cs="Times New Roman"/>
          <w:sz w:val="20"/>
          <w:szCs w:val="20"/>
          <w:lang w:val="en-US"/>
        </w:rPr>
        <w:t>of Autonomous City of Buenos Aires</w:t>
      </w:r>
      <w:r>
        <w:rPr>
          <w:rFonts w:ascii="Times New Roman" w:hAnsi="Times New Roman" w:cs="Times New Roman"/>
          <w:sz w:val="20"/>
          <w:szCs w:val="20"/>
          <w:lang w:val="en-US"/>
        </w:rPr>
        <w:t xml:space="preserve"> (Affaire Nº 68.859, of</w:t>
      </w:r>
      <w:r w:rsidRPr="00D460C8">
        <w:rPr>
          <w:rFonts w:ascii="Times New Roman" w:hAnsi="Times New Roman" w:cs="Times New Roman"/>
          <w:sz w:val="20"/>
          <w:szCs w:val="20"/>
          <w:lang w:val="en-US"/>
        </w:rPr>
        <w:t xml:space="preserve"> 2007), </w:t>
      </w:r>
      <w:r>
        <w:rPr>
          <w:rFonts w:ascii="Times New Roman" w:hAnsi="Times New Roman" w:cs="Times New Roman"/>
          <w:sz w:val="20"/>
          <w:szCs w:val="20"/>
          <w:lang w:val="en-US"/>
        </w:rPr>
        <w:t xml:space="preserve">has spoken out in favor of legislative reform. </w:t>
      </w:r>
      <w:r w:rsidRPr="00D460C8">
        <w:rPr>
          <w:rFonts w:ascii="Times New Roman" w:hAnsi="Times New Roman" w:cs="Times New Roman"/>
          <w:sz w:val="20"/>
          <w:szCs w:val="20"/>
          <w:lang w:val="en-US"/>
        </w:rPr>
        <w:t>N</w:t>
      </w:r>
      <w:r>
        <w:rPr>
          <w:rFonts w:ascii="Times New Roman" w:hAnsi="Times New Roman" w:cs="Times New Roman"/>
          <w:sz w:val="20"/>
          <w:szCs w:val="20"/>
          <w:lang w:val="en-US"/>
        </w:rPr>
        <w:t>evertheless</w:t>
      </w:r>
      <w:r w:rsidRPr="00D460C8">
        <w:rPr>
          <w:rFonts w:ascii="Times New Roman" w:hAnsi="Times New Roman" w:cs="Times New Roman"/>
          <w:sz w:val="20"/>
          <w:szCs w:val="20"/>
          <w:lang w:val="en-US"/>
        </w:rPr>
        <w:t>, the latter stills unmodified.</w:t>
      </w:r>
    </w:p>
    <w:p w:rsidR="00E301FD" w:rsidRPr="00D460C8" w:rsidRDefault="00E301FD" w:rsidP="00A35B9A">
      <w:pPr>
        <w:spacing w:after="0"/>
        <w:jc w:val="both"/>
        <w:rPr>
          <w:rFonts w:ascii="Times New Roman" w:hAnsi="Times New Roman" w:cs="Times New Roman"/>
          <w:sz w:val="20"/>
          <w:szCs w:val="20"/>
          <w:lang w:val="en-US"/>
        </w:rPr>
      </w:pPr>
    </w:p>
  </w:footnote>
  <w:footnote w:id="80">
    <w:p w:rsidR="00E301FD" w:rsidRPr="00D810BB" w:rsidRDefault="00E301FD" w:rsidP="00A35B9A">
      <w:pPr>
        <w:pStyle w:val="Textonotapie"/>
        <w:jc w:val="both"/>
        <w:rPr>
          <w:rFonts w:ascii="Times New Roman" w:hAnsi="Times New Roman"/>
          <w:lang w:val="en-US" w:eastAsia="es-AR"/>
        </w:rPr>
      </w:pPr>
      <w:r w:rsidRPr="005A6BA3">
        <w:rPr>
          <w:rFonts w:ascii="Times New Roman" w:hAnsi="Times New Roman"/>
          <w:vertAlign w:val="superscript"/>
        </w:rPr>
        <w:footnoteRef/>
      </w:r>
      <w:r>
        <w:rPr>
          <w:rFonts w:ascii="Times New Roman" w:hAnsi="Times New Roman"/>
          <w:lang w:val="en-US" w:eastAsia="es-AR"/>
        </w:rPr>
        <w:t>See more</w:t>
      </w:r>
      <w:r w:rsidRPr="00D810BB">
        <w:rPr>
          <w:rFonts w:ascii="Times New Roman" w:hAnsi="Times New Roman"/>
          <w:lang w:val="en-US" w:eastAsia="es-AR"/>
        </w:rPr>
        <w:t xml:space="preserve"> at: </w:t>
      </w:r>
      <w:hyperlink r:id="rId62" w:history="1">
        <w:r w:rsidRPr="00D810BB">
          <w:rPr>
            <w:rStyle w:val="Hipervnculo"/>
            <w:rFonts w:ascii="Times New Roman" w:eastAsiaTheme="majorEastAsia" w:hAnsi="Times New Roman"/>
            <w:lang w:val="en-US" w:eastAsia="es-AR"/>
          </w:rPr>
          <w:t>http://servicios.infoleg.gob.ar/infolegInternet/anexos/155000-159999/159466/norma.htm</w:t>
        </w:r>
      </w:hyperlink>
    </w:p>
    <w:p w:rsidR="00E301FD" w:rsidRPr="00D810BB" w:rsidRDefault="00E301FD" w:rsidP="00A35B9A">
      <w:pPr>
        <w:pStyle w:val="Textonotapie"/>
        <w:jc w:val="both"/>
        <w:rPr>
          <w:rFonts w:ascii="Times New Roman" w:hAnsi="Times New Roman"/>
          <w:lang w:val="en-US"/>
        </w:rPr>
      </w:pPr>
    </w:p>
    <w:p w:rsidR="00E301FD" w:rsidRPr="00D810BB" w:rsidRDefault="00E301FD" w:rsidP="00A35B9A">
      <w:pPr>
        <w:pStyle w:val="Textonotapie"/>
        <w:jc w:val="both"/>
        <w:rPr>
          <w:rFonts w:ascii="Times New Roman" w:hAnsi="Times New Roman"/>
          <w:lang w:val="en-US"/>
        </w:rPr>
      </w:pPr>
    </w:p>
  </w:footnote>
  <w:footnote w:id="81">
    <w:p w:rsidR="00E301FD" w:rsidRPr="005A6BA3"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See more in FAICA report at: </w:t>
      </w:r>
      <w:hyperlink r:id="rId63" w:history="1">
        <w:r w:rsidRPr="005A6BA3">
          <w:rPr>
            <w:rStyle w:val="Hipervnculo"/>
            <w:rFonts w:ascii="Times New Roman" w:hAnsi="Times New Roman"/>
            <w:lang w:val="en-US"/>
          </w:rPr>
          <w:t>https://drive.google.com/open?id=0BxLYNKPKJ4oiOHktOUdVeWZsMnc</w:t>
        </w:r>
      </w:hyperlink>
    </w:p>
  </w:footnote>
  <w:footnote w:id="82">
    <w:p w:rsidR="00E301FD" w:rsidRPr="005A6BA3"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Note DINE 1754/15, October 15, 2015.</w:t>
      </w:r>
    </w:p>
  </w:footnote>
  <w:footnote w:id="83">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See more at </w:t>
      </w:r>
      <w:hyperlink r:id="rId64" w:history="1">
        <w:r w:rsidRPr="005A6BA3">
          <w:rPr>
            <w:rStyle w:val="Hipervnculo"/>
            <w:rFonts w:ascii="Times New Roman" w:eastAsiaTheme="majorEastAsia" w:hAnsi="Times New Roman"/>
            <w:lang w:val="en-US"/>
          </w:rPr>
          <w:t>http://servicios.infoleg.gob.ar/infolegInternet/anexos/265000-269999/265949/norma.htm</w:t>
        </w:r>
      </w:hyperlink>
    </w:p>
  </w:footnote>
  <w:footnote w:id="84">
    <w:p w:rsidR="00E301FD" w:rsidRPr="005A6BA3" w:rsidRDefault="00E301FD" w:rsidP="00A35B9A">
      <w:pPr>
        <w:pStyle w:val="Textonotapie"/>
        <w:contextualSpacing/>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vertAlign w:val="superscript"/>
          <w:lang w:val="en-US"/>
        </w:rPr>
        <w:t xml:space="preserve"> </w:t>
      </w:r>
      <w:r w:rsidRPr="005A6BA3">
        <w:rPr>
          <w:rFonts w:ascii="Times New Roman" w:hAnsi="Times New Roman"/>
          <w:lang w:val="en-US"/>
        </w:rPr>
        <w:t xml:space="preserve">Information about RESAM is available at: </w:t>
      </w:r>
      <w:hyperlink r:id="rId65" w:history="1">
        <w:r w:rsidRPr="005A6BA3">
          <w:rPr>
            <w:rStyle w:val="Hipervnculo"/>
            <w:rFonts w:ascii="Times New Roman" w:eastAsiaTheme="majorEastAsia" w:hAnsi="Times New Roman"/>
            <w:lang w:val="en-US"/>
          </w:rPr>
          <w:t>www.sisa.msal.gov.ar</w:t>
        </w:r>
      </w:hyperlink>
    </w:p>
  </w:footnote>
  <w:footnote w:id="85">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at REDI report at: </w:t>
      </w:r>
      <w:hyperlink r:id="rId66" w:history="1">
        <w:r w:rsidRPr="005A6BA3">
          <w:rPr>
            <w:rStyle w:val="Hipervnculo"/>
            <w:rFonts w:ascii="Times New Roman" w:hAnsi="Times New Roman"/>
            <w:lang w:val="en-US"/>
          </w:rPr>
          <w:t>https://drive.google.com/open?id=0BxLYNKPKJ4oiWHRrQ3d6dG05M2c</w:t>
        </w:r>
      </w:hyperlink>
    </w:p>
  </w:footnote>
  <w:footnote w:id="86">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at </w:t>
      </w:r>
      <w:hyperlink r:id="rId67" w:history="1">
        <w:r w:rsidRPr="005A6BA3">
          <w:rPr>
            <w:rStyle w:val="Hipervnculo"/>
            <w:rFonts w:ascii="Times New Roman" w:eastAsiaTheme="majorEastAsia" w:hAnsi="Times New Roman"/>
            <w:lang w:val="en-US"/>
          </w:rPr>
          <w:t>http://servicios.infoleg.gob.ar/infolegInternet/anexos/180000-184999/183511/norma.htm</w:t>
        </w:r>
      </w:hyperlink>
    </w:p>
  </w:footnote>
  <w:footnote w:id="87">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at </w:t>
      </w:r>
      <w:hyperlink r:id="rId68" w:history="1">
        <w:r w:rsidRPr="005A6BA3">
          <w:rPr>
            <w:rStyle w:val="Hipervnculo"/>
            <w:rFonts w:ascii="Times New Roman" w:eastAsiaTheme="majorEastAsia" w:hAnsi="Times New Roman"/>
            <w:lang w:val="en-US"/>
          </w:rPr>
          <w:t>http://servicios.infoleg.gob.ar/infolegInternet/anexos/80000-84999/83397/norma.htm</w:t>
        </w:r>
      </w:hyperlink>
    </w:p>
  </w:footnote>
  <w:footnote w:id="88">
    <w:p w:rsidR="00E301FD" w:rsidRPr="005A6BA3" w:rsidRDefault="00E301FD" w:rsidP="00A35B9A">
      <w:pPr>
        <w:pStyle w:val="Textonotapie"/>
        <w:jc w:val="both"/>
        <w:rPr>
          <w:rFonts w:ascii="Times New Roman" w:hAnsi="Times New Roman"/>
          <w:lang w:val="fr-FR"/>
        </w:rPr>
      </w:pPr>
      <w:r w:rsidRPr="005A6BA3">
        <w:rPr>
          <w:rFonts w:ascii="Times New Roman" w:hAnsi="Times New Roman"/>
          <w:vertAlign w:val="superscript"/>
        </w:rPr>
        <w:footnoteRef/>
      </w:r>
      <w:r w:rsidRPr="005A6BA3">
        <w:rPr>
          <w:rFonts w:ascii="Times New Roman" w:hAnsi="Times New Roman"/>
          <w:lang w:val="en-US"/>
        </w:rPr>
        <w:t xml:space="preserve">See more at </w:t>
      </w:r>
      <w:hyperlink r:id="rId69" w:history="1">
        <w:r w:rsidRPr="005A6BA3">
          <w:rPr>
            <w:rStyle w:val="Hipervnculo"/>
            <w:rFonts w:ascii="Times New Roman" w:eastAsiaTheme="majorEastAsia" w:hAnsi="Times New Roman"/>
            <w:lang w:val="fr-FR"/>
          </w:rPr>
          <w:t>http://www.infoleg.gov.ar/infolegInternet/anexos/5000-9999/9030/texact.htm</w:t>
        </w:r>
      </w:hyperlink>
    </w:p>
  </w:footnote>
  <w:footnote w:id="89">
    <w:p w:rsidR="00E301FD" w:rsidRPr="005A6BA3" w:rsidRDefault="00E301FD" w:rsidP="00A35B9A">
      <w:pPr>
        <w:pStyle w:val="Textonotapie"/>
        <w:jc w:val="both"/>
        <w:rPr>
          <w:rFonts w:ascii="Times New Roman" w:hAnsi="Times New Roman"/>
          <w:lang w:val="fr-FR"/>
        </w:rPr>
      </w:pPr>
      <w:r w:rsidRPr="005A6BA3">
        <w:rPr>
          <w:rFonts w:ascii="Times New Roman" w:hAnsi="Times New Roman"/>
          <w:vertAlign w:val="superscript"/>
        </w:rPr>
        <w:footnoteRef/>
      </w:r>
      <w:r w:rsidRPr="005A6BA3">
        <w:rPr>
          <w:rFonts w:ascii="Times New Roman" w:hAnsi="Times New Roman"/>
          <w:lang w:val="en-US"/>
        </w:rPr>
        <w:t>See more at</w:t>
      </w:r>
      <w:r w:rsidRPr="005A6BA3">
        <w:rPr>
          <w:rFonts w:ascii="Times New Roman" w:hAnsi="Times New Roman"/>
          <w:lang w:val="fr-FR"/>
        </w:rPr>
        <w:t xml:space="preserve"> </w:t>
      </w:r>
      <w:hyperlink r:id="rId70" w:history="1">
        <w:r w:rsidRPr="005A6BA3">
          <w:rPr>
            <w:rStyle w:val="Hipervnculo"/>
            <w:rFonts w:ascii="Times New Roman" w:eastAsiaTheme="majorEastAsia" w:hAnsi="Times New Roman"/>
            <w:lang w:val="fr-FR"/>
          </w:rPr>
          <w:t>http://www.infoleg.gov.ar/infolegInternet/anexos/35000-39999/37771/texact.htm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963"/>
    <w:multiLevelType w:val="hybridMultilevel"/>
    <w:tmpl w:val="9BC0A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0F27E3"/>
    <w:multiLevelType w:val="hybridMultilevel"/>
    <w:tmpl w:val="DA30F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435CB"/>
    <w:multiLevelType w:val="multilevel"/>
    <w:tmpl w:val="E3D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87ED9"/>
    <w:multiLevelType w:val="hybridMultilevel"/>
    <w:tmpl w:val="43465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148A5"/>
    <w:multiLevelType w:val="hybridMultilevel"/>
    <w:tmpl w:val="65BA311E"/>
    <w:lvl w:ilvl="0" w:tplc="413E5186">
      <w:start w:val="1"/>
      <w:numFmt w:val="decimal"/>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8FC7378"/>
    <w:multiLevelType w:val="hybridMultilevel"/>
    <w:tmpl w:val="CBB6A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E4135"/>
    <w:multiLevelType w:val="hybridMultilevel"/>
    <w:tmpl w:val="F0BA9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1A69D0"/>
    <w:multiLevelType w:val="hybridMultilevel"/>
    <w:tmpl w:val="FA345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F6494F"/>
    <w:multiLevelType w:val="hybridMultilevel"/>
    <w:tmpl w:val="28A6F1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454692"/>
    <w:multiLevelType w:val="hybridMultilevel"/>
    <w:tmpl w:val="04C671D4"/>
    <w:lvl w:ilvl="0" w:tplc="5E8A49B4">
      <w:start w:val="1"/>
      <w:numFmt w:val="decimal"/>
      <w:lvlText w:val="%1."/>
      <w:lvlJc w:val="left"/>
      <w:pPr>
        <w:ind w:left="102" w:hanging="229"/>
      </w:pPr>
      <w:rPr>
        <w:rFonts w:ascii="Times New Roman" w:eastAsia="Times New Roman" w:hAnsi="Times New Roman" w:cs="Times New Roman"/>
        <w:w w:val="82"/>
        <w:sz w:val="22"/>
        <w:szCs w:val="22"/>
      </w:rPr>
    </w:lvl>
    <w:lvl w:ilvl="1" w:tplc="7A4A07BA">
      <w:start w:val="1"/>
      <w:numFmt w:val="bullet"/>
      <w:lvlText w:val="•"/>
      <w:lvlJc w:val="left"/>
      <w:pPr>
        <w:ind w:left="996" w:hanging="229"/>
      </w:pPr>
      <w:rPr>
        <w:rFonts w:hint="default"/>
      </w:rPr>
    </w:lvl>
    <w:lvl w:ilvl="2" w:tplc="C690327C">
      <w:start w:val="1"/>
      <w:numFmt w:val="bullet"/>
      <w:lvlText w:val="•"/>
      <w:lvlJc w:val="left"/>
      <w:pPr>
        <w:ind w:left="1892" w:hanging="229"/>
      </w:pPr>
      <w:rPr>
        <w:rFonts w:hint="default"/>
      </w:rPr>
    </w:lvl>
    <w:lvl w:ilvl="3" w:tplc="2820C644">
      <w:start w:val="1"/>
      <w:numFmt w:val="bullet"/>
      <w:lvlText w:val="•"/>
      <w:lvlJc w:val="left"/>
      <w:pPr>
        <w:ind w:left="2788" w:hanging="229"/>
      </w:pPr>
      <w:rPr>
        <w:rFonts w:hint="default"/>
      </w:rPr>
    </w:lvl>
    <w:lvl w:ilvl="4" w:tplc="DB8C3A3E">
      <w:start w:val="1"/>
      <w:numFmt w:val="bullet"/>
      <w:lvlText w:val="•"/>
      <w:lvlJc w:val="left"/>
      <w:pPr>
        <w:ind w:left="3684" w:hanging="229"/>
      </w:pPr>
      <w:rPr>
        <w:rFonts w:hint="default"/>
      </w:rPr>
    </w:lvl>
    <w:lvl w:ilvl="5" w:tplc="DF04282A">
      <w:start w:val="1"/>
      <w:numFmt w:val="bullet"/>
      <w:lvlText w:val="•"/>
      <w:lvlJc w:val="left"/>
      <w:pPr>
        <w:ind w:left="4580" w:hanging="229"/>
      </w:pPr>
      <w:rPr>
        <w:rFonts w:hint="default"/>
      </w:rPr>
    </w:lvl>
    <w:lvl w:ilvl="6" w:tplc="4EC448EC">
      <w:start w:val="1"/>
      <w:numFmt w:val="bullet"/>
      <w:lvlText w:val="•"/>
      <w:lvlJc w:val="left"/>
      <w:pPr>
        <w:ind w:left="5476" w:hanging="229"/>
      </w:pPr>
      <w:rPr>
        <w:rFonts w:hint="default"/>
      </w:rPr>
    </w:lvl>
    <w:lvl w:ilvl="7" w:tplc="1CD6BD04">
      <w:start w:val="1"/>
      <w:numFmt w:val="bullet"/>
      <w:lvlText w:val="•"/>
      <w:lvlJc w:val="left"/>
      <w:pPr>
        <w:ind w:left="6372" w:hanging="229"/>
      </w:pPr>
      <w:rPr>
        <w:rFonts w:hint="default"/>
      </w:rPr>
    </w:lvl>
    <w:lvl w:ilvl="8" w:tplc="D92054CA">
      <w:start w:val="1"/>
      <w:numFmt w:val="bullet"/>
      <w:lvlText w:val="•"/>
      <w:lvlJc w:val="left"/>
      <w:pPr>
        <w:ind w:left="7268" w:hanging="229"/>
      </w:pPr>
      <w:rPr>
        <w:rFonts w:hint="default"/>
      </w:rPr>
    </w:lvl>
  </w:abstractNum>
  <w:abstractNum w:abstractNumId="10" w15:restartNumberingAfterBreak="0">
    <w:nsid w:val="5858601D"/>
    <w:multiLevelType w:val="hybridMultilevel"/>
    <w:tmpl w:val="E5E0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A3764A"/>
    <w:multiLevelType w:val="hybridMultilevel"/>
    <w:tmpl w:val="AF7CAC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2A352AD"/>
    <w:multiLevelType w:val="hybridMultilevel"/>
    <w:tmpl w:val="E83E1F6C"/>
    <w:lvl w:ilvl="0" w:tplc="A1023E0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58E3232"/>
    <w:multiLevelType w:val="hybridMultilevel"/>
    <w:tmpl w:val="70B407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A911A68"/>
    <w:multiLevelType w:val="hybridMultilevel"/>
    <w:tmpl w:val="87960BF4"/>
    <w:lvl w:ilvl="0" w:tplc="2C0A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006A0"/>
    <w:multiLevelType w:val="hybridMultilevel"/>
    <w:tmpl w:val="DA021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9"/>
  </w:num>
  <w:num w:numId="5">
    <w:abstractNumId w:val="11"/>
  </w:num>
  <w:num w:numId="6">
    <w:abstractNumId w:val="2"/>
  </w:num>
  <w:num w:numId="7">
    <w:abstractNumId w:val="4"/>
  </w:num>
  <w:num w:numId="8">
    <w:abstractNumId w:val="12"/>
  </w:num>
  <w:num w:numId="9">
    <w:abstractNumId w:val="10"/>
  </w:num>
  <w:num w:numId="10">
    <w:abstractNumId w:val="15"/>
  </w:num>
  <w:num w:numId="11">
    <w:abstractNumId w:val="7"/>
  </w:num>
  <w:num w:numId="12">
    <w:abstractNumId w:val="8"/>
  </w:num>
  <w:num w:numId="13">
    <w:abstractNumId w:val="1"/>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08B7"/>
    <w:rsid w:val="00003AFD"/>
    <w:rsid w:val="0002251D"/>
    <w:rsid w:val="00027F61"/>
    <w:rsid w:val="00031FC4"/>
    <w:rsid w:val="00032545"/>
    <w:rsid w:val="000340C2"/>
    <w:rsid w:val="00036431"/>
    <w:rsid w:val="0004546A"/>
    <w:rsid w:val="00051306"/>
    <w:rsid w:val="00052149"/>
    <w:rsid w:val="00052B22"/>
    <w:rsid w:val="00063D08"/>
    <w:rsid w:val="00071222"/>
    <w:rsid w:val="00074549"/>
    <w:rsid w:val="0008212F"/>
    <w:rsid w:val="000846A1"/>
    <w:rsid w:val="00084B82"/>
    <w:rsid w:val="000868E3"/>
    <w:rsid w:val="00087A59"/>
    <w:rsid w:val="000906EA"/>
    <w:rsid w:val="000A2142"/>
    <w:rsid w:val="000B11C7"/>
    <w:rsid w:val="000C3206"/>
    <w:rsid w:val="000C5634"/>
    <w:rsid w:val="000D00A0"/>
    <w:rsid w:val="000D123B"/>
    <w:rsid w:val="000D7ED4"/>
    <w:rsid w:val="000E1BDF"/>
    <w:rsid w:val="000E34F0"/>
    <w:rsid w:val="000E7FA6"/>
    <w:rsid w:val="000E7FCC"/>
    <w:rsid w:val="000F014E"/>
    <w:rsid w:val="000F015C"/>
    <w:rsid w:val="000F3154"/>
    <w:rsid w:val="000F4D1B"/>
    <w:rsid w:val="00104FC5"/>
    <w:rsid w:val="00114ECC"/>
    <w:rsid w:val="001155FD"/>
    <w:rsid w:val="001163CF"/>
    <w:rsid w:val="00121AA3"/>
    <w:rsid w:val="00123D4C"/>
    <w:rsid w:val="001342C8"/>
    <w:rsid w:val="00137D7A"/>
    <w:rsid w:val="00137FC4"/>
    <w:rsid w:val="0014404E"/>
    <w:rsid w:val="00144623"/>
    <w:rsid w:val="00144980"/>
    <w:rsid w:val="00150D66"/>
    <w:rsid w:val="00152399"/>
    <w:rsid w:val="00155F65"/>
    <w:rsid w:val="00162DF3"/>
    <w:rsid w:val="00163356"/>
    <w:rsid w:val="001702A3"/>
    <w:rsid w:val="00171E82"/>
    <w:rsid w:val="00171FD9"/>
    <w:rsid w:val="00172F4B"/>
    <w:rsid w:val="0017351E"/>
    <w:rsid w:val="001748F8"/>
    <w:rsid w:val="00174B41"/>
    <w:rsid w:val="00180CA7"/>
    <w:rsid w:val="00190379"/>
    <w:rsid w:val="00192808"/>
    <w:rsid w:val="00195CE7"/>
    <w:rsid w:val="00196A18"/>
    <w:rsid w:val="001A14C1"/>
    <w:rsid w:val="001A3B8E"/>
    <w:rsid w:val="001A54D2"/>
    <w:rsid w:val="001B0FC7"/>
    <w:rsid w:val="001B3538"/>
    <w:rsid w:val="001B4044"/>
    <w:rsid w:val="001B460E"/>
    <w:rsid w:val="001B4870"/>
    <w:rsid w:val="001C3FDE"/>
    <w:rsid w:val="001C416E"/>
    <w:rsid w:val="001D4913"/>
    <w:rsid w:val="001D4CCE"/>
    <w:rsid w:val="001E38F4"/>
    <w:rsid w:val="001E4022"/>
    <w:rsid w:val="001E4641"/>
    <w:rsid w:val="001E5C11"/>
    <w:rsid w:val="001E602B"/>
    <w:rsid w:val="001E664F"/>
    <w:rsid w:val="001F25FD"/>
    <w:rsid w:val="001F2DED"/>
    <w:rsid w:val="001F2E79"/>
    <w:rsid w:val="001F73B9"/>
    <w:rsid w:val="002054C9"/>
    <w:rsid w:val="0021144A"/>
    <w:rsid w:val="00211661"/>
    <w:rsid w:val="002116A6"/>
    <w:rsid w:val="00216AD9"/>
    <w:rsid w:val="002213C9"/>
    <w:rsid w:val="002232A7"/>
    <w:rsid w:val="002246C5"/>
    <w:rsid w:val="00225D20"/>
    <w:rsid w:val="00231EB2"/>
    <w:rsid w:val="00235961"/>
    <w:rsid w:val="0024078F"/>
    <w:rsid w:val="0024218D"/>
    <w:rsid w:val="002478D7"/>
    <w:rsid w:val="0025268C"/>
    <w:rsid w:val="002572DD"/>
    <w:rsid w:val="00261DFE"/>
    <w:rsid w:val="00264121"/>
    <w:rsid w:val="00267520"/>
    <w:rsid w:val="00270CCB"/>
    <w:rsid w:val="00273E46"/>
    <w:rsid w:val="00274B50"/>
    <w:rsid w:val="0027520E"/>
    <w:rsid w:val="00277A51"/>
    <w:rsid w:val="00277EE7"/>
    <w:rsid w:val="00283D90"/>
    <w:rsid w:val="00284FF5"/>
    <w:rsid w:val="002917F0"/>
    <w:rsid w:val="002A282D"/>
    <w:rsid w:val="002A2DE9"/>
    <w:rsid w:val="002A56D2"/>
    <w:rsid w:val="002B1807"/>
    <w:rsid w:val="002B32A2"/>
    <w:rsid w:val="002B402C"/>
    <w:rsid w:val="002B7743"/>
    <w:rsid w:val="002C36A0"/>
    <w:rsid w:val="002C3819"/>
    <w:rsid w:val="002C43F9"/>
    <w:rsid w:val="002C44C5"/>
    <w:rsid w:val="002C4DD3"/>
    <w:rsid w:val="002C5042"/>
    <w:rsid w:val="002D22F1"/>
    <w:rsid w:val="002D3A02"/>
    <w:rsid w:val="002D4F32"/>
    <w:rsid w:val="002D6EC0"/>
    <w:rsid w:val="002E3057"/>
    <w:rsid w:val="002E3952"/>
    <w:rsid w:val="002E6FE1"/>
    <w:rsid w:val="00300275"/>
    <w:rsid w:val="00307C11"/>
    <w:rsid w:val="00310F8B"/>
    <w:rsid w:val="00312420"/>
    <w:rsid w:val="00313C42"/>
    <w:rsid w:val="00321D5E"/>
    <w:rsid w:val="00331C08"/>
    <w:rsid w:val="00333D4A"/>
    <w:rsid w:val="00334CE3"/>
    <w:rsid w:val="003354D3"/>
    <w:rsid w:val="003408BE"/>
    <w:rsid w:val="00340E7D"/>
    <w:rsid w:val="003438C1"/>
    <w:rsid w:val="0034514A"/>
    <w:rsid w:val="00357B0C"/>
    <w:rsid w:val="00362758"/>
    <w:rsid w:val="00370D62"/>
    <w:rsid w:val="00392470"/>
    <w:rsid w:val="00396197"/>
    <w:rsid w:val="003A400F"/>
    <w:rsid w:val="003A4A93"/>
    <w:rsid w:val="003A5158"/>
    <w:rsid w:val="003B1783"/>
    <w:rsid w:val="003B18B4"/>
    <w:rsid w:val="003B4CFE"/>
    <w:rsid w:val="003B6C60"/>
    <w:rsid w:val="003B7631"/>
    <w:rsid w:val="003C1D9F"/>
    <w:rsid w:val="003C2144"/>
    <w:rsid w:val="003D5BB1"/>
    <w:rsid w:val="003D7D91"/>
    <w:rsid w:val="003E0D74"/>
    <w:rsid w:val="004013F0"/>
    <w:rsid w:val="004015BE"/>
    <w:rsid w:val="00402C27"/>
    <w:rsid w:val="00403EAC"/>
    <w:rsid w:val="004042DF"/>
    <w:rsid w:val="00414788"/>
    <w:rsid w:val="0042041A"/>
    <w:rsid w:val="004244B6"/>
    <w:rsid w:val="0042469F"/>
    <w:rsid w:val="0043492C"/>
    <w:rsid w:val="00443318"/>
    <w:rsid w:val="00444ECC"/>
    <w:rsid w:val="004457F4"/>
    <w:rsid w:val="004470CE"/>
    <w:rsid w:val="004570DE"/>
    <w:rsid w:val="004605AC"/>
    <w:rsid w:val="0046227C"/>
    <w:rsid w:val="00472592"/>
    <w:rsid w:val="0047290F"/>
    <w:rsid w:val="004736C0"/>
    <w:rsid w:val="004759A9"/>
    <w:rsid w:val="004759B1"/>
    <w:rsid w:val="0047780F"/>
    <w:rsid w:val="004819EB"/>
    <w:rsid w:val="00484294"/>
    <w:rsid w:val="004869E4"/>
    <w:rsid w:val="004879E4"/>
    <w:rsid w:val="00496053"/>
    <w:rsid w:val="0049787E"/>
    <w:rsid w:val="004A083E"/>
    <w:rsid w:val="004A1363"/>
    <w:rsid w:val="004A35CF"/>
    <w:rsid w:val="004A3ECA"/>
    <w:rsid w:val="004A6CF5"/>
    <w:rsid w:val="004A7362"/>
    <w:rsid w:val="004B316B"/>
    <w:rsid w:val="004C0C1A"/>
    <w:rsid w:val="004C4B65"/>
    <w:rsid w:val="004D1E1E"/>
    <w:rsid w:val="004D1F42"/>
    <w:rsid w:val="004D2E96"/>
    <w:rsid w:val="004D414D"/>
    <w:rsid w:val="004D61A1"/>
    <w:rsid w:val="004E273D"/>
    <w:rsid w:val="004E2843"/>
    <w:rsid w:val="004E4FD0"/>
    <w:rsid w:val="004F0C26"/>
    <w:rsid w:val="004F1B86"/>
    <w:rsid w:val="00501008"/>
    <w:rsid w:val="00502FB3"/>
    <w:rsid w:val="005040CE"/>
    <w:rsid w:val="0050494C"/>
    <w:rsid w:val="00510589"/>
    <w:rsid w:val="005171C0"/>
    <w:rsid w:val="00517880"/>
    <w:rsid w:val="00520FF7"/>
    <w:rsid w:val="00522C36"/>
    <w:rsid w:val="00524BD7"/>
    <w:rsid w:val="00525549"/>
    <w:rsid w:val="00526A3D"/>
    <w:rsid w:val="00530AF7"/>
    <w:rsid w:val="00531324"/>
    <w:rsid w:val="00535492"/>
    <w:rsid w:val="005356C1"/>
    <w:rsid w:val="00535FF8"/>
    <w:rsid w:val="00536F10"/>
    <w:rsid w:val="00543CE9"/>
    <w:rsid w:val="00552735"/>
    <w:rsid w:val="0055461D"/>
    <w:rsid w:val="00563022"/>
    <w:rsid w:val="0056650B"/>
    <w:rsid w:val="00567334"/>
    <w:rsid w:val="005705E9"/>
    <w:rsid w:val="0057287C"/>
    <w:rsid w:val="00572962"/>
    <w:rsid w:val="00581BA9"/>
    <w:rsid w:val="00582248"/>
    <w:rsid w:val="00582A28"/>
    <w:rsid w:val="00583F0F"/>
    <w:rsid w:val="005845A5"/>
    <w:rsid w:val="00584632"/>
    <w:rsid w:val="0058574E"/>
    <w:rsid w:val="00585895"/>
    <w:rsid w:val="0058745B"/>
    <w:rsid w:val="00595CA6"/>
    <w:rsid w:val="005A565D"/>
    <w:rsid w:val="005A5ADF"/>
    <w:rsid w:val="005B515D"/>
    <w:rsid w:val="005C08AA"/>
    <w:rsid w:val="005C2D72"/>
    <w:rsid w:val="005C4A85"/>
    <w:rsid w:val="005C67CD"/>
    <w:rsid w:val="005C6D52"/>
    <w:rsid w:val="005E10CC"/>
    <w:rsid w:val="005F30F6"/>
    <w:rsid w:val="005F5A4A"/>
    <w:rsid w:val="005F5E62"/>
    <w:rsid w:val="005F7856"/>
    <w:rsid w:val="00600247"/>
    <w:rsid w:val="0060121F"/>
    <w:rsid w:val="00603114"/>
    <w:rsid w:val="00611F98"/>
    <w:rsid w:val="00612244"/>
    <w:rsid w:val="00614DF0"/>
    <w:rsid w:val="00621925"/>
    <w:rsid w:val="00626719"/>
    <w:rsid w:val="006308F7"/>
    <w:rsid w:val="006343FE"/>
    <w:rsid w:val="00641398"/>
    <w:rsid w:val="00644193"/>
    <w:rsid w:val="00644306"/>
    <w:rsid w:val="00652155"/>
    <w:rsid w:val="006526EB"/>
    <w:rsid w:val="006531DC"/>
    <w:rsid w:val="00654348"/>
    <w:rsid w:val="00666656"/>
    <w:rsid w:val="006728CC"/>
    <w:rsid w:val="00684686"/>
    <w:rsid w:val="006865B9"/>
    <w:rsid w:val="0069372A"/>
    <w:rsid w:val="006A177E"/>
    <w:rsid w:val="006A2EAC"/>
    <w:rsid w:val="006A5246"/>
    <w:rsid w:val="006A67CF"/>
    <w:rsid w:val="006B06B8"/>
    <w:rsid w:val="006B3D80"/>
    <w:rsid w:val="006B4125"/>
    <w:rsid w:val="006C30BE"/>
    <w:rsid w:val="006C70DB"/>
    <w:rsid w:val="006E27B3"/>
    <w:rsid w:val="006E467A"/>
    <w:rsid w:val="006E7F12"/>
    <w:rsid w:val="006F1EA3"/>
    <w:rsid w:val="00700163"/>
    <w:rsid w:val="007009E1"/>
    <w:rsid w:val="007032A6"/>
    <w:rsid w:val="007122D1"/>
    <w:rsid w:val="00720EEB"/>
    <w:rsid w:val="00722A9F"/>
    <w:rsid w:val="00722DA3"/>
    <w:rsid w:val="00723575"/>
    <w:rsid w:val="00724294"/>
    <w:rsid w:val="007310E8"/>
    <w:rsid w:val="00731AF3"/>
    <w:rsid w:val="007340A1"/>
    <w:rsid w:val="007355D0"/>
    <w:rsid w:val="00736B97"/>
    <w:rsid w:val="007444A8"/>
    <w:rsid w:val="007449F8"/>
    <w:rsid w:val="007451B1"/>
    <w:rsid w:val="00753D2D"/>
    <w:rsid w:val="00756A08"/>
    <w:rsid w:val="00756FB8"/>
    <w:rsid w:val="00757322"/>
    <w:rsid w:val="00760374"/>
    <w:rsid w:val="00767C3E"/>
    <w:rsid w:val="0077131F"/>
    <w:rsid w:val="007813CE"/>
    <w:rsid w:val="007839F4"/>
    <w:rsid w:val="00787EEE"/>
    <w:rsid w:val="007946D7"/>
    <w:rsid w:val="00796DB8"/>
    <w:rsid w:val="007A4B8A"/>
    <w:rsid w:val="007A58EE"/>
    <w:rsid w:val="007B01F1"/>
    <w:rsid w:val="007C3192"/>
    <w:rsid w:val="007C3FF8"/>
    <w:rsid w:val="007C46A1"/>
    <w:rsid w:val="007C4E73"/>
    <w:rsid w:val="007C6D06"/>
    <w:rsid w:val="007C7B7B"/>
    <w:rsid w:val="007D06DF"/>
    <w:rsid w:val="007D124E"/>
    <w:rsid w:val="007D4BC5"/>
    <w:rsid w:val="007E045E"/>
    <w:rsid w:val="007E0972"/>
    <w:rsid w:val="007E0C1B"/>
    <w:rsid w:val="007E358F"/>
    <w:rsid w:val="007F2D60"/>
    <w:rsid w:val="007F3F3B"/>
    <w:rsid w:val="007F54BF"/>
    <w:rsid w:val="007F702B"/>
    <w:rsid w:val="007F7210"/>
    <w:rsid w:val="00801597"/>
    <w:rsid w:val="00801791"/>
    <w:rsid w:val="00807BBD"/>
    <w:rsid w:val="00814809"/>
    <w:rsid w:val="008148EB"/>
    <w:rsid w:val="00815ADD"/>
    <w:rsid w:val="008204D7"/>
    <w:rsid w:val="00833134"/>
    <w:rsid w:val="00834EE7"/>
    <w:rsid w:val="008418A0"/>
    <w:rsid w:val="008429D2"/>
    <w:rsid w:val="00843E0F"/>
    <w:rsid w:val="0084407C"/>
    <w:rsid w:val="0084625B"/>
    <w:rsid w:val="008505EB"/>
    <w:rsid w:val="00853A17"/>
    <w:rsid w:val="00855E9D"/>
    <w:rsid w:val="00860514"/>
    <w:rsid w:val="00861D7E"/>
    <w:rsid w:val="00866748"/>
    <w:rsid w:val="00867D76"/>
    <w:rsid w:val="008773E1"/>
    <w:rsid w:val="00880B73"/>
    <w:rsid w:val="00883D0B"/>
    <w:rsid w:val="0088723E"/>
    <w:rsid w:val="00890FF0"/>
    <w:rsid w:val="00892F94"/>
    <w:rsid w:val="0089571D"/>
    <w:rsid w:val="00896719"/>
    <w:rsid w:val="0089693E"/>
    <w:rsid w:val="00897867"/>
    <w:rsid w:val="00897A5C"/>
    <w:rsid w:val="008A5968"/>
    <w:rsid w:val="008B1DB2"/>
    <w:rsid w:val="008C0FFB"/>
    <w:rsid w:val="008C18CD"/>
    <w:rsid w:val="008C29F2"/>
    <w:rsid w:val="008C65B3"/>
    <w:rsid w:val="008C6C34"/>
    <w:rsid w:val="008D600C"/>
    <w:rsid w:val="00900D25"/>
    <w:rsid w:val="00900FB8"/>
    <w:rsid w:val="00903525"/>
    <w:rsid w:val="00903E75"/>
    <w:rsid w:val="009055B7"/>
    <w:rsid w:val="00913908"/>
    <w:rsid w:val="009160BF"/>
    <w:rsid w:val="009266E4"/>
    <w:rsid w:val="00926848"/>
    <w:rsid w:val="00936C38"/>
    <w:rsid w:val="0094165B"/>
    <w:rsid w:val="0094380D"/>
    <w:rsid w:val="009444C0"/>
    <w:rsid w:val="00944E7F"/>
    <w:rsid w:val="009559C0"/>
    <w:rsid w:val="00960F1A"/>
    <w:rsid w:val="0096118D"/>
    <w:rsid w:val="0096563C"/>
    <w:rsid w:val="0097490A"/>
    <w:rsid w:val="00982D9F"/>
    <w:rsid w:val="00984AFF"/>
    <w:rsid w:val="009874DC"/>
    <w:rsid w:val="00987A93"/>
    <w:rsid w:val="00990113"/>
    <w:rsid w:val="0099022A"/>
    <w:rsid w:val="0099741F"/>
    <w:rsid w:val="009B23B4"/>
    <w:rsid w:val="009B395C"/>
    <w:rsid w:val="009B3E43"/>
    <w:rsid w:val="009C14CB"/>
    <w:rsid w:val="009C1A82"/>
    <w:rsid w:val="009C2422"/>
    <w:rsid w:val="009C2679"/>
    <w:rsid w:val="009C3724"/>
    <w:rsid w:val="009C4E4F"/>
    <w:rsid w:val="009C5DFB"/>
    <w:rsid w:val="009C7A94"/>
    <w:rsid w:val="009D7CFF"/>
    <w:rsid w:val="009E44F3"/>
    <w:rsid w:val="009E45D0"/>
    <w:rsid w:val="009E4904"/>
    <w:rsid w:val="009E68F4"/>
    <w:rsid w:val="009E7468"/>
    <w:rsid w:val="009F4B0C"/>
    <w:rsid w:val="00A00486"/>
    <w:rsid w:val="00A12182"/>
    <w:rsid w:val="00A12815"/>
    <w:rsid w:val="00A131A1"/>
    <w:rsid w:val="00A2262F"/>
    <w:rsid w:val="00A30C1D"/>
    <w:rsid w:val="00A30C21"/>
    <w:rsid w:val="00A33080"/>
    <w:rsid w:val="00A35B9A"/>
    <w:rsid w:val="00A37CD0"/>
    <w:rsid w:val="00A526D7"/>
    <w:rsid w:val="00A56E27"/>
    <w:rsid w:val="00A576AA"/>
    <w:rsid w:val="00A60C50"/>
    <w:rsid w:val="00A61D93"/>
    <w:rsid w:val="00A65CBA"/>
    <w:rsid w:val="00A66B4B"/>
    <w:rsid w:val="00A7292F"/>
    <w:rsid w:val="00A86BAB"/>
    <w:rsid w:val="00A92BE8"/>
    <w:rsid w:val="00A964D5"/>
    <w:rsid w:val="00A970FC"/>
    <w:rsid w:val="00AB4504"/>
    <w:rsid w:val="00AB4B9E"/>
    <w:rsid w:val="00AB5C1C"/>
    <w:rsid w:val="00AB6890"/>
    <w:rsid w:val="00AC34DF"/>
    <w:rsid w:val="00AC6485"/>
    <w:rsid w:val="00AC775D"/>
    <w:rsid w:val="00AD2CFE"/>
    <w:rsid w:val="00AE14D2"/>
    <w:rsid w:val="00AE32F7"/>
    <w:rsid w:val="00AE3DB7"/>
    <w:rsid w:val="00AE7291"/>
    <w:rsid w:val="00AF0A4D"/>
    <w:rsid w:val="00AF118A"/>
    <w:rsid w:val="00AF2705"/>
    <w:rsid w:val="00AF3E05"/>
    <w:rsid w:val="00AF4394"/>
    <w:rsid w:val="00B0034C"/>
    <w:rsid w:val="00B01C65"/>
    <w:rsid w:val="00B03451"/>
    <w:rsid w:val="00B05889"/>
    <w:rsid w:val="00B1674C"/>
    <w:rsid w:val="00B30A45"/>
    <w:rsid w:val="00B4211C"/>
    <w:rsid w:val="00B4753C"/>
    <w:rsid w:val="00B547A8"/>
    <w:rsid w:val="00B57C9D"/>
    <w:rsid w:val="00B61886"/>
    <w:rsid w:val="00B73E65"/>
    <w:rsid w:val="00B8027C"/>
    <w:rsid w:val="00B83301"/>
    <w:rsid w:val="00B85F65"/>
    <w:rsid w:val="00B8638D"/>
    <w:rsid w:val="00B916B5"/>
    <w:rsid w:val="00B975CC"/>
    <w:rsid w:val="00BA0B9E"/>
    <w:rsid w:val="00BA1BE6"/>
    <w:rsid w:val="00BA2559"/>
    <w:rsid w:val="00BA2FFC"/>
    <w:rsid w:val="00BA302D"/>
    <w:rsid w:val="00BB2C1D"/>
    <w:rsid w:val="00BB3B78"/>
    <w:rsid w:val="00BB63C5"/>
    <w:rsid w:val="00BB7E6E"/>
    <w:rsid w:val="00BC351C"/>
    <w:rsid w:val="00BC3616"/>
    <w:rsid w:val="00BD6C58"/>
    <w:rsid w:val="00BE0E7A"/>
    <w:rsid w:val="00BE2BCC"/>
    <w:rsid w:val="00BF042A"/>
    <w:rsid w:val="00C06661"/>
    <w:rsid w:val="00C12884"/>
    <w:rsid w:val="00C24027"/>
    <w:rsid w:val="00C306AD"/>
    <w:rsid w:val="00C41B0D"/>
    <w:rsid w:val="00C434E1"/>
    <w:rsid w:val="00C532A4"/>
    <w:rsid w:val="00C6046E"/>
    <w:rsid w:val="00C64232"/>
    <w:rsid w:val="00C65185"/>
    <w:rsid w:val="00C65882"/>
    <w:rsid w:val="00C720AA"/>
    <w:rsid w:val="00C75150"/>
    <w:rsid w:val="00C75A34"/>
    <w:rsid w:val="00C75B95"/>
    <w:rsid w:val="00C85705"/>
    <w:rsid w:val="00C955EF"/>
    <w:rsid w:val="00CA01A5"/>
    <w:rsid w:val="00CA2F14"/>
    <w:rsid w:val="00CA375C"/>
    <w:rsid w:val="00CA7AB5"/>
    <w:rsid w:val="00CB0212"/>
    <w:rsid w:val="00CB0D71"/>
    <w:rsid w:val="00CC3A9B"/>
    <w:rsid w:val="00CC5F76"/>
    <w:rsid w:val="00CD4065"/>
    <w:rsid w:val="00CD50E0"/>
    <w:rsid w:val="00CD7AFC"/>
    <w:rsid w:val="00CE377D"/>
    <w:rsid w:val="00CE47AD"/>
    <w:rsid w:val="00CE6F05"/>
    <w:rsid w:val="00CE6F97"/>
    <w:rsid w:val="00CF68DF"/>
    <w:rsid w:val="00CF7021"/>
    <w:rsid w:val="00D0355D"/>
    <w:rsid w:val="00D05DE4"/>
    <w:rsid w:val="00D06780"/>
    <w:rsid w:val="00D11A9C"/>
    <w:rsid w:val="00D1582C"/>
    <w:rsid w:val="00D21BA2"/>
    <w:rsid w:val="00D22364"/>
    <w:rsid w:val="00D32516"/>
    <w:rsid w:val="00D361F4"/>
    <w:rsid w:val="00D40412"/>
    <w:rsid w:val="00D40B70"/>
    <w:rsid w:val="00D4469B"/>
    <w:rsid w:val="00D460C8"/>
    <w:rsid w:val="00D47994"/>
    <w:rsid w:val="00D509E1"/>
    <w:rsid w:val="00D5202A"/>
    <w:rsid w:val="00D5684E"/>
    <w:rsid w:val="00D5718A"/>
    <w:rsid w:val="00D60093"/>
    <w:rsid w:val="00D62CC2"/>
    <w:rsid w:val="00D66956"/>
    <w:rsid w:val="00D67F07"/>
    <w:rsid w:val="00D810BB"/>
    <w:rsid w:val="00D85626"/>
    <w:rsid w:val="00D96495"/>
    <w:rsid w:val="00D96727"/>
    <w:rsid w:val="00DA365A"/>
    <w:rsid w:val="00DB2FEA"/>
    <w:rsid w:val="00DB3537"/>
    <w:rsid w:val="00DB38F1"/>
    <w:rsid w:val="00DB6B45"/>
    <w:rsid w:val="00DC16D6"/>
    <w:rsid w:val="00DC3F27"/>
    <w:rsid w:val="00DD041B"/>
    <w:rsid w:val="00DD69E8"/>
    <w:rsid w:val="00DE068B"/>
    <w:rsid w:val="00DE511A"/>
    <w:rsid w:val="00DF6301"/>
    <w:rsid w:val="00E00945"/>
    <w:rsid w:val="00E0128A"/>
    <w:rsid w:val="00E01A64"/>
    <w:rsid w:val="00E1660D"/>
    <w:rsid w:val="00E175D7"/>
    <w:rsid w:val="00E251C2"/>
    <w:rsid w:val="00E25371"/>
    <w:rsid w:val="00E25C12"/>
    <w:rsid w:val="00E301FD"/>
    <w:rsid w:val="00E31A54"/>
    <w:rsid w:val="00E33A16"/>
    <w:rsid w:val="00E36498"/>
    <w:rsid w:val="00E420A7"/>
    <w:rsid w:val="00E461C6"/>
    <w:rsid w:val="00E465B5"/>
    <w:rsid w:val="00E46687"/>
    <w:rsid w:val="00E508B7"/>
    <w:rsid w:val="00E53487"/>
    <w:rsid w:val="00E54B70"/>
    <w:rsid w:val="00E57903"/>
    <w:rsid w:val="00E61E3C"/>
    <w:rsid w:val="00E631D3"/>
    <w:rsid w:val="00E77CB5"/>
    <w:rsid w:val="00E93FD9"/>
    <w:rsid w:val="00EA0215"/>
    <w:rsid w:val="00EA77E0"/>
    <w:rsid w:val="00EB0D17"/>
    <w:rsid w:val="00EB24FC"/>
    <w:rsid w:val="00EB2A43"/>
    <w:rsid w:val="00EC35CD"/>
    <w:rsid w:val="00EC525F"/>
    <w:rsid w:val="00EC5358"/>
    <w:rsid w:val="00EC67F0"/>
    <w:rsid w:val="00ED49B4"/>
    <w:rsid w:val="00ED4E81"/>
    <w:rsid w:val="00ED661C"/>
    <w:rsid w:val="00ED7EE9"/>
    <w:rsid w:val="00EE0664"/>
    <w:rsid w:val="00EE06F1"/>
    <w:rsid w:val="00EE15CE"/>
    <w:rsid w:val="00EE178A"/>
    <w:rsid w:val="00EE1911"/>
    <w:rsid w:val="00EF0FCE"/>
    <w:rsid w:val="00EF29FD"/>
    <w:rsid w:val="00EF2EEB"/>
    <w:rsid w:val="00EF7B5B"/>
    <w:rsid w:val="00F05C30"/>
    <w:rsid w:val="00F1216D"/>
    <w:rsid w:val="00F149E4"/>
    <w:rsid w:val="00F15039"/>
    <w:rsid w:val="00F16AD8"/>
    <w:rsid w:val="00F17FE3"/>
    <w:rsid w:val="00F2604E"/>
    <w:rsid w:val="00F31768"/>
    <w:rsid w:val="00F3273B"/>
    <w:rsid w:val="00F36A60"/>
    <w:rsid w:val="00F46A9D"/>
    <w:rsid w:val="00F634A3"/>
    <w:rsid w:val="00F80512"/>
    <w:rsid w:val="00F92B4E"/>
    <w:rsid w:val="00F9692A"/>
    <w:rsid w:val="00F96B8E"/>
    <w:rsid w:val="00F97AB1"/>
    <w:rsid w:val="00FA14E0"/>
    <w:rsid w:val="00FA776C"/>
    <w:rsid w:val="00FB0F65"/>
    <w:rsid w:val="00FB2AC2"/>
    <w:rsid w:val="00FB3AA0"/>
    <w:rsid w:val="00FC44BB"/>
    <w:rsid w:val="00FC7786"/>
    <w:rsid w:val="00FC7961"/>
    <w:rsid w:val="00FC7B97"/>
    <w:rsid w:val="00FD3906"/>
    <w:rsid w:val="00FD54CF"/>
    <w:rsid w:val="00FE4946"/>
    <w:rsid w:val="00FF256F"/>
    <w:rsid w:val="00FF2C66"/>
    <w:rsid w:val="00FF4AC8"/>
    <w:rsid w:val="00FF5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9369E6"/>
  <w15:docId w15:val="{3CD1EF52-17CB-4315-BF21-DC4A50A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B41"/>
    <w:rPr>
      <w:lang w:val="en-GB"/>
    </w:rPr>
  </w:style>
  <w:style w:type="paragraph" w:styleId="Ttulo1">
    <w:name w:val="heading 1"/>
    <w:basedOn w:val="Normal"/>
    <w:next w:val="Normal"/>
    <w:link w:val="Ttulo1Car"/>
    <w:uiPriority w:val="9"/>
    <w:qFormat/>
    <w:rsid w:val="00F96B8E"/>
    <w:pPr>
      <w:keepNext/>
      <w:keepLines/>
      <w:spacing w:before="240" w:after="0"/>
      <w:outlineLvl w:val="0"/>
    </w:pPr>
    <w:rPr>
      <w:rFonts w:asciiTheme="majorHAnsi" w:eastAsiaTheme="majorEastAsia" w:hAnsiTheme="majorHAnsi" w:cstheme="majorBidi"/>
      <w:color w:val="2E74B5" w:themeColor="accent1" w:themeShade="BF"/>
      <w:sz w:val="32"/>
      <w:szCs w:val="3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B8E"/>
    <w:rPr>
      <w:rFonts w:asciiTheme="majorHAnsi" w:eastAsiaTheme="majorEastAsia" w:hAnsiTheme="majorHAnsi" w:cstheme="majorBidi"/>
      <w:color w:val="2E74B5" w:themeColor="accent1" w:themeShade="BF"/>
      <w:sz w:val="32"/>
      <w:szCs w:val="32"/>
      <w:lang w:val="es-AR"/>
    </w:rPr>
  </w:style>
  <w:style w:type="character" w:styleId="Hipervnculo">
    <w:name w:val="Hyperlink"/>
    <w:basedOn w:val="Fuentedeprrafopredeter"/>
    <w:uiPriority w:val="99"/>
    <w:unhideWhenUsed/>
    <w:rsid w:val="00F96B8E"/>
    <w:rPr>
      <w:rFonts w:cs="Times New Roman"/>
      <w:color w:val="0563C1" w:themeColor="hyperlink"/>
      <w:u w:val="single"/>
    </w:rPr>
  </w:style>
  <w:style w:type="paragraph" w:styleId="Textonotapie">
    <w:name w:val="footnote text"/>
    <w:aliases w:val="Ref. de nota al pie1,Footnotes refss,Ref,de nota al pie,Texto de nota al pie,referencia nota al pie,BVI fnr,Appel note de bas de page,f,Footnote number,4_G,16 Point,Superscript 6 Point,Texto nota al pie,Normal1,Footnote Reference Char3"/>
    <w:basedOn w:val="Normal"/>
    <w:link w:val="TextonotapieCar"/>
    <w:unhideWhenUsed/>
    <w:qFormat/>
    <w:rsid w:val="00F96B8E"/>
    <w:pPr>
      <w:spacing w:after="0" w:line="240" w:lineRule="auto"/>
    </w:pPr>
    <w:rPr>
      <w:rFonts w:eastAsia="Times New Roman" w:cs="Times New Roman"/>
      <w:sz w:val="20"/>
      <w:szCs w:val="20"/>
      <w:lang w:val="es-AR"/>
    </w:rPr>
  </w:style>
  <w:style w:type="character" w:customStyle="1" w:styleId="TextonotapieCar">
    <w:name w:val="Texto nota pie Car"/>
    <w:aliases w:val="Ref. de nota al pie1 Car,Footnotes refss Car,Ref Car,de nota al pie Car,Texto de nota al pie Car,referencia nota al pie Car,BVI fnr Car,Appel note de bas de page Car,f Car,Footnote number Car,4_G Car,16 Point Car,Texto nota al pie Car"/>
    <w:basedOn w:val="Fuentedeprrafopredeter"/>
    <w:link w:val="Textonotapie"/>
    <w:rsid w:val="00F96B8E"/>
    <w:rPr>
      <w:rFonts w:eastAsia="Times New Roman" w:cs="Times New Roman"/>
      <w:sz w:val="20"/>
      <w:szCs w:val="20"/>
      <w:lang w:val="es-AR"/>
    </w:rPr>
  </w:style>
  <w:style w:type="character" w:styleId="Refdenotaalpie">
    <w:name w:val="footnote reference"/>
    <w:aliases w:val="normal,Footnote symbol,BVI,Normal2"/>
    <w:unhideWhenUsed/>
    <w:qFormat/>
    <w:rsid w:val="00F96B8E"/>
    <w:rPr>
      <w:vertAlign w:val="superscript"/>
    </w:rPr>
  </w:style>
  <w:style w:type="character" w:styleId="Refdecomentario">
    <w:name w:val="annotation reference"/>
    <w:basedOn w:val="Fuentedeprrafopredeter"/>
    <w:uiPriority w:val="99"/>
    <w:semiHidden/>
    <w:unhideWhenUsed/>
    <w:rsid w:val="00F96B8E"/>
    <w:rPr>
      <w:rFonts w:cs="Times New Roman"/>
      <w:sz w:val="16"/>
      <w:szCs w:val="16"/>
    </w:rPr>
  </w:style>
  <w:style w:type="paragraph" w:styleId="Textocomentario">
    <w:name w:val="annotation text"/>
    <w:basedOn w:val="Normal"/>
    <w:link w:val="TextocomentarioCar"/>
    <w:uiPriority w:val="99"/>
    <w:semiHidden/>
    <w:unhideWhenUsed/>
    <w:rsid w:val="00F96B8E"/>
    <w:pPr>
      <w:spacing w:line="240" w:lineRule="auto"/>
    </w:pPr>
    <w:rPr>
      <w:rFonts w:eastAsia="Times New Roman" w:cs="Times New Roman"/>
      <w:sz w:val="20"/>
      <w:szCs w:val="20"/>
      <w:lang w:val="es-AR"/>
    </w:rPr>
  </w:style>
  <w:style w:type="character" w:customStyle="1" w:styleId="TextocomentarioCar">
    <w:name w:val="Texto comentario Car"/>
    <w:basedOn w:val="Fuentedeprrafopredeter"/>
    <w:link w:val="Textocomentario"/>
    <w:uiPriority w:val="99"/>
    <w:semiHidden/>
    <w:rsid w:val="00F96B8E"/>
    <w:rPr>
      <w:rFonts w:eastAsia="Times New Roman" w:cs="Times New Roman"/>
      <w:sz w:val="20"/>
      <w:szCs w:val="20"/>
      <w:lang w:val="es-AR"/>
    </w:rPr>
  </w:style>
  <w:style w:type="paragraph" w:styleId="Textodeglobo">
    <w:name w:val="Balloon Text"/>
    <w:basedOn w:val="Normal"/>
    <w:link w:val="TextodegloboCar"/>
    <w:uiPriority w:val="99"/>
    <w:semiHidden/>
    <w:unhideWhenUsed/>
    <w:rsid w:val="00F96B8E"/>
    <w:pPr>
      <w:spacing w:after="0" w:line="240" w:lineRule="auto"/>
    </w:pPr>
    <w:rPr>
      <w:rFonts w:ascii="Segoe UI" w:hAnsi="Segoe UI" w:cs="Segoe UI"/>
      <w:sz w:val="18"/>
      <w:szCs w:val="18"/>
      <w:lang w:val="es-AR"/>
    </w:rPr>
  </w:style>
  <w:style w:type="character" w:customStyle="1" w:styleId="TextodegloboCar">
    <w:name w:val="Texto de globo Car"/>
    <w:basedOn w:val="Fuentedeprrafopredeter"/>
    <w:link w:val="Textodeglobo"/>
    <w:uiPriority w:val="99"/>
    <w:semiHidden/>
    <w:rsid w:val="00F96B8E"/>
    <w:rPr>
      <w:rFonts w:ascii="Segoe UI" w:hAnsi="Segoe UI" w:cs="Segoe UI"/>
      <w:sz w:val="18"/>
      <w:szCs w:val="18"/>
      <w:lang w:val="es-AR"/>
    </w:rPr>
  </w:style>
  <w:style w:type="paragraph" w:styleId="Prrafodelista">
    <w:name w:val="List Paragraph"/>
    <w:basedOn w:val="Normal"/>
    <w:uiPriority w:val="34"/>
    <w:qFormat/>
    <w:rsid w:val="00F96B8E"/>
    <w:pPr>
      <w:ind w:left="720"/>
      <w:contextualSpacing/>
    </w:pPr>
    <w:rPr>
      <w:lang w:val="es-AR"/>
    </w:rPr>
  </w:style>
  <w:style w:type="paragraph" w:styleId="Textoindependiente">
    <w:name w:val="Body Text"/>
    <w:basedOn w:val="Normal"/>
    <w:link w:val="TextoindependienteCar"/>
    <w:uiPriority w:val="99"/>
    <w:semiHidden/>
    <w:unhideWhenUsed/>
    <w:rsid w:val="00F96B8E"/>
    <w:pPr>
      <w:spacing w:after="120"/>
    </w:pPr>
    <w:rPr>
      <w:lang w:val="es-AR"/>
    </w:rPr>
  </w:style>
  <w:style w:type="character" w:customStyle="1" w:styleId="TextoindependienteCar">
    <w:name w:val="Texto independiente Car"/>
    <w:basedOn w:val="Fuentedeprrafopredeter"/>
    <w:link w:val="Textoindependiente"/>
    <w:uiPriority w:val="99"/>
    <w:semiHidden/>
    <w:rsid w:val="00F96B8E"/>
    <w:rPr>
      <w:lang w:val="es-AR"/>
    </w:rPr>
  </w:style>
  <w:style w:type="character" w:styleId="Hipervnculovisitado">
    <w:name w:val="FollowedHyperlink"/>
    <w:basedOn w:val="Fuentedeprrafopredeter"/>
    <w:uiPriority w:val="99"/>
    <w:semiHidden/>
    <w:unhideWhenUsed/>
    <w:rsid w:val="00F96B8E"/>
    <w:rPr>
      <w:color w:val="954F72" w:themeColor="followedHyperlink"/>
      <w:u w:val="single"/>
    </w:rPr>
  </w:style>
  <w:style w:type="paragraph" w:styleId="NormalWeb">
    <w:name w:val="Normal (Web)"/>
    <w:basedOn w:val="Normal"/>
    <w:uiPriority w:val="99"/>
    <w:unhideWhenUsed/>
    <w:rsid w:val="00F96B8E"/>
    <w:rPr>
      <w:rFonts w:ascii="Times New Roman" w:hAnsi="Times New Roman" w:cs="Times New Roman"/>
      <w:sz w:val="24"/>
      <w:szCs w:val="24"/>
      <w:lang w:val="es-AR"/>
    </w:rPr>
  </w:style>
  <w:style w:type="paragraph" w:styleId="Encabezado">
    <w:name w:val="header"/>
    <w:basedOn w:val="Normal"/>
    <w:link w:val="EncabezadoCar"/>
    <w:uiPriority w:val="99"/>
    <w:unhideWhenUsed/>
    <w:rsid w:val="00F96B8E"/>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F96B8E"/>
    <w:rPr>
      <w:lang w:val="es-AR"/>
    </w:rPr>
  </w:style>
  <w:style w:type="paragraph" w:styleId="Piedepgina">
    <w:name w:val="footer"/>
    <w:basedOn w:val="Normal"/>
    <w:link w:val="PiedepginaCar"/>
    <w:uiPriority w:val="99"/>
    <w:unhideWhenUsed/>
    <w:rsid w:val="00F96B8E"/>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F96B8E"/>
    <w:rPr>
      <w:lang w:val="es-AR"/>
    </w:rPr>
  </w:style>
  <w:style w:type="paragraph" w:styleId="TtuloTDC">
    <w:name w:val="TOC Heading"/>
    <w:basedOn w:val="Ttulo1"/>
    <w:next w:val="Normal"/>
    <w:uiPriority w:val="39"/>
    <w:unhideWhenUsed/>
    <w:qFormat/>
    <w:rsid w:val="00F96B8E"/>
    <w:pPr>
      <w:outlineLvl w:val="9"/>
    </w:pPr>
    <w:rPr>
      <w:lang w:eastAsia="es-AR"/>
    </w:rPr>
  </w:style>
  <w:style w:type="paragraph" w:styleId="TDC2">
    <w:name w:val="toc 2"/>
    <w:basedOn w:val="Normal"/>
    <w:next w:val="Normal"/>
    <w:autoRedefine/>
    <w:uiPriority w:val="39"/>
    <w:unhideWhenUsed/>
    <w:rsid w:val="00F96B8E"/>
    <w:pPr>
      <w:spacing w:after="100"/>
      <w:ind w:left="220"/>
    </w:pPr>
    <w:rPr>
      <w:rFonts w:eastAsiaTheme="minorEastAsia" w:cs="Times New Roman"/>
      <w:lang w:val="es-AR" w:eastAsia="es-AR"/>
    </w:rPr>
  </w:style>
  <w:style w:type="paragraph" w:styleId="TDC1">
    <w:name w:val="toc 1"/>
    <w:basedOn w:val="Normal"/>
    <w:next w:val="Normal"/>
    <w:autoRedefine/>
    <w:uiPriority w:val="39"/>
    <w:unhideWhenUsed/>
    <w:rsid w:val="00F96B8E"/>
    <w:pPr>
      <w:spacing w:after="100"/>
    </w:pPr>
    <w:rPr>
      <w:rFonts w:eastAsiaTheme="minorEastAsia" w:cs="Times New Roman"/>
      <w:lang w:val="es-AR" w:eastAsia="es-AR"/>
    </w:rPr>
  </w:style>
  <w:style w:type="paragraph" w:styleId="TDC3">
    <w:name w:val="toc 3"/>
    <w:basedOn w:val="Normal"/>
    <w:next w:val="Normal"/>
    <w:autoRedefine/>
    <w:uiPriority w:val="39"/>
    <w:unhideWhenUsed/>
    <w:rsid w:val="00F96B8E"/>
    <w:pPr>
      <w:spacing w:after="100"/>
      <w:ind w:left="440"/>
    </w:pPr>
    <w:rPr>
      <w:rFonts w:eastAsiaTheme="minorEastAsia" w:cs="Times New Roman"/>
      <w:lang w:val="es-AR" w:eastAsia="es-AR"/>
    </w:rPr>
  </w:style>
  <w:style w:type="paragraph" w:styleId="Sinespaciado">
    <w:name w:val="No Spacing"/>
    <w:link w:val="SinespaciadoCar"/>
    <w:uiPriority w:val="1"/>
    <w:qFormat/>
    <w:rsid w:val="008C29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8C29F2"/>
    <w:rPr>
      <w:rFonts w:eastAsiaTheme="minorEastAsia"/>
      <w:lang w:val="es-AR" w:eastAsia="es-AR"/>
    </w:rPr>
  </w:style>
  <w:style w:type="paragraph" w:customStyle="1" w:styleId="Default">
    <w:name w:val="Default"/>
    <w:rsid w:val="000868E3"/>
    <w:pPr>
      <w:autoSpaceDE w:val="0"/>
      <w:autoSpaceDN w:val="0"/>
      <w:adjustRightInd w:val="0"/>
      <w:spacing w:after="0" w:line="240" w:lineRule="auto"/>
    </w:pPr>
    <w:rPr>
      <w:rFonts w:ascii="Arial" w:hAnsi="Arial" w:cs="Arial"/>
      <w:color w:val="000000"/>
      <w:sz w:val="24"/>
      <w:szCs w:val="24"/>
      <w:lang w:val="es-AR"/>
    </w:rPr>
  </w:style>
  <w:style w:type="paragraph" w:styleId="Asuntodelcomentario">
    <w:name w:val="annotation subject"/>
    <w:basedOn w:val="Textocomentario"/>
    <w:next w:val="Textocomentario"/>
    <w:link w:val="AsuntodelcomentarioCar"/>
    <w:uiPriority w:val="99"/>
    <w:semiHidden/>
    <w:unhideWhenUsed/>
    <w:rsid w:val="00C720AA"/>
    <w:rPr>
      <w:rFonts w:eastAsiaTheme="minorHAnsi" w:cstheme="minorBidi"/>
      <w:b/>
      <w:bCs/>
      <w:lang w:val="es-ES"/>
    </w:rPr>
  </w:style>
  <w:style w:type="character" w:customStyle="1" w:styleId="AsuntodelcomentarioCar">
    <w:name w:val="Asunto del comentario Car"/>
    <w:basedOn w:val="TextocomentarioCar"/>
    <w:link w:val="Asuntodelcomentario"/>
    <w:uiPriority w:val="99"/>
    <w:semiHidden/>
    <w:rsid w:val="00C720AA"/>
    <w:rPr>
      <w:rFonts w:eastAsia="Times New Roman" w:cs="Times New Roman"/>
      <w:b/>
      <w:bCs/>
      <w:sz w:val="20"/>
      <w:szCs w:val="20"/>
      <w:lang w:val="es-AR"/>
    </w:rPr>
  </w:style>
  <w:style w:type="paragraph" w:styleId="HTMLconformatoprevio">
    <w:name w:val="HTML Preformatted"/>
    <w:basedOn w:val="Normal"/>
    <w:link w:val="HTMLconformatoprevioCar"/>
    <w:uiPriority w:val="99"/>
    <w:semiHidden/>
    <w:unhideWhenUsed/>
    <w:rsid w:val="00C7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C75A34"/>
    <w:rPr>
      <w:rFonts w:ascii="Courier New" w:eastAsia="Times New Roman" w:hAnsi="Courier New" w:cs="Courier New"/>
      <w:sz w:val="20"/>
      <w:szCs w:val="20"/>
      <w:lang w:val="en-US"/>
    </w:rPr>
  </w:style>
  <w:style w:type="paragraph" w:styleId="Revisin">
    <w:name w:val="Revision"/>
    <w:hidden/>
    <w:uiPriority w:val="99"/>
    <w:semiHidden/>
    <w:rsid w:val="00582A28"/>
    <w:pPr>
      <w:spacing w:after="0" w:line="240" w:lineRule="auto"/>
    </w:pPr>
  </w:style>
  <w:style w:type="paragraph" w:styleId="Sangra2detindependiente">
    <w:name w:val="Body Text Indent 2"/>
    <w:basedOn w:val="Normal"/>
    <w:link w:val="Sangra2detindependienteCar"/>
    <w:uiPriority w:val="99"/>
    <w:semiHidden/>
    <w:unhideWhenUsed/>
    <w:rsid w:val="005171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303">
      <w:bodyDiv w:val="1"/>
      <w:marLeft w:val="0"/>
      <w:marRight w:val="0"/>
      <w:marTop w:val="0"/>
      <w:marBottom w:val="0"/>
      <w:divBdr>
        <w:top w:val="none" w:sz="0" w:space="0" w:color="auto"/>
        <w:left w:val="none" w:sz="0" w:space="0" w:color="auto"/>
        <w:bottom w:val="none" w:sz="0" w:space="0" w:color="auto"/>
        <w:right w:val="none" w:sz="0" w:space="0" w:color="auto"/>
      </w:divBdr>
    </w:div>
    <w:div w:id="209001507">
      <w:bodyDiv w:val="1"/>
      <w:marLeft w:val="0"/>
      <w:marRight w:val="0"/>
      <w:marTop w:val="0"/>
      <w:marBottom w:val="0"/>
      <w:divBdr>
        <w:top w:val="none" w:sz="0" w:space="0" w:color="auto"/>
        <w:left w:val="none" w:sz="0" w:space="0" w:color="auto"/>
        <w:bottom w:val="none" w:sz="0" w:space="0" w:color="auto"/>
        <w:right w:val="none" w:sz="0" w:space="0" w:color="auto"/>
      </w:divBdr>
    </w:div>
    <w:div w:id="399062278">
      <w:bodyDiv w:val="1"/>
      <w:marLeft w:val="0"/>
      <w:marRight w:val="0"/>
      <w:marTop w:val="0"/>
      <w:marBottom w:val="0"/>
      <w:divBdr>
        <w:top w:val="none" w:sz="0" w:space="0" w:color="auto"/>
        <w:left w:val="none" w:sz="0" w:space="0" w:color="auto"/>
        <w:bottom w:val="none" w:sz="0" w:space="0" w:color="auto"/>
        <w:right w:val="none" w:sz="0" w:space="0" w:color="auto"/>
      </w:divBdr>
    </w:div>
    <w:div w:id="799493725">
      <w:bodyDiv w:val="1"/>
      <w:marLeft w:val="0"/>
      <w:marRight w:val="0"/>
      <w:marTop w:val="0"/>
      <w:marBottom w:val="0"/>
      <w:divBdr>
        <w:top w:val="none" w:sz="0" w:space="0" w:color="auto"/>
        <w:left w:val="none" w:sz="0" w:space="0" w:color="auto"/>
        <w:bottom w:val="none" w:sz="0" w:space="0" w:color="auto"/>
        <w:right w:val="none" w:sz="0" w:space="0" w:color="auto"/>
      </w:divBdr>
    </w:div>
    <w:div w:id="866715702">
      <w:bodyDiv w:val="1"/>
      <w:marLeft w:val="0"/>
      <w:marRight w:val="0"/>
      <w:marTop w:val="0"/>
      <w:marBottom w:val="0"/>
      <w:divBdr>
        <w:top w:val="none" w:sz="0" w:space="0" w:color="auto"/>
        <w:left w:val="none" w:sz="0" w:space="0" w:color="auto"/>
        <w:bottom w:val="none" w:sz="0" w:space="0" w:color="auto"/>
        <w:right w:val="none" w:sz="0" w:space="0" w:color="auto"/>
      </w:divBdr>
    </w:div>
    <w:div w:id="1037781058">
      <w:bodyDiv w:val="1"/>
      <w:marLeft w:val="0"/>
      <w:marRight w:val="0"/>
      <w:marTop w:val="0"/>
      <w:marBottom w:val="0"/>
      <w:divBdr>
        <w:top w:val="none" w:sz="0" w:space="0" w:color="auto"/>
        <w:left w:val="none" w:sz="0" w:space="0" w:color="auto"/>
        <w:bottom w:val="none" w:sz="0" w:space="0" w:color="auto"/>
        <w:right w:val="none" w:sz="0" w:space="0" w:color="auto"/>
      </w:divBdr>
    </w:div>
    <w:div w:id="1313752651">
      <w:bodyDiv w:val="1"/>
      <w:marLeft w:val="0"/>
      <w:marRight w:val="0"/>
      <w:marTop w:val="0"/>
      <w:marBottom w:val="0"/>
      <w:divBdr>
        <w:top w:val="none" w:sz="0" w:space="0" w:color="auto"/>
        <w:left w:val="none" w:sz="0" w:space="0" w:color="auto"/>
        <w:bottom w:val="none" w:sz="0" w:space="0" w:color="auto"/>
        <w:right w:val="none" w:sz="0" w:space="0" w:color="auto"/>
      </w:divBdr>
      <w:divsChild>
        <w:div w:id="912354584">
          <w:marLeft w:val="0"/>
          <w:marRight w:val="0"/>
          <w:marTop w:val="0"/>
          <w:marBottom w:val="0"/>
          <w:divBdr>
            <w:top w:val="none" w:sz="0" w:space="0" w:color="auto"/>
            <w:left w:val="none" w:sz="0" w:space="0" w:color="auto"/>
            <w:bottom w:val="none" w:sz="0" w:space="0" w:color="auto"/>
            <w:right w:val="none" w:sz="0" w:space="0" w:color="auto"/>
          </w:divBdr>
          <w:divsChild>
            <w:div w:id="9327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6051">
      <w:bodyDiv w:val="1"/>
      <w:marLeft w:val="0"/>
      <w:marRight w:val="0"/>
      <w:marTop w:val="0"/>
      <w:marBottom w:val="0"/>
      <w:divBdr>
        <w:top w:val="none" w:sz="0" w:space="0" w:color="auto"/>
        <w:left w:val="none" w:sz="0" w:space="0" w:color="auto"/>
        <w:bottom w:val="none" w:sz="0" w:space="0" w:color="auto"/>
        <w:right w:val="none" w:sz="0" w:space="0" w:color="auto"/>
      </w:divBdr>
    </w:div>
    <w:div w:id="1629318320">
      <w:bodyDiv w:val="1"/>
      <w:marLeft w:val="0"/>
      <w:marRight w:val="0"/>
      <w:marTop w:val="0"/>
      <w:marBottom w:val="0"/>
      <w:divBdr>
        <w:top w:val="none" w:sz="0" w:space="0" w:color="auto"/>
        <w:left w:val="none" w:sz="0" w:space="0" w:color="auto"/>
        <w:bottom w:val="none" w:sz="0" w:space="0" w:color="auto"/>
        <w:right w:val="none" w:sz="0" w:space="0" w:color="auto"/>
      </w:divBdr>
      <w:divsChild>
        <w:div w:id="1813670161">
          <w:marLeft w:val="0"/>
          <w:marRight w:val="0"/>
          <w:marTop w:val="0"/>
          <w:marBottom w:val="0"/>
          <w:divBdr>
            <w:top w:val="none" w:sz="0" w:space="0" w:color="auto"/>
            <w:left w:val="none" w:sz="0" w:space="0" w:color="auto"/>
            <w:bottom w:val="none" w:sz="0" w:space="0" w:color="auto"/>
            <w:right w:val="none" w:sz="0" w:space="0" w:color="auto"/>
          </w:divBdr>
          <w:divsChild>
            <w:div w:id="785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1812">
      <w:bodyDiv w:val="1"/>
      <w:marLeft w:val="0"/>
      <w:marRight w:val="0"/>
      <w:marTop w:val="0"/>
      <w:marBottom w:val="0"/>
      <w:divBdr>
        <w:top w:val="none" w:sz="0" w:space="0" w:color="auto"/>
        <w:left w:val="none" w:sz="0" w:space="0" w:color="auto"/>
        <w:bottom w:val="none" w:sz="0" w:space="0" w:color="auto"/>
        <w:right w:val="none" w:sz="0" w:space="0" w:color="auto"/>
      </w:divBdr>
      <w:divsChild>
        <w:div w:id="124005996">
          <w:marLeft w:val="0"/>
          <w:marRight w:val="0"/>
          <w:marTop w:val="0"/>
          <w:marBottom w:val="0"/>
          <w:divBdr>
            <w:top w:val="none" w:sz="0" w:space="0" w:color="auto"/>
            <w:left w:val="none" w:sz="0" w:space="0" w:color="auto"/>
            <w:bottom w:val="none" w:sz="0" w:space="0" w:color="auto"/>
            <w:right w:val="none" w:sz="0" w:space="0" w:color="auto"/>
          </w:divBdr>
          <w:divsChild>
            <w:div w:id="5449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223">
      <w:bodyDiv w:val="1"/>
      <w:marLeft w:val="0"/>
      <w:marRight w:val="0"/>
      <w:marTop w:val="0"/>
      <w:marBottom w:val="0"/>
      <w:divBdr>
        <w:top w:val="none" w:sz="0" w:space="0" w:color="auto"/>
        <w:left w:val="none" w:sz="0" w:space="0" w:color="auto"/>
        <w:bottom w:val="none" w:sz="0" w:space="0" w:color="auto"/>
        <w:right w:val="none" w:sz="0" w:space="0" w:color="auto"/>
      </w:divBdr>
      <w:divsChild>
        <w:div w:id="675376439">
          <w:marLeft w:val="0"/>
          <w:marRight w:val="0"/>
          <w:marTop w:val="0"/>
          <w:marBottom w:val="0"/>
          <w:divBdr>
            <w:top w:val="none" w:sz="0" w:space="0" w:color="auto"/>
            <w:left w:val="none" w:sz="0" w:space="0" w:color="auto"/>
            <w:bottom w:val="none" w:sz="0" w:space="0" w:color="auto"/>
            <w:right w:val="none" w:sz="0" w:space="0" w:color="auto"/>
          </w:divBdr>
          <w:divsChild>
            <w:div w:id="8255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5433">
          <w:marLeft w:val="0"/>
          <w:marRight w:val="0"/>
          <w:marTop w:val="0"/>
          <w:marBottom w:val="0"/>
          <w:divBdr>
            <w:top w:val="none" w:sz="0" w:space="0" w:color="auto"/>
            <w:left w:val="none" w:sz="0" w:space="0" w:color="auto"/>
            <w:bottom w:val="none" w:sz="0" w:space="0" w:color="auto"/>
            <w:right w:val="none" w:sz="0" w:space="0" w:color="auto"/>
          </w:divBdr>
          <w:divsChild>
            <w:div w:id="8187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yperlink" Target="http://servicios.infoleg.gob.ar/infolegInternet/anexos/40000-44999/43325/norma.htm"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drive.google.com/drive/folders/0BwUonvwXVQjacjJoaWV2UXZ6REk?usp=sharing" TargetMode="External"/><Relationship Id="rId21" Type="http://schemas.openxmlformats.org/officeDocument/2006/relationships/hyperlink" Target="http://www.rumbos.org.ar/PEATONES-EN-PELIGRO-RELEVAMIENTO-COMUNAS-5-6-13" TargetMode="External"/><Relationship Id="rId42" Type="http://schemas.openxmlformats.org/officeDocument/2006/relationships/hyperlink" Target="https://drive.google.com/drive/folders/0BwUonvwXVQjacjJoaWV2UXZ6REk?usp=sharing" TargetMode="External"/><Relationship Id="rId47" Type="http://schemas.openxmlformats.org/officeDocument/2006/relationships/hyperlink" Target="http://www.cels.org.ar/especiales/cruzarelmuro" TargetMode="External"/><Relationship Id="rId63" Type="http://schemas.openxmlformats.org/officeDocument/2006/relationships/hyperlink" Target="https://drive.google.com/open?id=0BxLYNKPKJ4oiOHktOUdVeWZsMnc" TargetMode="External"/><Relationship Id="rId68" Type="http://schemas.openxmlformats.org/officeDocument/2006/relationships/hyperlink" Target="http://servicios.infoleg.gob.ar/infolegInternet/anexos/80000-84999/83397/norma.htm" TargetMode="External"/><Relationship Id="rId7" Type="http://schemas.openxmlformats.org/officeDocument/2006/relationships/hyperlink" Target="https://drive.google.com/drive/folders/0BwUonvwXVQjacjJoaWV2UXZ6REk?usp=sharing" TargetMode="External"/><Relationship Id="rId2" Type="http://schemas.openxmlformats.org/officeDocument/2006/relationships/hyperlink" Target="https://drive.google.com/drive/folders/0BwUonvwXVQjacjJoaWV2UXZ6REk?usp=sharing" TargetMode="External"/><Relationship Id="rId16" Type="http://schemas.openxmlformats.org/officeDocument/2006/relationships/hyperlink" Target="https://drive.google.com/drive/folders/0BwUonvwXVQjacjJoaWV2UXZ6REk?usp=sharing" TargetMode="External"/><Relationship Id="rId29" Type="http://schemas.openxmlformats.org/officeDocument/2006/relationships/hyperlink" Target="https://drive.google.com/drive/folders/0BwUonvwXVQjacjJoaWV2UXZ6REk?usp=sharing" TargetMode="External"/><Relationship Id="rId11" Type="http://schemas.openxmlformats.org/officeDocument/2006/relationships/hyperlink" Target="https://drive.google.com/drive/folders/0BwUonvwXVQjacjJoaWV2UXZ6REk?usp=sharing" TargetMode="External"/><Relationship Id="rId24" Type="http://schemas.openxmlformats.org/officeDocument/2006/relationships/hyperlink" Target="https://drive.google.com/drive/folders/0BwUonvwXVQjacjJoaWV2UXZ6REk?usp=sharing" TargetMode="External"/><Relationship Id="rId32" Type="http://schemas.openxmlformats.org/officeDocument/2006/relationships/hyperlink" Target="https://drive.google.com/drive/folders/0BwUonvwXVQjacjJoaWV2UXZ6REk?usp=sharing" TargetMode="External"/><Relationship Id="rId37" Type="http://schemas.openxmlformats.org/officeDocument/2006/relationships/hyperlink" Target="https://drive.google.com/drive/folders/0BwUonvwXVQjacjJoaWV2UXZ6REk?usp=sharing" TargetMode="External"/><Relationship Id="rId40" Type="http://schemas.openxmlformats.org/officeDocument/2006/relationships/hyperlink" Target="http://www.marcha.org.ar/cerro-casa-s-s-el-fin-de-un-sueno-libertario/" TargetMode="External"/><Relationship Id="rId45" Type="http://schemas.openxmlformats.org/officeDocument/2006/relationships/hyperlink" Target="https://drive.google.com/file/d/0BxLYNKPKJ4oiYXVIYUtmWG1iNWc/view?usp=sharing" TargetMode="External"/><Relationship Id="rId53" Type="http://schemas.openxmlformats.org/officeDocument/2006/relationships/hyperlink" Target="https://drive.google.com/open?id=0BxLYNKPKJ4oibjlISUlWbEItSlU" TargetMode="External"/><Relationship Id="rId58" Type="http://schemas.openxmlformats.org/officeDocument/2006/relationships/hyperlink" Target="http://chequeado.com/ultimas-noticias/clarin-el-gobierno-empezo-a-dar-de-baja-pensiones-por-discapacidad/" TargetMode="External"/><Relationship Id="rId66" Type="http://schemas.openxmlformats.org/officeDocument/2006/relationships/hyperlink" Target="https://drive.google.com/open?id=0BxLYNKPKJ4oiWHRrQ3d6dG05M2c" TargetMode="External"/><Relationship Id="rId5" Type="http://schemas.openxmlformats.org/officeDocument/2006/relationships/hyperlink" Target="http://www.redi.org.ar/index.php?file=Prensa/Comunicados/2017/17-05-22_Comunicado-Plan-Nacional-de-Discapacidad.html" TargetMode="External"/><Relationship Id="rId61" Type="http://schemas.openxmlformats.org/officeDocument/2006/relationships/hyperlink" Target="https://drive.google.com/open?id=0BxLYNKPKJ4oiUGg3T293MDRhaDA" TargetMode="External"/><Relationship Id="rId19" Type="http://schemas.openxmlformats.org/officeDocument/2006/relationships/hyperlink" Target="http://www.rumbos.org.ar/borrador-nuevo-codigo-edificacion-caba-discrimina" TargetMode="External"/><Relationship Id="rId14" Type="http://schemas.openxmlformats.org/officeDocument/2006/relationships/hyperlink" Target="http://bit.ly/2pY3gBj" TargetMode="External"/><Relationship Id="rId22" Type="http://schemas.openxmlformats.org/officeDocument/2006/relationships/hyperlink" Target="https://drive.google.com/drive/folders/0BwUonvwXVQjacjJoaWV2UXZ6REk?usp=sharing" TargetMode="External"/><Relationship Id="rId27" Type="http://schemas.openxmlformats.org/officeDocument/2006/relationships/hyperlink" Target="https://goo.gl/nYeX6p" TargetMode="External"/><Relationship Id="rId30" Type="http://schemas.openxmlformats.org/officeDocument/2006/relationships/hyperlink" Target="http://servicios.infoleg.gob.ar/infolegInternet/anexos/205000-209999/207202/norma.htm" TargetMode="External"/><Relationship Id="rId35" Type="http://schemas.openxmlformats.org/officeDocument/2006/relationships/hyperlink" Target="http://bit.ly/2qAuB9Z" TargetMode="External"/><Relationship Id="rId43" Type="http://schemas.openxmlformats.org/officeDocument/2006/relationships/hyperlink" Target="http://acij.org.ar/wp-content/uploads/2016/12/Sentencia-C%C3%A1mara_3.11_ACIJ-y-otros-c-EN-ME-s-amparo.pdf" TargetMode="External"/><Relationship Id="rId48" Type="http://schemas.openxmlformats.org/officeDocument/2006/relationships/hyperlink" Target="https://drive.google.com/file/d/0BxLYNKPKJ4oiWHRrQ3d6dG05M2c/view?usp=sharing" TargetMode="External"/><Relationship Id="rId56" Type="http://schemas.openxmlformats.org/officeDocument/2006/relationships/hyperlink" Target="https://drive.google.com/open?id=0BxLYNKPKJ4oiSnhsWGYwVV9Mbkk" TargetMode="External"/><Relationship Id="rId64" Type="http://schemas.openxmlformats.org/officeDocument/2006/relationships/hyperlink" Target="http://servicios.infoleg.gob.ar/infolegInternet/anexos/265000-269999/265949/norma.htm" TargetMode="External"/><Relationship Id="rId69" Type="http://schemas.openxmlformats.org/officeDocument/2006/relationships/hyperlink" Target="http://www.infoleg.gov.ar/infolegInternet/anexos/5000-9999/9030/texact.htm" TargetMode="External"/><Relationship Id="rId8" Type="http://schemas.openxmlformats.org/officeDocument/2006/relationships/hyperlink" Target="http://servicios.infoleg.gob.ar/infolegInternet/anexos/20000-24999/20465/texact.htm" TargetMode="External"/><Relationship Id="rId51" Type="http://schemas.openxmlformats.org/officeDocument/2006/relationships/hyperlink" Target="https://www.boletinoficial.gob.ar/" TargetMode="External"/><Relationship Id="rId3" Type="http://schemas.openxmlformats.org/officeDocument/2006/relationships/hyperlink" Target="http://www.odsargentina.gob.ar/" TargetMode="External"/><Relationship Id="rId12" Type="http://schemas.openxmlformats.org/officeDocument/2006/relationships/hyperlink" Target="https://drive.google.com/drive/folders/0BwUonvwXVQjacjJoaWV2UXZ6REk" TargetMode="External"/><Relationship Id="rId17" Type="http://schemas.openxmlformats.org/officeDocument/2006/relationships/hyperlink" Target="https://drive.google.com/drive/folders/0BwUonvwXVQjacjJoaWV2UXZ6REk?usp=sharing" TargetMode="External"/><Relationship Id="rId25" Type="http://schemas.openxmlformats.org/officeDocument/2006/relationships/hyperlink" Target="http://www.cels.org.ar/especiales/cruzarelmuro" TargetMode="External"/><Relationship Id="rId33" Type="http://schemas.openxmlformats.org/officeDocument/2006/relationships/hyperlink" Target="https://drive.google.com/drive/folders/0BwUonvwXVQjacjJoaWV2UXZ6REk?usp=sharing" TargetMode="External"/><Relationship Id="rId38" Type="http://schemas.openxmlformats.org/officeDocument/2006/relationships/hyperlink" Target="https://drive.google.com/drive/folders/0BwUonvwXVQjacjJoaWV2UXZ6REk?usp=sharing" TargetMode="External"/><Relationship Id="rId46" Type="http://schemas.openxmlformats.org/officeDocument/2006/relationships/hyperlink" Target="https://drive.google.com/file/d/0BxLYNKPKJ4oibklTaHJrT2dlRDA/view?usp=sharing" TargetMode="External"/><Relationship Id="rId59" Type="http://schemas.openxmlformats.org/officeDocument/2006/relationships/hyperlink" Target="https://drive.google.com/open?id=0BxLYNKPKJ4oiV1BEdno2N3pIdzQ" TargetMode="External"/><Relationship Id="rId67" Type="http://schemas.openxmlformats.org/officeDocument/2006/relationships/hyperlink" Target="http://servicios.infoleg.gob.ar/infolegInternet/anexos/180000-184999/183511/norma.htm" TargetMode="External"/><Relationship Id="rId20" Type="http://schemas.openxmlformats.org/officeDocument/2006/relationships/hyperlink" Target="http://www.rumbos.org.ar/GACETILLA-RELEVAMIENTO" TargetMode="External"/><Relationship Id="rId41" Type="http://schemas.openxmlformats.org/officeDocument/2006/relationships/hyperlink" Target="https://drive.google.com/drive/folders/0BwUonvwXVQjacjJoaWV2UXZ6REk?usp=sharing" TargetMode="External"/><Relationship Id="rId54" Type="http://schemas.openxmlformats.org/officeDocument/2006/relationships/hyperlink" Target="http://servicios.infoleg.gob.ar/infolegInternet/anexos/205000-209999/207088/norma.htm" TargetMode="External"/><Relationship Id="rId62" Type="http://schemas.openxmlformats.org/officeDocument/2006/relationships/hyperlink" Target="http://servicios.infoleg.gob.ar/infolegInternet/anexos/155000-159999/159466/norma.htm" TargetMode="External"/><Relationship Id="rId70" Type="http://schemas.openxmlformats.org/officeDocument/2006/relationships/hyperlink" Target="http://www.infoleg.gov.ar/infolegInternet/anexos/35000-39999/37771/texact.htm" TargetMode="External"/><Relationship Id="rId1" Type="http://schemas.openxmlformats.org/officeDocument/2006/relationships/hyperlink" Target="https://drive.google.com/file/d/0BwUonvwXVQjaSkJVYjdMVlRlMzA/view?usp=sharing" TargetMode="External"/><Relationship Id="rId6" Type="http://schemas.openxmlformats.org/officeDocument/2006/relationships/hyperlink" Target="http://chaconoticias.com.ar/chaco/6983-chaco-dan-de-baja-el-programa-nacional-" TargetMode="External"/><Relationship Id="rId15" Type="http://schemas.openxmlformats.org/officeDocument/2006/relationships/hyperlink" Target="http://bit.ly/2pY3gBj" TargetMode="External"/><Relationship Id="rId23" Type="http://schemas.openxmlformats.org/officeDocument/2006/relationships/hyperlink" Target="http://servicios.infoleg.gob.ar/infolegInternet/anexos/235000-239999/235975/norma.htm" TargetMode="External"/><Relationship Id="rId28" Type="http://schemas.openxmlformats.org/officeDocument/2006/relationships/hyperlink" Target="https://goo.gl/iFC4c5" TargetMode="External"/><Relationship Id="rId36" Type="http://schemas.openxmlformats.org/officeDocument/2006/relationships/hyperlink" Target="http://www.pagina12.com.ar/diario/suplementos/las12/13-10633-2016-06-11.html" TargetMode="External"/><Relationship Id="rId49" Type="http://schemas.openxmlformats.org/officeDocument/2006/relationships/hyperlink" Target="http://servicios.infoleg.gob.ar/infolegInternet/anexos/80000-84999/81041/norma.htm" TargetMode="External"/><Relationship Id="rId57" Type="http://schemas.openxmlformats.org/officeDocument/2006/relationships/hyperlink" Target="http://www.centrocepa.com.ar/PROpension.pdf" TargetMode="External"/><Relationship Id="rId10" Type="http://schemas.openxmlformats.org/officeDocument/2006/relationships/hyperlink" Target="http://servicios.infoleg.gob.ar/infolegInternet/anexos/75000-79999/75734/norma.htm" TargetMode="External"/><Relationship Id="rId31" Type="http://schemas.openxmlformats.org/officeDocument/2006/relationships/hyperlink" Target="http://www.desarrollosocial.gob.ar/linea144" TargetMode="External"/><Relationship Id="rId44" Type="http://schemas.openxmlformats.org/officeDocument/2006/relationships/hyperlink" Target="https://drive.google.com/file/d/0BxLYNKPKJ4oiYXVIYUtmWG1iNWc/view?usp=sharing" TargetMode="External"/><Relationship Id="rId52" Type="http://schemas.openxmlformats.org/officeDocument/2006/relationships/hyperlink" Target="https://drive.google.com/file/d/0BxLYNKPKJ4oiOHktOUdVeWZsMnc/view?usp=sharing" TargetMode="External"/><Relationship Id="rId60" Type="http://schemas.openxmlformats.org/officeDocument/2006/relationships/hyperlink" Target="http://www.redi.org.ar/index.php?file=Prensa/Comunicados/2017/17-07-17_Amparo-por-pensiones-no-contributivas.html" TargetMode="External"/><Relationship Id="rId65" Type="http://schemas.openxmlformats.org/officeDocument/2006/relationships/hyperlink" Target="http://www.sisa.msal.gov.ar" TargetMode="External"/><Relationship Id="rId4" Type="http://schemas.openxmlformats.org/officeDocument/2006/relationships/hyperlink" Target="http://www.casarosada.gob.ar/objetivosdegobierno/" TargetMode="External"/><Relationship Id="rId9" Type="http://schemas.openxmlformats.org/officeDocument/2006/relationships/hyperlink" Target="http://servicios.infoleg.gob.ar/infolegInternet/anexos/40000-44999/42477/norma.htm" TargetMode="External"/><Relationship Id="rId13" Type="http://schemas.openxmlformats.org/officeDocument/2006/relationships/hyperlink" Target="http://servicios.infoleg.gob.ar/infolegInternet/anexos/255000-259999/257649/norma.htm" TargetMode="External"/><Relationship Id="rId18" Type="http://schemas.openxmlformats.org/officeDocument/2006/relationships/hyperlink" Target="http://www.cud.unlp.edu.ar" TargetMode="External"/><Relationship Id="rId39" Type="http://schemas.openxmlformats.org/officeDocument/2006/relationships/hyperlink" Target="https://www.tiempoar.com.ar/articulo/view/68648-cierran-programas-de-salud-mental" TargetMode="External"/><Relationship Id="rId34" Type="http://schemas.openxmlformats.org/officeDocument/2006/relationships/hyperlink" Target="https://drive.google.com/drive/folders/0BwUonvwXVQjacjJoaWV2UXZ6REk?usp=sharing" TargetMode="External"/><Relationship Id="rId50" Type="http://schemas.openxmlformats.org/officeDocument/2006/relationships/hyperlink" Target="https://drive.google.com/file/d/0BxLYNKPKJ4oiLXFzR1BQVjdBZms/view?usp=sharing" TargetMode="External"/><Relationship Id="rId55" Type="http://schemas.openxmlformats.org/officeDocument/2006/relationships/hyperlink" Target="http://servicios.infoleg.gob.ar/infolegInternet/anexos/250000-254999/251275/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2F44-F972-4DB8-A041-A0485DE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31</Pages>
  <Words>13886</Words>
  <Characters>76377</Characters>
  <Application>Microsoft Office Word</Application>
  <DocSecurity>0</DocSecurity>
  <Lines>636</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Novillo Funes</dc:creator>
  <cp:keywords/>
  <dc:description/>
  <cp:lastModifiedBy>Uriel Weicman</cp:lastModifiedBy>
  <cp:revision>32</cp:revision>
  <dcterms:created xsi:type="dcterms:W3CDTF">2017-08-11T22:24:00Z</dcterms:created>
  <dcterms:modified xsi:type="dcterms:W3CDTF">2017-08-15T15:24:00Z</dcterms:modified>
</cp:coreProperties>
</file>